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PLANO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Este documento tem como objetivo descrever os testes que serão realizados na ferramenta de comparação de celulares do site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Tudo Celular</w:t>
        </w:r>
      </w:hyperlink>
      <w:r w:rsidDel="00000000" w:rsidR="00000000" w:rsidRPr="00000000">
        <w:rPr>
          <w:sz w:val="20"/>
          <w:szCs w:val="20"/>
          <w:rtl w:val="0"/>
        </w:rPr>
        <w:t xml:space="preserve">. Os testes serão realizados de forma manual, cobrindo os seguintes tipos: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Testes de ponta-a-ponta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Verificar os links presentes no Navbar;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Verificar os links presentes no Footer, incluindo os de redes sociais;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Verificar os links para as comparações pré-definidas;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Verificar o fluxo para realização de cadastro;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Verificar o fluxo para realização de login;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Verificar o fluxo para realização de comparação de celulares por meio da caixa de pesquisa;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Verificar o fluxo para realização de comparação de celulares por meio das sugestões de aparelhos;</w:t>
      </w:r>
    </w:p>
    <w:p w:rsidR="00000000" w:rsidDel="00000000" w:rsidP="00000000" w:rsidRDefault="00000000" w:rsidRPr="00000000" w14:paraId="0000000C">
      <w:pPr>
        <w:spacing w:line="360" w:lineRule="auto"/>
        <w:ind w:left="144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Obs: Idealmente, estes testes seriam realizados nas demais páginas em conjunto com a atual, mas para o propósito deste, onde o foco é em apenas uma página, os testes de ponta-a-ponta serão apenas testes de navegação.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Testes de integração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Verificar o funcionamento da caixa de pesquisa;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Verificar o funcionamento do formulário de login;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Verificar o funcionamento da ferramenta de comparação de celulares.</w:t>
      </w:r>
    </w:p>
    <w:p w:rsidR="00000000" w:rsidDel="00000000" w:rsidP="00000000" w:rsidRDefault="00000000" w:rsidRPr="00000000" w14:paraId="00000011">
      <w:pPr>
        <w:spacing w:line="360" w:lineRule="auto"/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documento não cobrirá os seguintes testes: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Testes unitários;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Testes de estresse;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Testes de carga.</w:t>
      </w:r>
    </w:p>
    <w:p w:rsidR="00000000" w:rsidDel="00000000" w:rsidP="00000000" w:rsidRDefault="00000000" w:rsidRPr="00000000" w14:paraId="00000015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testes serão realizados no navegador Google Chrome(versão: 111.0.5563.65), em aba anônima para que os testes não sejam influenciados pelo cachê do navegador. Seguem abaixo os casos de teste:</w:t>
      </w:r>
    </w:p>
    <w:p w:rsidR="00000000" w:rsidDel="00000000" w:rsidP="00000000" w:rsidRDefault="00000000" w:rsidRPr="00000000" w14:paraId="00000016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550"/>
        <w:gridCol w:w="3960"/>
        <w:gridCol w:w="1170"/>
        <w:tblGridChange w:id="0">
          <w:tblGrid>
            <w:gridCol w:w="1680"/>
            <w:gridCol w:w="2550"/>
            <w:gridCol w:w="396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01-Pesquisar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CT01.01-Entrada de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estou com o campo “Pesquisar” selecionado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um texto é digitado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deve ser possível o campo receber o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CT01.02-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por texto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estou com o campo “Pesquisar” selecionado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uma palavra cadastrada é digitada(Ex. Galaxy)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pesquisa deve retornar resultado(s) relacionadas aquela palavra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CT01.03-Pesquisa por texto não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estou com o campo “Pesquisar” selecionado 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uma palavra não cadastrada é digitada(Ex. AAAAA)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pesquisa não deve retornar resultado(s) relacionadas aquela palavra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02-Navegação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CT02.01-Acesso a págia “Home”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“Home” for clicado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página deve ser redirecionada ao index do 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CT02.02-Acesso a página “Login”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“Login” for clicado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redirecionado a  página “Login”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Falhou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CT02.03-Acesso a página “Fórum”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“Fórum”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clicado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“Fórum”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CT02.04-Acesso a página “TudoAndroid”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“TudoAndroid” for clicado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“TudoAndroid”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CT02.05-Acesso a página “TudoWindows”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“TudoWindows” for clicado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“TudoWindows”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CT02.06-Acesso a página “TudoApple”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“TudoApple” for clicado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“TudoApple”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CT02.07-Acesso a página “TudoPlanos”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“TudoPlanos” for clicado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“TudoPlanos”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CT02.08-Acesso a página  “Reviews”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“Reviews” for clicado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“Reviews”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CT02.09-Acesso a página “Compare”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“Compare” for clicado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“Compare”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CT02.10-Acesso a página “Celulares”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“Celulares” for clicado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“Celulares”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03-Login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CT03.01-Formulário de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cursor do mouse estiver sobre o ícone de login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formulário de login deverá ser exibido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CT03.02-Entrada de texto campo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cursor do mouse estiver sobre o ícone de login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formulário sendo exibido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campo Email for selecionado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deve ser possível o campo receber o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CT03.03-Entrada de texto campo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cursor do mouse estiver sobre o ícone de login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formulário sendo exibido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campo Senha for selecionado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deve ser possível o campo receber o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CT03.04-Botão cadastrar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cursor do mouse estiver sobre ícone de login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botão “Cadastrar” for clicado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página deve ser redirecionada a página de cadastro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Falhou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CT03.05-Login de usuário cadastrado/senha 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cursor do mouse estiver sobre o ícone de login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campo “Email” é preenchido com um email cadastrado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campo “Senha” é preenchido com a senha correta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botão “Entrar” for clicado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login deve ser realizado com sucesso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uma mensagem deve ser exibida informando o sucesso no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Bloqueado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CT03.06-Login de usuário cadastrado/senha inválida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cursor do mouse estiver sobre o ícone de login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campo “Email” é preenchido com um email cadastrado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campo “Senha” é preenchido com a senha incorreta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botão “Entrar” for clicado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login não deve ser realizado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uma mensagem deve ser exibida informando que o usuário ou a senha estão incorretas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Bloqueado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CT03.07-Login de usuário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cadastrado/email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vazio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cursor do mouse estiver sobre o ícone de login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campo “Senha” é preenchido com a senha correta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botão “Entrar” for clicado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login não deve ser realizado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uma mensagem deve ser exibida informando que o campo email é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Bloqueado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CT03.08-Login de usuário cadastrado/senha vazia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cursor do mouse estiver sobre o ícone de login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campo “Email” é preenchido com um email cadastrado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botão “Entrar” for clicado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login não deve ser realizado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uma mensagem deve ser exibida informando que o campo senha é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Bloquado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CT03.09-Login campos vazios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cursor do mouse estiver sobre o ícone de login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botão “Entrar” for clicado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login não deve ser realizado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uma mensagem deve ser exibida informando que o campo usuário e/ou senha é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CT03.10-Login de usuário não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cursor do mouse estiver sobre o ícone de login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campo “Email” é preenchido com um email não cadastrado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campo “Senha” é preenchido com a senha não cadastrada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botão “Entrar” for clicado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login deve não ser realizado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uma mensagem deve ser exibida informando que o usuário não está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04-Navegação secundária (“Veja também”)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CT04.01-Acesso a página “Guias e Apps”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“Guias e Apps” for clicado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“Guias e Apps”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CT04.02-Acesso a página “Preços”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“Preços” for clicado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“Preços”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CT04.03-Acesso a página “Vídeos”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"Videos" for clicado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“Vídeos”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CT04.04-Acesso a página “Temas”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“Temas”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clicado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“Temas”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CT04.05-Acesso a página “Wallpaper”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“Wallpaper” for clicado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“Wallpaper”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CT04.06-Acesso a página “Jogos”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“Jogos” for clicado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à página “Jogos”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05-Comparador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CT05.01-Entrada de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estou com o campo de texto da ferramenta de comparação selecionado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um texto é digitado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deve ser possível o campo receber o 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CT05.02-Pesquisa por texto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estou com o campo de texto ferramenta de comparação selecionado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uma palavra cadastrada é digitada(Ex. Galaxy)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pesquisa deve retornar resultado(s) relacionadas aquela palavra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CT05.03-Pesquisa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por texto não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estou com o campo de texto ferramenta de comparação selecionado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uma palavra não cadastrada é digitada(Ex. AAAAA)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pesquisa não deve retornar resultado(s) relacionadas aquela palavra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exibir um aviso de que a “pesquisa não encontrou resultados”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CT05.04-Adicionar um aparelho na ferramenta de comparação por meio da 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campo “Pesquisar”, presente na ferramenta de comparação estiver selecionado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preencher o campo com uma palavra que está cadastrada(Ex. Galaxy)Ex. Galaxy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selecionar um aparelho da lista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aparelho selecionado deve ser adicionado a ferramenta de comparação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CT05.05-Adicionar um modelo de celular na ferramenta de comparação por meio da coluna “Lançamentos/Mais comparados”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um ítem das colunas “Lançamentos/Mais comprados” for clicado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aparelho deve ser adicionado a ferramenta de comparação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CT05.06-Adicionar dois modelos de celulares iguais no comparador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um aparelho estiver selecionado no comparador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um segundo aparelho igual for selecionado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mesmo não deverá ser adicionado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apresentar uma mensagem dizendo que os aparelhos não podem ser iguais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CT05.07-Adicionar um terceiro aparelho, que seja igual a um dos dois anteriores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dois celulares estiverem selecionados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um terceiro que seja igual a um dos anteriores for selecionado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aparelho não deverá ser adicionado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apresentar uma mensagem dizendo que os aparelhos não podem ser iguais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CT05.08-Remover um modelo de celular na ferramenta de comparação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há um aparelho já adicionado a ferramenta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ícone de “X” presente no aparelho for clicado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mesmo deve ser removido da ferramenta de comparação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CT05.09-Comparar dois aparelhos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dois celulares estiverem selecionados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botão de “Comparar” for clicado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página deve ser redirecionada para a página de comparação dos dois aparelhos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CT05.10-Comparar três aparelhos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três celulares estiverem selecionados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botão de “Comparar” for clicado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página deve ser redirecionada para a página de comparação dos três aparelhos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Falhou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CT05.11-Comparar sem aparelhos selecionados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Nenhum aparelho estiver selecionado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botão de “Comparar” for clicado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Uma mensagem dizendo que “ao menos dois aparelhos devem ser selecionados” deverá aparecer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CT05.12-Comparar com um aparelho selecionado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Um aparelho estiver selecionado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botão de “Comparar” for clicado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Uma mensagem dizendo que “ao menos dois aparelhos devem ser selecionados” deverá aparecer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06-Comparador aparelhos pré selecionados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CT06.01-Comparar com aparelhos pré-selecionados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Uma comparação pré-selecionada receber o click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página deve ser redirecionada para a página de comparação dos  aparelhos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07-Navegação 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CT07.01-Acesso a página “Fale conosco”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“Fale conosco” receber o click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página “Fale conosco”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CT07.02-Acesso a página “Redação”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“Redação” receber o click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“Redação”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CT07.03-Acesso a página “Anuncie”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“Anuncie” receber o click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“Anuncie”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CT07.04-Acesso a página “Trabalhe conosco”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“Trabalhe conosco” receber o click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“Trabalhe conosco”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CT07.05-Acesso a página “Cookie”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“Cookie” receber o click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“Cookie”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CT07.06-Acesso a página “Privacidade”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“Privacidade” receber o click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“Privacidade”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CT07.07-Acesso a página “English Version”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“English Version” receber o click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“English Version”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08-Redes sociais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CT08.01-Acesso a págia “Facebook”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“Fale conosco” receber o click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página deve ser redirecionada a página “Fale conosco”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CT08.02-Acesso a página “Twitter”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“Redação” receber o click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“Redação”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CT08.03-Acesso a página “Youtube”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“Anuncie” receber o click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“Anuncie”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CT08.04-Acesso a página “Google Plus”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“Trabalhe conosco” receber o click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“Trabalhe conosco”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CT08.05-Acesso a página “Feed”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eu estou na página “Compare”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botão “Cookie” receber o click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site deve ser redirecionada a  página com informações do 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</w:tbl>
    <w:p w:rsidR="00000000" w:rsidDel="00000000" w:rsidP="00000000" w:rsidRDefault="00000000" w:rsidRPr="00000000" w14:paraId="000001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docelular.com/compare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