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CT02.10-Acesso a página “Celulares”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Celulares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