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55" w:rsidRDefault="00C26355">
      <w:r>
        <w:t>AP</w:t>
      </w:r>
    </w:p>
    <w:tbl>
      <w:tblPr>
        <w:tblStyle w:val="Tabladecuadrcula4"/>
        <w:tblW w:w="5060" w:type="pct"/>
        <w:tblLook w:val="0620" w:firstRow="1" w:lastRow="0" w:firstColumn="0" w:lastColumn="0" w:noHBand="1" w:noVBand="1"/>
      </w:tblPr>
      <w:tblGrid>
        <w:gridCol w:w="3186"/>
        <w:gridCol w:w="440"/>
        <w:gridCol w:w="5301"/>
        <w:gridCol w:w="5636"/>
      </w:tblGrid>
      <w:tr w:rsidR="00C26355" w:rsidRPr="00C26355" w:rsidTr="00C26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4" w:type="pct"/>
          </w:tcPr>
          <w:p w:rsidR="00C26355" w:rsidRPr="00C26355" w:rsidRDefault="00C26355" w:rsidP="00C26355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Etapa</w:t>
            </w:r>
          </w:p>
        </w:tc>
        <w:tc>
          <w:tcPr>
            <w:tcW w:w="1971" w:type="pct"/>
            <w:gridSpan w:val="2"/>
            <w:noWrap/>
          </w:tcPr>
          <w:p w:rsidR="00C26355" w:rsidRPr="00C26355" w:rsidRDefault="00C26355" w:rsidP="00C26355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Tarea</w:t>
            </w:r>
          </w:p>
        </w:tc>
        <w:tc>
          <w:tcPr>
            <w:tcW w:w="1935" w:type="pct"/>
          </w:tcPr>
          <w:p w:rsidR="00C26355" w:rsidRPr="00C26355" w:rsidRDefault="00C26355" w:rsidP="00C26355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Status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Inicio de Auditoría</w:t>
            </w:r>
          </w:p>
        </w:tc>
        <w:tc>
          <w:tcPr>
            <w:tcW w:w="1935" w:type="pct"/>
            <w:vMerge w:val="restar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Paquete Inicial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2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Empezar Elaboración de Paquete Inicial</w:t>
            </w:r>
          </w:p>
        </w:tc>
        <w:tc>
          <w:tcPr>
            <w:tcW w:w="1935" w:type="pct"/>
            <w:vMerge/>
            <w:vAlign w:val="center"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3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Oficio de Solicitud de Información (OSI)</w:t>
            </w:r>
          </w:p>
        </w:tc>
        <w:tc>
          <w:tcPr>
            <w:tcW w:w="1935" w:type="pct"/>
            <w:vMerge/>
            <w:vAlign w:val="center"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4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Oficio de Orden de Auditoría</w:t>
            </w:r>
          </w:p>
        </w:tc>
        <w:tc>
          <w:tcPr>
            <w:tcW w:w="1935" w:type="pct"/>
            <w:vMerge w:val="restar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Ejecución de pruebas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5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Pruebas de Auditoría</w:t>
            </w:r>
          </w:p>
        </w:tc>
        <w:tc>
          <w:tcPr>
            <w:tcW w:w="1935" w:type="pct"/>
            <w:vMerge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6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Elaboración de Acta de Cierre de Entrega de Información</w:t>
            </w:r>
          </w:p>
        </w:tc>
        <w:tc>
          <w:tcPr>
            <w:tcW w:w="1935" w:type="pct"/>
            <w:vMerge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7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Elaboración de Paquete Final</w:t>
            </w:r>
          </w:p>
        </w:tc>
        <w:tc>
          <w:tcPr>
            <w:tcW w:w="1935" w:type="pct"/>
            <w:vMerge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C26355" w:rsidRPr="00C26355" w:rsidTr="004D0984">
        <w:tc>
          <w:tcPr>
            <w:tcW w:w="1094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C26355" w:rsidRPr="00C26355" w:rsidRDefault="00C26355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8</w:t>
            </w:r>
          </w:p>
        </w:tc>
        <w:tc>
          <w:tcPr>
            <w:tcW w:w="1820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Revisión del Jefe</w:t>
            </w:r>
          </w:p>
        </w:tc>
        <w:tc>
          <w:tcPr>
            <w:tcW w:w="1935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 xml:space="preserve">Revisión de </w:t>
            </w:r>
            <w:r>
              <w:rPr>
                <w:lang w:eastAsia="es-MX"/>
              </w:rPr>
              <w:t>CO</w:t>
            </w:r>
            <w:r w:rsidRPr="00C26355">
              <w:rPr>
                <w:lang w:eastAsia="es-MX"/>
              </w:rPr>
              <w:t xml:space="preserve"> Coordinador, Jefe y Subdirector.</w:t>
            </w:r>
          </w:p>
        </w:tc>
      </w:tr>
      <w:tr w:rsidR="00C26355" w:rsidRPr="00C26355" w:rsidTr="004D0984">
        <w:tc>
          <w:tcPr>
            <w:tcW w:w="1094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C26355" w:rsidRPr="00C26355" w:rsidRDefault="00C26355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9</w:t>
            </w:r>
          </w:p>
        </w:tc>
        <w:tc>
          <w:tcPr>
            <w:tcW w:w="1820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 xml:space="preserve">Fin Aprobación del </w:t>
            </w:r>
            <w:r w:rsidRPr="00C26355">
              <w:rPr>
                <w:lang w:eastAsia="es-MX"/>
              </w:rPr>
              <w:t>Subdirector</w:t>
            </w:r>
          </w:p>
        </w:tc>
        <w:tc>
          <w:tcPr>
            <w:tcW w:w="1935" w:type="pct"/>
            <w:vAlign w:val="center"/>
            <w:hideMark/>
          </w:tcPr>
          <w:p w:rsidR="00C26355" w:rsidRPr="00C26355" w:rsidRDefault="006F673F" w:rsidP="004D0984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Revisión de CO por el Titular</w:t>
            </w:r>
          </w:p>
        </w:tc>
      </w:tr>
      <w:tr w:rsidR="00C26355" w:rsidRPr="00C26355" w:rsidTr="004D0984">
        <w:tc>
          <w:tcPr>
            <w:tcW w:w="1094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C26355" w:rsidRPr="00C26355" w:rsidRDefault="00C26355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10</w:t>
            </w:r>
          </w:p>
        </w:tc>
        <w:tc>
          <w:tcPr>
            <w:tcW w:w="1820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Autorización del Director</w:t>
            </w:r>
          </w:p>
        </w:tc>
        <w:tc>
          <w:tcPr>
            <w:tcW w:w="1935" w:type="pct"/>
            <w:vAlign w:val="center"/>
            <w:hideMark/>
          </w:tcPr>
          <w:p w:rsidR="00C26355" w:rsidRPr="00C26355" w:rsidRDefault="006F673F" w:rsidP="004D0984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Autorización</w:t>
            </w:r>
            <w:r w:rsidR="00C26355" w:rsidRPr="00C26355">
              <w:rPr>
                <w:lang w:eastAsia="es-MX"/>
              </w:rPr>
              <w:t xml:space="preserve"> de </w:t>
            </w:r>
            <w:r>
              <w:rPr>
                <w:lang w:eastAsia="es-MX"/>
              </w:rPr>
              <w:t>CO</w:t>
            </w:r>
            <w:r w:rsidR="00C26355" w:rsidRPr="00C26355">
              <w:rPr>
                <w:lang w:eastAsia="es-MX"/>
              </w:rPr>
              <w:t xml:space="preserve"> por el Titular</w:t>
            </w:r>
          </w:p>
        </w:tc>
      </w:tr>
      <w:tr w:rsidR="00C26355" w:rsidRPr="00C26355" w:rsidTr="004D0984">
        <w:tc>
          <w:tcPr>
            <w:tcW w:w="1094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C26355" w:rsidRPr="00C26355" w:rsidRDefault="00C26355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11</w:t>
            </w:r>
          </w:p>
        </w:tc>
        <w:tc>
          <w:tcPr>
            <w:tcW w:w="1820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Realizar Prelectura</w:t>
            </w:r>
          </w:p>
        </w:tc>
        <w:tc>
          <w:tcPr>
            <w:tcW w:w="1935" w:type="pct"/>
            <w:vAlign w:val="center"/>
            <w:hideMark/>
          </w:tcPr>
          <w:p w:rsidR="00C26355" w:rsidRPr="00C26355" w:rsidRDefault="006F673F" w:rsidP="004D0984">
            <w:pPr>
              <w:pStyle w:val="Sinespaciado"/>
              <w:rPr>
                <w:i/>
                <w:iCs/>
                <w:lang w:eastAsia="es-MX"/>
              </w:rPr>
            </w:pPr>
            <w:r w:rsidRPr="00C26355">
              <w:rPr>
                <w:lang w:eastAsia="es-MX"/>
              </w:rPr>
              <w:t>Se programó</w:t>
            </w:r>
            <w:r>
              <w:rPr>
                <w:lang w:eastAsia="es-MX"/>
              </w:rPr>
              <w:t>/realizó</w:t>
            </w:r>
            <w:r w:rsidRPr="00C26355">
              <w:rPr>
                <w:lang w:eastAsia="es-MX"/>
              </w:rPr>
              <w:t xml:space="preserve"> Prelectura ARA: __FECHA__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12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Citatorio</w:t>
            </w:r>
          </w:p>
        </w:tc>
        <w:tc>
          <w:tcPr>
            <w:tcW w:w="1935" w:type="pct"/>
            <w:vMerge w:val="restar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Se programó Lectura ARA: __FECHA__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13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Agendar Lectura por Correo Electrónico</w:t>
            </w:r>
          </w:p>
        </w:tc>
        <w:tc>
          <w:tcPr>
            <w:tcW w:w="1935" w:type="pct"/>
            <w:vMerge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3E61A8" w:rsidRPr="00C26355" w:rsidTr="004D0984">
        <w:tc>
          <w:tcPr>
            <w:tcW w:w="1094" w:type="pct"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3E61A8" w:rsidRPr="00C26355" w:rsidRDefault="003E61A8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14</w:t>
            </w:r>
          </w:p>
        </w:tc>
        <w:tc>
          <w:tcPr>
            <w:tcW w:w="1820" w:type="pct"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Lectura de ARA</w:t>
            </w:r>
          </w:p>
        </w:tc>
        <w:tc>
          <w:tcPr>
            <w:tcW w:w="1935" w:type="pct"/>
            <w:vMerge w:val="restart"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Se realizó Lectura ARA: __FECHA__</w:t>
            </w:r>
          </w:p>
        </w:tc>
      </w:tr>
      <w:tr w:rsidR="003E61A8" w:rsidRPr="00C26355" w:rsidTr="004D0984">
        <w:tc>
          <w:tcPr>
            <w:tcW w:w="1094" w:type="pct"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3E61A8" w:rsidRPr="00C26355" w:rsidRDefault="003E61A8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15</w:t>
            </w:r>
          </w:p>
        </w:tc>
        <w:tc>
          <w:tcPr>
            <w:tcW w:w="1820" w:type="pct"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Encuesta de Calidad</w:t>
            </w:r>
          </w:p>
        </w:tc>
        <w:tc>
          <w:tcPr>
            <w:tcW w:w="1935" w:type="pct"/>
            <w:vMerge/>
            <w:vAlign w:val="center"/>
          </w:tcPr>
          <w:p w:rsidR="003E61A8" w:rsidRPr="00C26355" w:rsidRDefault="003E61A8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3E61A8" w:rsidRPr="00C26355" w:rsidTr="004D0984">
        <w:tc>
          <w:tcPr>
            <w:tcW w:w="1094" w:type="pct"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3E61A8" w:rsidRPr="00C26355" w:rsidRDefault="003E61A8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16</w:t>
            </w:r>
          </w:p>
        </w:tc>
        <w:tc>
          <w:tcPr>
            <w:tcW w:w="1820" w:type="pct"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Enviar Encuesta de Satisfacción</w:t>
            </w:r>
          </w:p>
        </w:tc>
        <w:tc>
          <w:tcPr>
            <w:tcW w:w="1935" w:type="pct"/>
            <w:vMerge/>
            <w:vAlign w:val="center"/>
          </w:tcPr>
          <w:p w:rsidR="003E61A8" w:rsidRPr="00C26355" w:rsidRDefault="003E61A8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3E61A8" w:rsidRPr="00C26355" w:rsidTr="004D0984">
        <w:tc>
          <w:tcPr>
            <w:tcW w:w="1094" w:type="pct"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3E61A8" w:rsidRPr="00C26355" w:rsidRDefault="003E61A8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17</w:t>
            </w:r>
          </w:p>
        </w:tc>
        <w:tc>
          <w:tcPr>
            <w:tcW w:w="1820" w:type="pct"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Documentos</w:t>
            </w:r>
          </w:p>
        </w:tc>
        <w:tc>
          <w:tcPr>
            <w:tcW w:w="1935" w:type="pct"/>
            <w:vMerge/>
            <w:vAlign w:val="center"/>
            <w:hideMark/>
          </w:tcPr>
          <w:p w:rsidR="003E61A8" w:rsidRPr="00C26355" w:rsidRDefault="003E61A8" w:rsidP="004D0984">
            <w:pPr>
              <w:pStyle w:val="Sinespaciado"/>
              <w:rPr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18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Evaluación de Competencia del Auditor</w:t>
            </w:r>
          </w:p>
        </w:tc>
        <w:tc>
          <w:tcPr>
            <w:tcW w:w="1935" w:type="pct"/>
            <w:vMerge w:val="restart"/>
            <w:vAlign w:val="center"/>
          </w:tcPr>
          <w:p w:rsidR="002F3F6E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Período de solventación del área auditada: __FECHA__</w:t>
            </w:r>
          </w:p>
          <w:p w:rsidR="007D39DC" w:rsidRPr="00C26355" w:rsidRDefault="007D39DC" w:rsidP="004D0984">
            <w:pPr>
              <w:pStyle w:val="Sinespaciado"/>
              <w:rPr>
                <w:i/>
                <w:iCs/>
                <w:lang w:eastAsia="es-MX"/>
              </w:rPr>
            </w:pPr>
            <w:r>
              <w:rPr>
                <w:lang w:eastAsia="es-MX"/>
              </w:rPr>
              <w:t>(Detectar si tiene prórroga)</w:t>
            </w:r>
            <w:bookmarkStart w:id="0" w:name="_GoBack"/>
            <w:bookmarkEnd w:id="0"/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19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Evaluación de Competencia General</w:t>
            </w:r>
          </w:p>
        </w:tc>
        <w:tc>
          <w:tcPr>
            <w:tcW w:w="1935" w:type="pct"/>
            <w:vMerge/>
            <w:vAlign w:val="center"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20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Imprimir Reporte de Producto No Conforme</w:t>
            </w:r>
          </w:p>
        </w:tc>
        <w:tc>
          <w:tcPr>
            <w:tcW w:w="1935" w:type="pct"/>
            <w:vMerge/>
            <w:vAlign w:val="center"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21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Convocar revisión de avances con el área auditada</w:t>
            </w:r>
          </w:p>
        </w:tc>
        <w:tc>
          <w:tcPr>
            <w:tcW w:w="1935" w:type="pct"/>
            <w:vMerge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Auditoría Programada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22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de Resultados de Auditoría</w:t>
            </w:r>
          </w:p>
        </w:tc>
        <w:tc>
          <w:tcPr>
            <w:tcW w:w="1935" w:type="pct"/>
            <w:vMerge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Inicio de Revisión de Solventación</w:t>
            </w:r>
          </w:p>
        </w:tc>
        <w:tc>
          <w:tcPr>
            <w:tcW w:w="1935" w:type="pct"/>
            <w:vMerge w:val="restar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Período de solventación del área auditada: __FECHA__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2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Elaboración de Paquete Final</w:t>
            </w:r>
          </w:p>
        </w:tc>
        <w:tc>
          <w:tcPr>
            <w:tcW w:w="1935" w:type="pct"/>
            <w:vMerge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C26355" w:rsidRPr="00C26355" w:rsidTr="004D0984">
        <w:tc>
          <w:tcPr>
            <w:tcW w:w="1094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C26355" w:rsidRPr="00C26355" w:rsidRDefault="00C26355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3</w:t>
            </w:r>
          </w:p>
        </w:tc>
        <w:tc>
          <w:tcPr>
            <w:tcW w:w="1820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Revisión de Jefe</w:t>
            </w:r>
          </w:p>
        </w:tc>
        <w:tc>
          <w:tcPr>
            <w:tcW w:w="1935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Revisión del ARR por el Coordinador, Jefe y Subdirector</w:t>
            </w:r>
          </w:p>
        </w:tc>
      </w:tr>
      <w:tr w:rsidR="00C26355" w:rsidRPr="00C26355" w:rsidTr="004D0984">
        <w:tc>
          <w:tcPr>
            <w:tcW w:w="1094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C26355" w:rsidRPr="00C26355" w:rsidRDefault="00C26355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4</w:t>
            </w:r>
          </w:p>
        </w:tc>
        <w:tc>
          <w:tcPr>
            <w:tcW w:w="1820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Aprobación de Subdirector</w:t>
            </w:r>
          </w:p>
        </w:tc>
        <w:tc>
          <w:tcPr>
            <w:tcW w:w="1935" w:type="pct"/>
            <w:vAlign w:val="center"/>
            <w:hideMark/>
          </w:tcPr>
          <w:p w:rsidR="00C26355" w:rsidRPr="00C26355" w:rsidRDefault="004E7FF9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Revisión del ARR por el Titular</w:t>
            </w:r>
          </w:p>
        </w:tc>
      </w:tr>
      <w:tr w:rsidR="00C26355" w:rsidRPr="00C26355" w:rsidTr="004D0984">
        <w:tc>
          <w:tcPr>
            <w:tcW w:w="1094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C26355" w:rsidRPr="00C26355" w:rsidRDefault="00C26355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5</w:t>
            </w:r>
          </w:p>
        </w:tc>
        <w:tc>
          <w:tcPr>
            <w:tcW w:w="1820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Autorización del Director</w:t>
            </w:r>
          </w:p>
        </w:tc>
        <w:tc>
          <w:tcPr>
            <w:tcW w:w="1935" w:type="pct"/>
            <w:vAlign w:val="center"/>
            <w:hideMark/>
          </w:tcPr>
          <w:p w:rsidR="00C26355" w:rsidRPr="00C26355" w:rsidRDefault="004E7FF9" w:rsidP="004D0984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Autorización</w:t>
            </w:r>
            <w:r w:rsidRPr="00C26355">
              <w:rPr>
                <w:lang w:eastAsia="es-MX"/>
              </w:rPr>
              <w:t xml:space="preserve"> del ARR por el Titular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6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Citatorio</w:t>
            </w:r>
          </w:p>
        </w:tc>
        <w:tc>
          <w:tcPr>
            <w:tcW w:w="1935" w:type="pct"/>
            <w:vMerge w:val="restar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Se programó Lectura del ARR</w:t>
            </w:r>
            <w:r w:rsidRPr="00C26355">
              <w:rPr>
                <w:lang w:eastAsia="es-MX"/>
              </w:rPr>
              <w:t>: __FECHA__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7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Convocar Lectura por Correo Electrónico</w:t>
            </w:r>
          </w:p>
        </w:tc>
        <w:tc>
          <w:tcPr>
            <w:tcW w:w="1935" w:type="pct"/>
            <w:vMerge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C26355" w:rsidRPr="00C26355" w:rsidTr="004D0984">
        <w:tc>
          <w:tcPr>
            <w:tcW w:w="1094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C26355" w:rsidRPr="00C26355" w:rsidRDefault="00C26355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8</w:t>
            </w:r>
          </w:p>
        </w:tc>
        <w:tc>
          <w:tcPr>
            <w:tcW w:w="1820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Lectura de Resultados de Revisión</w:t>
            </w:r>
          </w:p>
        </w:tc>
        <w:tc>
          <w:tcPr>
            <w:tcW w:w="1935" w:type="pct"/>
            <w:vAlign w:val="center"/>
            <w:hideMark/>
          </w:tcPr>
          <w:p w:rsidR="00C26355" w:rsidRPr="00C26355" w:rsidRDefault="00C26355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Se realizó Lectura del ARR: __FECHA__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9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Documentos</w:t>
            </w:r>
          </w:p>
        </w:tc>
        <w:tc>
          <w:tcPr>
            <w:tcW w:w="1935" w:type="pct"/>
            <w:vMerge w:val="restar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Concluida/</w:t>
            </w:r>
            <w:r w:rsidRPr="00C26355">
              <w:rPr>
                <w:lang w:eastAsia="es-MX"/>
              </w:rPr>
              <w:t>Pendiente programar Seguimiento</w:t>
            </w: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10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Imprimir Reporte de Producto No Conforme</w:t>
            </w:r>
          </w:p>
        </w:tc>
        <w:tc>
          <w:tcPr>
            <w:tcW w:w="1935" w:type="pct"/>
            <w:vMerge/>
            <w:vAlign w:val="center"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11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Actualizar Inventario General de Expedientes</w:t>
            </w:r>
          </w:p>
        </w:tc>
        <w:tc>
          <w:tcPr>
            <w:tcW w:w="1935" w:type="pct"/>
            <w:vMerge/>
            <w:vAlign w:val="center"/>
          </w:tcPr>
          <w:p w:rsidR="002F3F6E" w:rsidRPr="00C26355" w:rsidRDefault="002F3F6E" w:rsidP="004D0984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2F3F6E" w:rsidRPr="00C26355" w:rsidTr="004D0984">
        <w:tc>
          <w:tcPr>
            <w:tcW w:w="1094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151" w:type="pct"/>
            <w:noWrap/>
            <w:vAlign w:val="center"/>
            <w:hideMark/>
          </w:tcPr>
          <w:p w:rsidR="002F3F6E" w:rsidRPr="00C26355" w:rsidRDefault="002F3F6E" w:rsidP="004D0984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12</w:t>
            </w:r>
          </w:p>
        </w:tc>
        <w:tc>
          <w:tcPr>
            <w:tcW w:w="1820" w:type="pct"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de Auditoría</w:t>
            </w:r>
          </w:p>
        </w:tc>
        <w:tc>
          <w:tcPr>
            <w:tcW w:w="1935" w:type="pct"/>
            <w:vMerge/>
            <w:vAlign w:val="center"/>
            <w:hideMark/>
          </w:tcPr>
          <w:p w:rsidR="002F3F6E" w:rsidRPr="00C26355" w:rsidRDefault="002F3F6E" w:rsidP="004D0984">
            <w:pPr>
              <w:pStyle w:val="Sinespaciado"/>
              <w:rPr>
                <w:lang w:eastAsia="es-MX"/>
              </w:rPr>
            </w:pPr>
          </w:p>
        </w:tc>
      </w:tr>
    </w:tbl>
    <w:p w:rsidR="00C26355" w:rsidRDefault="00C26355"/>
    <w:p w:rsidR="00C26355" w:rsidRDefault="00C26355">
      <w:r>
        <w:lastRenderedPageBreak/>
        <w:t>SA</w:t>
      </w:r>
    </w:p>
    <w:tbl>
      <w:tblPr>
        <w:tblStyle w:val="Tabladecuadrcula4"/>
        <w:tblW w:w="0" w:type="auto"/>
        <w:tblLook w:val="0620" w:firstRow="1" w:lastRow="0" w:firstColumn="0" w:lastColumn="0" w:noHBand="1" w:noVBand="1"/>
      </w:tblPr>
      <w:tblGrid>
        <w:gridCol w:w="2996"/>
        <w:gridCol w:w="440"/>
        <w:gridCol w:w="5285"/>
        <w:gridCol w:w="5147"/>
      </w:tblGrid>
      <w:tr w:rsidR="00C26355" w:rsidRPr="00C26355" w:rsidTr="00AF1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26355" w:rsidRPr="00C26355" w:rsidRDefault="00C26355" w:rsidP="00C26355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Etapa</w:t>
            </w:r>
          </w:p>
        </w:tc>
        <w:tc>
          <w:tcPr>
            <w:tcW w:w="0" w:type="auto"/>
            <w:gridSpan w:val="2"/>
            <w:noWrap/>
          </w:tcPr>
          <w:p w:rsidR="00C26355" w:rsidRPr="00C26355" w:rsidRDefault="00C26355" w:rsidP="00C26355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Tareas</w:t>
            </w:r>
          </w:p>
        </w:tc>
        <w:tc>
          <w:tcPr>
            <w:tcW w:w="0" w:type="auto"/>
          </w:tcPr>
          <w:p w:rsidR="00C26355" w:rsidRPr="00C26355" w:rsidRDefault="00C26355" w:rsidP="00C26355">
            <w:pPr>
              <w:pStyle w:val="Sinespaciado"/>
              <w:rPr>
                <w:iCs/>
                <w:lang w:eastAsia="es-MX"/>
              </w:rPr>
            </w:pPr>
            <w:r>
              <w:rPr>
                <w:iCs/>
                <w:lang w:eastAsia="es-MX"/>
              </w:rPr>
              <w:t>Status</w:t>
            </w: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Inicio de Seguimiento de Auditoría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Revisión del Auditor de la solventación</w:t>
            </w:r>
          </w:p>
        </w:tc>
      </w:tr>
      <w:tr w:rsidR="00166266" w:rsidRPr="00C26355" w:rsidTr="00166266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Inicio de Revisión de Solventación</w:t>
            </w:r>
          </w:p>
        </w:tc>
        <w:tc>
          <w:tcPr>
            <w:tcW w:w="0" w:type="auto"/>
            <w:vAlign w:val="center"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Oficio de Solicitud de Información (OSI)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Oficio de Orden de Auditoría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Revisión del Auditor de la solventación</w:t>
            </w: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Pruebas de Auditoría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Elaboración de Acta de Cierre de Entrega de Información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Revisión del Auditor de la solventación</w:t>
            </w: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Elaboración de Paquete Final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Revisión de Jefe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Revisión del ARR por el Coordinador, Jefe y Subdirector</w:t>
            </w: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Aprobación de Subdirector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Autorización</w:t>
            </w:r>
            <w:r w:rsidRPr="00C26355">
              <w:rPr>
                <w:lang w:eastAsia="es-MX"/>
              </w:rPr>
              <w:t xml:space="preserve"> del ARR por el Titular</w:t>
            </w: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Fin Autorización del Director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Revisión del ARR por el Titular</w:t>
            </w: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Agendar Prelectura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Citatorio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Se programó Lectura del ARR</w:t>
            </w:r>
            <w:r w:rsidRPr="00C26355">
              <w:rPr>
                <w:lang w:eastAsia="es-MX"/>
              </w:rPr>
              <w:t>: __FECHA__</w:t>
            </w: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Agendar Lectura por Correo Electrónico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Lectura de Resultados de ARR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Se realizó Lectura del ARR: __FECHA__</w:t>
            </w: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Encuesta de Calidad</w:t>
            </w:r>
          </w:p>
        </w:tc>
        <w:tc>
          <w:tcPr>
            <w:tcW w:w="0" w:type="auto"/>
            <w:vAlign w:val="center"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Encuesta de Satisfacción</w:t>
            </w:r>
          </w:p>
        </w:tc>
        <w:tc>
          <w:tcPr>
            <w:tcW w:w="0" w:type="auto"/>
            <w:vAlign w:val="center"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Envío de Documentos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Concluida</w:t>
            </w: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Evaluación de Competencia del Auditor</w:t>
            </w:r>
          </w:p>
        </w:tc>
        <w:tc>
          <w:tcPr>
            <w:tcW w:w="0" w:type="auto"/>
            <w:vAlign w:val="center"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Evaluación de Competencia General</w:t>
            </w:r>
          </w:p>
        </w:tc>
        <w:tc>
          <w:tcPr>
            <w:tcW w:w="0" w:type="auto"/>
            <w:vAlign w:val="center"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lang w:eastAsia="es-MX"/>
              </w:rPr>
            </w:pPr>
            <w:r w:rsidRPr="00C26355">
              <w:rPr>
                <w:lang w:eastAsia="es-MX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lang w:eastAsia="es-MX"/>
              </w:rPr>
            </w:pPr>
            <w:r w:rsidRPr="00C26355">
              <w:rPr>
                <w:lang w:eastAsia="es-MX"/>
              </w:rPr>
              <w:t>Imprimir Reporte de Producto No Conforme</w:t>
            </w:r>
          </w:p>
        </w:tc>
        <w:tc>
          <w:tcPr>
            <w:tcW w:w="0" w:type="auto"/>
            <w:vAlign w:val="center"/>
          </w:tcPr>
          <w:p w:rsidR="00166266" w:rsidRPr="00C26355" w:rsidRDefault="00166266" w:rsidP="00166266">
            <w:pPr>
              <w:pStyle w:val="Sinespaciado"/>
              <w:rPr>
                <w:i/>
                <w:iCs/>
                <w:lang w:eastAsia="es-MX"/>
              </w:rPr>
            </w:pPr>
          </w:p>
        </w:tc>
      </w:tr>
      <w:tr w:rsidR="00166266" w:rsidRPr="00C26355" w:rsidTr="004D0984"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color w:val="000000"/>
                <w:lang w:eastAsia="es-MX"/>
              </w:rPr>
            </w:pPr>
            <w:r w:rsidRPr="00C26355">
              <w:rPr>
                <w:color w:val="000000"/>
                <w:lang w:eastAsia="es-MX"/>
              </w:rPr>
              <w:t>Solventación de Observaciones</w:t>
            </w:r>
          </w:p>
        </w:tc>
        <w:tc>
          <w:tcPr>
            <w:tcW w:w="0" w:type="auto"/>
            <w:noWrap/>
            <w:vAlign w:val="center"/>
            <w:hideMark/>
          </w:tcPr>
          <w:p w:rsidR="00166266" w:rsidRPr="00C26355" w:rsidRDefault="00166266" w:rsidP="00166266">
            <w:pPr>
              <w:pStyle w:val="Sinespaciado"/>
              <w:jc w:val="center"/>
              <w:rPr>
                <w:color w:val="000000"/>
                <w:lang w:eastAsia="es-MX"/>
              </w:rPr>
            </w:pPr>
            <w:r w:rsidRPr="00C26355">
              <w:rPr>
                <w:color w:val="000000"/>
                <w:lang w:eastAsia="es-MX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color w:val="000000"/>
                <w:lang w:eastAsia="es-MX"/>
              </w:rPr>
            </w:pPr>
            <w:r w:rsidRPr="00C26355">
              <w:rPr>
                <w:color w:val="000000"/>
                <w:lang w:eastAsia="es-MX"/>
              </w:rPr>
              <w:t>Fin de Auditoría</w:t>
            </w:r>
          </w:p>
        </w:tc>
        <w:tc>
          <w:tcPr>
            <w:tcW w:w="0" w:type="auto"/>
            <w:vAlign w:val="center"/>
            <w:hideMark/>
          </w:tcPr>
          <w:p w:rsidR="00166266" w:rsidRPr="00C26355" w:rsidRDefault="00166266" w:rsidP="00166266">
            <w:pPr>
              <w:pStyle w:val="Sinespaciado"/>
              <w:rPr>
                <w:color w:val="000000"/>
                <w:lang w:eastAsia="es-MX"/>
              </w:rPr>
            </w:pPr>
          </w:p>
        </w:tc>
      </w:tr>
    </w:tbl>
    <w:p w:rsidR="001A0021" w:rsidRDefault="001A0021"/>
    <w:sectPr w:rsidR="001A0021" w:rsidSect="00C2635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CF"/>
    <w:rsid w:val="00166266"/>
    <w:rsid w:val="001A0021"/>
    <w:rsid w:val="002F3F6E"/>
    <w:rsid w:val="003E61A8"/>
    <w:rsid w:val="004D0984"/>
    <w:rsid w:val="004E7FF9"/>
    <w:rsid w:val="004F26C8"/>
    <w:rsid w:val="006F673F"/>
    <w:rsid w:val="007D39DC"/>
    <w:rsid w:val="00AF403D"/>
    <w:rsid w:val="00C23406"/>
    <w:rsid w:val="00C26355"/>
    <w:rsid w:val="00DC6BCF"/>
    <w:rsid w:val="00F2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7D0D"/>
  <w15:chartTrackingRefBased/>
  <w15:docId w15:val="{4C01E7EE-2C0D-4ED4-9A38-634B0DFA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C6BCF"/>
    <w:pPr>
      <w:spacing w:after="0" w:line="240" w:lineRule="auto"/>
    </w:pPr>
  </w:style>
  <w:style w:type="table" w:styleId="Tabladecuadrcula4">
    <w:name w:val="Grid Table 4"/>
    <w:basedOn w:val="Tablanormal"/>
    <w:uiPriority w:val="49"/>
    <w:rsid w:val="00C263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23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Alejandro Sevilla Blanco</dc:creator>
  <cp:keywords/>
  <dc:description/>
  <cp:lastModifiedBy>Rodrigo Alejandro Sevilla Blanco</cp:lastModifiedBy>
  <cp:revision>11</cp:revision>
  <cp:lastPrinted>2016-11-14T15:13:00Z</cp:lastPrinted>
  <dcterms:created xsi:type="dcterms:W3CDTF">2016-11-14T14:47:00Z</dcterms:created>
  <dcterms:modified xsi:type="dcterms:W3CDTF">2016-11-15T15:04:00Z</dcterms:modified>
</cp:coreProperties>
</file>