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br/>
      </w:r>
      <w:r>
        <w:rPr>
          <w:b/>
          <w:bCs/>
        </w:rPr>
        <w:t>Indumentaria</w:t>
      </w:r>
      <w:r>
        <w:br/>
      </w:r>
      <w:r>
        <w:br/>
      </w:r>
      <w:r>
        <w:rPr>
          <w:shd w:val="clear" w:color="auto" w:fill="FFFF00"/>
        </w:rPr>
        <w:t>Coca Cola</w:t>
      </w:r>
      <w:r>
        <w:br/>
      </w:r>
      <w:r>
        <w:t>Carlos</w:t>
      </w:r>
      <w:r>
        <w:br/>
      </w:r>
      <w:r>
        <w:br/>
      </w:r>
      <w:r>
        <w:t>rubro: no importa</w:t>
      </w:r>
      <w:r>
        <w:br/>
      </w:r>
      <w:r>
        <w:t>direccion: 1234123 callef alsa</w:t>
      </w:r>
      <w:r>
        <w:br/>
      </w:r>
      <w:r>
        <w:t>telefono: 123123123</w:t>
      </w:r>
      <w:r>
        <w:br/>
      </w:r>
      <w:r>
        <w:t>empleados: 123123</w:t>
      </w:r>
      <w:r>
        <w:br/>
      </w:r>
      <w:r>
        <w:t>facturacion: 1231233$</w:t>
      </w:r>
      <w:r>
        <w:br/>
      </w:r>
      <w:r>
        <w:t>unidades de negocio: pruebas, pruebas y pruebas</w:t>
      </w:r>
      <w:r>
        <w:br/>
      </w:r>
      <w:r>
        <w:t>inversiones proyectadas: 1231231$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2017-08-22T01:26:18Z</dcterms:created>
  <dcterms:modified xsi:type="dcterms:W3CDTF">2017-08-22T01:26:18Z</dcterms:modified>
</cp:coreProperties>
</file>