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Mayo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1 de julio de 2026</w:t>
      </w:r>
    </w:p>
    <w:bookmarkStart w:id="78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 de julio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junio al 30 de junio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descripción-general-de-actividades"/>
    <w:p>
      <w:pPr>
        <w:pStyle w:val="Heading2"/>
      </w:pPr>
      <w:r>
        <w:t xml:space="preserve">DESCRIPCIÓN GENERAL DE ACTIVIDADES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junio al 30 de junio de 2026.</w:t>
      </w:r>
    </w:p>
    <w:bookmarkEnd w:id="20"/>
    <w:bookmarkStart w:id="23" w:name="actividades-realizadas"/>
    <w:p>
      <w:pPr>
        <w:pStyle w:val="Heading2"/>
      </w:pPr>
      <w:r>
        <w:t xml:space="preserve">ACTIVIDADES REALIZADAS</w:t>
      </w:r>
    </w:p>
    <w:bookmarkStart w:id="21" w:name="X7750f119847be7e449c9e738ac368045055ba4f"/>
    <w:p>
      <w:pPr>
        <w:pStyle w:val="Heading3"/>
      </w:pPr>
      <w:r>
        <w:t xml:space="preserve">Asignaturas optativas y obligatorias-Licenciatura en Médico Cirujano</w:t>
      </w:r>
    </w:p>
    <w:p>
      <w:pPr>
        <w:pStyle w:val="FirstParagraph"/>
      </w:pPr>
      <w:r>
        <w:t xml:space="preserve">Cambios, correcciones y contenido añadido de la asignatura</w:t>
      </w:r>
      <w:r>
        <w:t xml:space="preserve"> </w:t>
      </w:r>
      <w:r>
        <w:t xml:space="preserve">“Actualización en Infecciones Respiratorias”</w:t>
      </w:r>
      <w:r>
        <w:t xml:space="preserve"> </w:t>
      </w:r>
      <w:r>
        <w:t xml:space="preserve">que incluye, desarrollo de contenido HTML para plataforma, producción audiovisual y creación o adaptación de infografías.</w:t>
      </w:r>
    </w:p>
    <w:p>
      <w:pPr>
        <w:pStyle w:val="Compact"/>
        <w:numPr>
          <w:ilvl w:val="0"/>
          <w:numId w:val="1001"/>
        </w:numPr>
      </w:pPr>
      <w:r>
        <w:t xml:space="preserve">Cambio, actualización y adición de contenido HTML en repositorio GitHub (16 cambios).</w:t>
      </w:r>
    </w:p>
    <w:p>
      <w:pPr>
        <w:pStyle w:val="Compact"/>
        <w:numPr>
          <w:ilvl w:val="0"/>
          <w:numId w:val="1001"/>
        </w:numPr>
      </w:pPr>
      <w:r>
        <w:t xml:space="preserve">Actualización de contenido en plantilla HTML y CSS para adecuarse a los nuevos lineamientos editoriales y de Web.</w:t>
      </w:r>
    </w:p>
    <w:p>
      <w:pPr>
        <w:pStyle w:val="Compact"/>
        <w:numPr>
          <w:ilvl w:val="0"/>
          <w:numId w:val="1001"/>
        </w:numPr>
      </w:pPr>
      <w:r>
        <w:t xml:space="preserve">Ajuste en estilos CSS y formato.</w:t>
      </w:r>
    </w:p>
    <w:p>
      <w:pPr>
        <w:pStyle w:val="FirstParagraph"/>
      </w:pPr>
      <w:r>
        <w:t xml:space="preserve">Cambios, correcciones y contenido añadido de la asignatura</w:t>
      </w:r>
      <w:r>
        <w:t xml:space="preserve"> </w:t>
      </w:r>
      <w:r>
        <w:t xml:space="preserve">“La Condición Humana en el Curso de Vida”</w:t>
      </w:r>
      <w:r>
        <w:t xml:space="preserve"> </w:t>
      </w:r>
      <w:r>
        <w:t xml:space="preserve">que incluye, desarrollo de contenido HTML para plataforma y producción audiovisual.</w:t>
      </w:r>
    </w:p>
    <w:p>
      <w:pPr>
        <w:pStyle w:val="Compact"/>
        <w:numPr>
          <w:ilvl w:val="0"/>
          <w:numId w:val="1002"/>
        </w:numPr>
      </w:pPr>
      <w:r>
        <w:t xml:space="preserve">Cambio, actualización y adición de contenido HTML en repositorio GitHub (3 cambios).</w:t>
      </w:r>
    </w:p>
    <w:p>
      <w:pPr>
        <w:pStyle w:val="Compact"/>
        <w:numPr>
          <w:ilvl w:val="0"/>
          <w:numId w:val="1002"/>
        </w:numPr>
      </w:pPr>
      <w:r>
        <w:t xml:space="preserve">Ajuste en estilos CSS y formato.</w:t>
      </w:r>
    </w:p>
    <w:bookmarkEnd w:id="21"/>
    <w:bookmarkStart w:id="22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Integración de la UAPA</w:t>
      </w:r>
      <w:r>
        <w:t xml:space="preserve"> </w:t>
      </w:r>
      <w:r>
        <w:t xml:space="preserve">“Funciones Secretoras del Aparato Digestivo”</w:t>
      </w:r>
      <w:r>
        <w:t xml:space="preserve"> </w:t>
      </w:r>
      <w:r>
        <w:t xml:space="preserve">en plataforma Moodle, adecuación y edición de recursos de plataforma (CUAED) para versiones web de la UAPA.</w:t>
      </w:r>
    </w:p>
    <w:p>
      <w:pPr>
        <w:pStyle w:val="Compact"/>
        <w:numPr>
          <w:ilvl w:val="0"/>
          <w:numId w:val="1003"/>
        </w:numPr>
      </w:pPr>
      <w:r>
        <w:t xml:space="preserve">Desarrollo de contenido en recursos de aprendizaje en HTML y CSS en plataforma Moodle almacenadas en repositorio GitHub.</w:t>
      </w:r>
    </w:p>
    <w:p>
      <w:pPr>
        <w:pStyle w:val="Compact"/>
        <w:numPr>
          <w:ilvl w:val="0"/>
          <w:numId w:val="1003"/>
        </w:numPr>
      </w:pPr>
      <w:r>
        <w:t xml:space="preserve">Ajuste personalizado de recursos del Catálogo CUAED (11 recursos).</w:t>
      </w:r>
    </w:p>
    <w:p>
      <w:pPr>
        <w:pStyle w:val="Compact"/>
        <w:numPr>
          <w:ilvl w:val="0"/>
          <w:numId w:val="1003"/>
        </w:numPr>
      </w:pPr>
      <w:r>
        <w:t xml:space="preserve">Desarrollo de recursos de aprendizaje en responsivo con programación de funcionalidades interactivas de acuerdo a las especificaciones contenidas en el guión instruccional. (2 recursos).</w:t>
      </w:r>
    </w:p>
    <w:p>
      <w:pPr>
        <w:pStyle w:val="Compact"/>
        <w:numPr>
          <w:ilvl w:val="0"/>
          <w:numId w:val="1003"/>
        </w:numPr>
      </w:pPr>
      <w:r>
        <w:t xml:space="preserve">Creación de ilustraciones e infografías (9 ilustraciones).</w:t>
      </w:r>
    </w:p>
    <w:p>
      <w:pPr>
        <w:pStyle w:val="Compact"/>
        <w:numPr>
          <w:ilvl w:val="0"/>
          <w:numId w:val="1003"/>
        </w:numPr>
      </w:pPr>
      <w:r>
        <w:t xml:space="preserve">Integración de actividades de autoevaluación (3 actividades).</w:t>
      </w:r>
    </w:p>
    <w:p>
      <w:pPr>
        <w:pStyle w:val="Compact"/>
        <w:numPr>
          <w:ilvl w:val="0"/>
          <w:numId w:val="1003"/>
        </w:numPr>
      </w:pPr>
      <w:r>
        <w:t xml:space="preserve">Creación de código CSS y optimización de código HTML para correcta visualización en dispositivos móviles.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“Osteología”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4"/>
        </w:numPr>
      </w:pPr>
      <w:r>
        <w:t xml:space="preserve">Cambio, actualización y adición de contenido HTML en repositorio GitHub (27 cambios).</w:t>
      </w:r>
    </w:p>
    <w:p>
      <w:pPr>
        <w:pStyle w:val="Compact"/>
        <w:numPr>
          <w:ilvl w:val="0"/>
          <w:numId w:val="1004"/>
        </w:numPr>
      </w:pPr>
      <w:r>
        <w:t xml:space="preserve">Ajuste en estilos CSS y formato.</w:t>
      </w:r>
    </w:p>
    <w:bookmarkEnd w:id="22"/>
    <w:bookmarkEnd w:id="23"/>
    <w:bookmarkStart w:id="76" w:name="probatorios"/>
    <w:p>
      <w:pPr>
        <w:pStyle w:val="Heading2"/>
      </w:pPr>
      <w:r>
        <w:t xml:space="preserve">PROBATORIOS</w:t>
      </w:r>
    </w:p>
    <w:bookmarkStart w:id="36" w:name="X809b8bdbda3808b5ec91ce73f7cc0ae6023077f"/>
    <w:p>
      <w:pPr>
        <w:pStyle w:val="Heading3"/>
      </w:pPr>
      <w:r>
        <w:t xml:space="preserve">Asignaturas optativas y obligatorias-Licenciatura en Médico Cirujano - Actualización en Infecciones Respiratorias</w:t>
      </w:r>
    </w:p>
    <w:p>
      <w:pPr>
        <w:pStyle w:val="FirstParagraph"/>
      </w:pPr>
      <w:r>
        <w:drawing>
          <wp:inline>
            <wp:extent cx="5334000" cy="3203400"/>
            <wp:effectExtent b="0" l="0" r="0" t="0"/>
            <wp:docPr descr="Evidencia 1" title="" id="25" name="Picture"/>
            <a:graphic>
              <a:graphicData uri="http://schemas.openxmlformats.org/drawingml/2006/picture">
                <pic:pic>
                  <pic:nvPicPr>
                    <pic:cNvPr descr="imagenes/junio/diplosuayed-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03400"/>
            <wp:effectExtent b="0" l="0" r="0" t="0"/>
            <wp:docPr descr="Evidencia 2" title="" id="28" name="Picture"/>
            <a:graphic>
              <a:graphicData uri="http://schemas.openxmlformats.org/drawingml/2006/picture">
                <pic:pic>
                  <pic:nvPicPr>
                    <pic:cNvPr descr="imagenes/junio/diplosuayed-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03400"/>
            <wp:effectExtent b="0" l="0" r="0" t="0"/>
            <wp:docPr descr="Evidencia 3" title="" id="31" name="Picture"/>
            <a:graphic>
              <a:graphicData uri="http://schemas.openxmlformats.org/drawingml/2006/picture">
                <pic:pic>
                  <pic:nvPicPr>
                    <pic:cNvPr descr="imagenes/junio/diplosuayed-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03400"/>
            <wp:effectExtent b="0" l="0" r="0" t="0"/>
            <wp:docPr descr="Evidencia 4" title="" id="34" name="Picture"/>
            <a:graphic>
              <a:graphicData uri="http://schemas.openxmlformats.org/drawingml/2006/picture">
                <pic:pic>
                  <pic:nvPicPr>
                    <pic:cNvPr descr="imagenes/junio/diplosuayed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9" w:name="Xd97c520a5d78c6195583a1abede7575fb388269"/>
    <w:p>
      <w:pPr>
        <w:pStyle w:val="Heading3"/>
      </w:pPr>
      <w:r>
        <w:t xml:space="preserve">Asignaturas optativas y obligatorias-Licenciatura en Médico Cirujano - La Condición Humana en el Curso de Vida</w:t>
      </w:r>
    </w:p>
    <w:p>
      <w:pPr>
        <w:pStyle w:val="FirstParagraph"/>
      </w:pPr>
      <w:r>
        <w:drawing>
          <wp:inline>
            <wp:extent cx="5334000" cy="2495040"/>
            <wp:effectExtent b="0" l="0" r="0" t="0"/>
            <wp:docPr descr="Evidencia 1" title="" id="38" name="Picture"/>
            <a:graphic>
              <a:graphicData uri="http://schemas.openxmlformats.org/drawingml/2006/picture">
                <pic:pic>
                  <pic:nvPicPr>
                    <pic:cNvPr descr="imagenes/junio/asignaturas-0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2" title="" id="41" name="Picture"/>
            <a:graphic>
              <a:graphicData uri="http://schemas.openxmlformats.org/drawingml/2006/picture">
                <pic:pic>
                  <pic:nvPicPr>
                    <pic:cNvPr descr="imagenes/junio/asignaturas-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3" title="" id="44" name="Picture"/>
            <a:graphic>
              <a:graphicData uri="http://schemas.openxmlformats.org/drawingml/2006/picture">
                <pic:pic>
                  <pic:nvPicPr>
                    <pic:cNvPr descr="imagenes/junio/asignaturas-0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4" title="" id="47" name="Picture"/>
            <a:graphic>
              <a:graphicData uri="http://schemas.openxmlformats.org/drawingml/2006/picture">
                <pic:pic>
                  <pic:nvPicPr>
                    <pic:cNvPr descr="imagenes/junio/asignaturas-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62" w:name="X9b2e46f688fc77ed6b29839459f4db77c3560e2"/>
    <w:p>
      <w:pPr>
        <w:pStyle w:val="Heading3"/>
      </w:pPr>
      <w:r>
        <w:t xml:space="preserve">Ponte en line@ - UAPA Funciones Secretoras del Aparato Digestivo</w:t>
      </w:r>
    </w:p>
    <w:p>
      <w:pPr>
        <w:pStyle w:val="FirstParagraph"/>
      </w:pPr>
      <w:r>
        <w:drawing>
          <wp:inline>
            <wp:extent cx="5334000" cy="3453447"/>
            <wp:effectExtent b="0" l="0" r="0" t="0"/>
            <wp:docPr descr="Evidencia 1" title="" id="51" name="Picture"/>
            <a:graphic>
              <a:graphicData uri="http://schemas.openxmlformats.org/drawingml/2006/picture">
                <pic:pic>
                  <pic:nvPicPr>
                    <pic:cNvPr descr="imagenes/junio/uapa-0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53447"/>
            <wp:effectExtent b="0" l="0" r="0" t="0"/>
            <wp:docPr descr="Evidencia 2" title="" id="54" name="Picture"/>
            <a:graphic>
              <a:graphicData uri="http://schemas.openxmlformats.org/drawingml/2006/picture">
                <pic:pic>
                  <pic:nvPicPr>
                    <pic:cNvPr descr="imagenes/junio/uapa-0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53447"/>
            <wp:effectExtent b="0" l="0" r="0" t="0"/>
            <wp:docPr descr="Evidencia 3" title="" id="57" name="Picture"/>
            <a:graphic>
              <a:graphicData uri="http://schemas.openxmlformats.org/drawingml/2006/picture">
                <pic:pic>
                  <pic:nvPicPr>
                    <pic:cNvPr descr="imagenes/junio/uapa-0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53447"/>
            <wp:effectExtent b="0" l="0" r="0" t="0"/>
            <wp:docPr descr="Evidencia 4" title="" id="60" name="Picture"/>
            <a:graphic>
              <a:graphicData uri="http://schemas.openxmlformats.org/drawingml/2006/picture">
                <pic:pic>
                  <pic:nvPicPr>
                    <pic:cNvPr descr="imagenes/junio/uapa-0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75" w:name="ponte-en-line---uapa-osteología"/>
    <w:p>
      <w:pPr>
        <w:pStyle w:val="Heading3"/>
      </w:pPr>
      <w:r>
        <w:t xml:space="preserve">Ponte en line@ - UAPA</w:t>
      </w:r>
      <w:r>
        <w:t xml:space="preserve"> </w:t>
      </w:r>
      <w:r>
        <w:t xml:space="preserve">“Osteología”</w:t>
      </w:r>
    </w:p>
    <w:p>
      <w:pPr>
        <w:pStyle w:val="FirstParagraph"/>
      </w:pPr>
      <w:r>
        <w:drawing>
          <wp:inline>
            <wp:extent cx="5334000" cy="3260769"/>
            <wp:effectExtent b="0" l="0" r="0" t="0"/>
            <wp:docPr descr="Evidencia 1" title="" id="64" name="Picture"/>
            <a:graphic>
              <a:graphicData uri="http://schemas.openxmlformats.org/drawingml/2006/picture">
                <pic:pic>
                  <pic:nvPicPr>
                    <pic:cNvPr descr="imagenes/junio/uapa-0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2" title="" id="67" name="Picture"/>
            <a:graphic>
              <a:graphicData uri="http://schemas.openxmlformats.org/drawingml/2006/picture">
                <pic:pic>
                  <pic:nvPicPr>
                    <pic:cNvPr descr="imagenes/junio/uapa-0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3" title="" id="70" name="Picture"/>
            <a:graphic>
              <a:graphicData uri="http://schemas.openxmlformats.org/drawingml/2006/picture">
                <pic:pic>
                  <pic:nvPicPr>
                    <pic:cNvPr descr="imagenes/junio/uapa-0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73" name="Picture"/>
            <a:graphic>
              <a:graphicData uri="http://schemas.openxmlformats.org/drawingml/2006/picture">
                <pic:pic>
                  <pic:nvPicPr>
                    <pic:cNvPr descr="imagenes/junio/uapa-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Mayo 2026</dc:title>
  <dc:creator>Jesús Rodrigo Aizpuru Parra</dc:creator>
  <cp:keywords/>
  <dcterms:created xsi:type="dcterms:W3CDTF">2026-06-25T16:42:19Z</dcterms:created>
  <dcterms:modified xsi:type="dcterms:W3CDTF">2026-06-25T16:42:19Z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de julio de 2026</vt:lpwstr>
  </property>
</Properties>
</file>