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ADLaM Display" w:cs="ADLaM Display" w:eastAsia="ADLaM Display" w:hAnsi="ADLaM Display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0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3376"/>
        <w:gridCol w:w="1835"/>
        <w:gridCol w:w="3006"/>
        <w:tblGridChange w:id="0">
          <w:tblGrid>
            <w:gridCol w:w="561"/>
            <w:gridCol w:w="3376"/>
            <w:gridCol w:w="1835"/>
            <w:gridCol w:w="3006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Mineral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Fórmula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ptos" w:cs="Aptos" w:eastAsia="Aptos" w:hAnsi="Apto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sz w:val="24"/>
                <w:szCs w:val="24"/>
                <w:rtl w:val="0"/>
              </w:rPr>
              <w:t xml:space="preserve">Nomenclatura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Cuarzo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-821689</wp:posOffset>
                  </wp:positionV>
                  <wp:extent cx="1129030" cy="757555"/>
                  <wp:effectExtent b="0" l="0" r="0" t="0"/>
                  <wp:wrapNone/>
                  <wp:docPr descr="Cristales, Cristal, Mineral" id="5" name="image5.jpg"/>
                  <a:graphic>
                    <a:graphicData uri="http://schemas.openxmlformats.org/drawingml/2006/picture">
                      <pic:pic>
                        <pic:nvPicPr>
                          <pic:cNvPr descr="Cristales, Cristal, Mineral" id="0" name="image5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757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SiO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Tradicional</w:t>
            </w:r>
          </w:p>
          <w:p w:rsidR="00000000" w:rsidDel="00000000" w:rsidP="00000000" w:rsidRDefault="00000000" w:rsidRPr="00000000" w14:paraId="0000000E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010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IUPAC</w:t>
            </w:r>
          </w:p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Hematita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-810259</wp:posOffset>
                  </wp:positionV>
                  <wp:extent cx="1136015" cy="755650"/>
                  <wp:effectExtent b="0" l="0" r="0" t="0"/>
                  <wp:wrapNone/>
                  <wp:docPr descr="Imagen que contiene pastel, tabla, pieza, rebanada&#10;&#10;Descripción generada automáticamente" id="2" name="image6.jpg"/>
                  <a:graphic>
                    <a:graphicData uri="http://schemas.openxmlformats.org/drawingml/2006/picture">
                      <pic:pic>
                        <pic:nvPicPr>
                          <pic:cNvPr descr="Imagen que contiene pastel, tabla, pieza, rebanada&#10;&#10;Descripción generada automáticamente"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015" cy="75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Fe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O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Tradicional</w:t>
            </w:r>
          </w:p>
          <w:p w:rsidR="00000000" w:rsidDel="00000000" w:rsidP="00000000" w:rsidRDefault="00000000" w:rsidRPr="00000000" w14:paraId="00000017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019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IUPAC</w:t>
            </w:r>
          </w:p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Corindón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-812799</wp:posOffset>
                  </wp:positionV>
                  <wp:extent cx="1130300" cy="769620"/>
                  <wp:effectExtent b="0" l="0" r="0" t="0"/>
                  <wp:wrapNone/>
                  <wp:docPr descr="Imagen que contiene pastel, comida, tabla, papel&#10;&#10;Descripción generada automáticamente" id="6" name="image1.jpg"/>
                  <a:graphic>
                    <a:graphicData uri="http://schemas.openxmlformats.org/drawingml/2006/picture">
                      <pic:pic>
                        <pic:nvPicPr>
                          <pic:cNvPr descr="Imagen que contiene pastel, comida, tabla, papel&#10;&#10;Descripción generada automáticamente"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00" cy="7696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Al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O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Tradicional</w:t>
            </w:r>
          </w:p>
          <w:p w:rsidR="00000000" w:rsidDel="00000000" w:rsidP="00000000" w:rsidRDefault="00000000" w:rsidRPr="00000000" w14:paraId="00000020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022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IUPAC</w:t>
            </w:r>
          </w:p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Rutilo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-807719</wp:posOffset>
                  </wp:positionV>
                  <wp:extent cx="1129665" cy="755650"/>
                  <wp:effectExtent b="0" l="0" r="0" t="0"/>
                  <wp:wrapNone/>
                  <wp:docPr descr="Azul, Naturaleza, Cristal, Mineral" id="4" name="image2.jpg"/>
                  <a:graphic>
                    <a:graphicData uri="http://schemas.openxmlformats.org/drawingml/2006/picture">
                      <pic:pic>
                        <pic:nvPicPr>
                          <pic:cNvPr descr="Azul, Naturaleza, Cristal, Mineral"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5" cy="75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TiO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Tradicional</w:t>
            </w:r>
          </w:p>
          <w:p w:rsidR="00000000" w:rsidDel="00000000" w:rsidP="00000000" w:rsidRDefault="00000000" w:rsidRPr="00000000" w14:paraId="00000029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02B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IUPAC</w:t>
            </w:r>
          </w:p>
          <w:p w:rsidR="00000000" w:rsidDel="00000000" w:rsidP="00000000" w:rsidRDefault="00000000" w:rsidRPr="00000000" w14:paraId="0000002D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Cuprita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452120</wp:posOffset>
                  </wp:positionH>
                  <wp:positionV relativeFrom="paragraph">
                    <wp:posOffset>-818514</wp:posOffset>
                  </wp:positionV>
                  <wp:extent cx="1115695" cy="758190"/>
                  <wp:effectExtent b="0" l="0" r="0" t="0"/>
                  <wp:wrapNone/>
                  <wp:docPr descr="Imagen que contiene pastel, tabla, cuchillo, chocolate&#10;&#10;Descripción generada automáticamente" id="1" name="image3.jpg"/>
                  <a:graphic>
                    <a:graphicData uri="http://schemas.openxmlformats.org/drawingml/2006/picture">
                      <pic:pic>
                        <pic:nvPicPr>
                          <pic:cNvPr descr="Imagen que contiene pastel, tabla, cuchillo, chocolate&#10;&#10;Descripción generada automáticament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695" cy="758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Cu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Tradicional</w:t>
            </w:r>
          </w:p>
          <w:p w:rsidR="00000000" w:rsidDel="00000000" w:rsidP="00000000" w:rsidRDefault="00000000" w:rsidRPr="00000000" w14:paraId="00000037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039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IUPAC</w:t>
            </w:r>
          </w:p>
          <w:p w:rsidR="00000000" w:rsidDel="00000000" w:rsidP="00000000" w:rsidRDefault="00000000" w:rsidRPr="00000000" w14:paraId="0000003B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Pirolusita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466090</wp:posOffset>
                  </wp:positionH>
                  <wp:positionV relativeFrom="paragraph">
                    <wp:posOffset>-832484</wp:posOffset>
                  </wp:positionV>
                  <wp:extent cx="1111250" cy="770255"/>
                  <wp:effectExtent b="0" l="0" r="0" t="0"/>
                  <wp:wrapNone/>
                  <wp:docPr descr="Pirolusita con Romanèchita. " id="3" name="image4.jpg"/>
                  <a:graphic>
                    <a:graphicData uri="http://schemas.openxmlformats.org/drawingml/2006/picture">
                      <pic:pic>
                        <pic:nvPicPr>
                          <pic:cNvPr descr="Pirolusita con Romanèchita. "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770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rtl w:val="0"/>
              </w:rPr>
              <w:t xml:space="preserve">MnO</w:t>
            </w:r>
            <w:r w:rsidDel="00000000" w:rsidR="00000000" w:rsidRPr="00000000">
              <w:rPr>
                <w:rFonts w:ascii="Aptos" w:cs="Aptos" w:eastAsia="Aptos" w:hAnsi="Aptos"/>
                <w:b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Tradicional</w:t>
            </w:r>
          </w:p>
          <w:p w:rsidR="00000000" w:rsidDel="00000000" w:rsidP="00000000" w:rsidRDefault="00000000" w:rsidRPr="00000000" w14:paraId="00000040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Stock</w:t>
            </w:r>
          </w:p>
          <w:p w:rsidR="00000000" w:rsidDel="00000000" w:rsidP="00000000" w:rsidRDefault="00000000" w:rsidRPr="00000000" w14:paraId="00000042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DLaM Display" w:cs="ADLaM Display" w:eastAsia="ADLaM Display" w:hAnsi="ADLaM Display"/>
                <w:b w:val="1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rtl w:val="0"/>
              </w:rPr>
              <w:t xml:space="preserve">IUPAC</w:t>
            </w:r>
          </w:p>
          <w:p w:rsidR="00000000" w:rsidDel="00000000" w:rsidP="00000000" w:rsidRDefault="00000000" w:rsidRPr="00000000" w14:paraId="00000044">
            <w:pPr>
              <w:rPr>
                <w:rFonts w:ascii="Aptos" w:cs="Aptos" w:eastAsia="Aptos" w:hAnsi="Apto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ADLaM Display" w:cs="ADLaM Display" w:eastAsia="ADLaM Display" w:hAnsi="ADLaM Display"/>
          <w:color w:val="0070c0"/>
          <w:sz w:val="20"/>
          <w:szCs w:val="20"/>
        </w:rPr>
      </w:pPr>
      <w:r w:rsidDel="00000000" w:rsidR="00000000" w:rsidRPr="00000000">
        <w:rPr>
          <w:rFonts w:ascii="ADLaM Display" w:cs="ADLaM Display" w:eastAsia="ADLaM Display" w:hAnsi="ADLaM Display"/>
          <w:color w:val="0070c0"/>
          <w:sz w:val="20"/>
          <w:szCs w:val="20"/>
          <w:rtl w:val="0"/>
        </w:rPr>
        <w:t xml:space="preserve">Las imágenes son libres de derecho de autor y pueden encontrarse en: </w:t>
      </w:r>
      <w:hyperlink r:id="rId12">
        <w:r w:rsidDel="00000000" w:rsidR="00000000" w:rsidRPr="00000000">
          <w:rPr>
            <w:rFonts w:ascii="ADLaM Display" w:cs="ADLaM Display" w:eastAsia="ADLaM Display" w:hAnsi="ADLaM Display"/>
            <w:color w:val="467886"/>
            <w:sz w:val="20"/>
            <w:szCs w:val="20"/>
            <w:u w:val="single"/>
            <w:rtl w:val="0"/>
          </w:rPr>
          <w:t xml:space="preserve">https://www.fabreminerals.com/search_show.php?SECTION=ES&amp;CODE=EE6AI3&amp;LANG=ES</w:t>
        </w:r>
      </w:hyperlink>
      <w:r w:rsidDel="00000000" w:rsidR="00000000" w:rsidRPr="00000000">
        <w:rPr>
          <w:rFonts w:ascii="ADLaM Display" w:cs="ADLaM Display" w:eastAsia="ADLaM Display" w:hAnsi="ADLaM Display"/>
          <w:color w:val="0070c0"/>
          <w:sz w:val="20"/>
          <w:szCs w:val="20"/>
          <w:rtl w:val="0"/>
        </w:rPr>
        <w:t xml:space="preserve">; </w:t>
      </w:r>
      <w:hyperlink r:id="rId13">
        <w:r w:rsidDel="00000000" w:rsidR="00000000" w:rsidRPr="00000000">
          <w:rPr>
            <w:rFonts w:ascii="ADLaM Display" w:cs="ADLaM Display" w:eastAsia="ADLaM Display" w:hAnsi="ADLaM Display"/>
            <w:color w:val="467886"/>
            <w:sz w:val="20"/>
            <w:szCs w:val="20"/>
            <w:u w:val="single"/>
            <w:rtl w:val="0"/>
          </w:rPr>
          <w:t xml:space="preserve">https://playground.com/post/cuprite-stone-clzhguy13053estgnco6xqid5</w:t>
        </w:r>
      </w:hyperlink>
      <w:r w:rsidDel="00000000" w:rsidR="00000000" w:rsidRPr="00000000">
        <w:rPr>
          <w:rFonts w:ascii="ADLaM Display" w:cs="ADLaM Display" w:eastAsia="ADLaM Display" w:hAnsi="ADLaM Display"/>
          <w:color w:val="0070c0"/>
          <w:sz w:val="20"/>
          <w:szCs w:val="20"/>
          <w:rtl w:val="0"/>
        </w:rPr>
        <w:t xml:space="preserve">; </w:t>
      </w:r>
      <w:hyperlink r:id="rId14">
        <w:r w:rsidDel="00000000" w:rsidR="00000000" w:rsidRPr="00000000">
          <w:rPr>
            <w:rFonts w:ascii="ADLaM Display" w:cs="ADLaM Display" w:eastAsia="ADLaM Display" w:hAnsi="ADLaM Display"/>
            <w:color w:val="467886"/>
            <w:sz w:val="20"/>
            <w:szCs w:val="20"/>
            <w:u w:val="single"/>
            <w:rtl w:val="0"/>
          </w:rPr>
          <w:t xml:space="preserve">https://playground.com/post/corundum-mineral-clzhgcoju05bw7xusr955mtme</w:t>
        </w:r>
      </w:hyperlink>
      <w:r w:rsidDel="00000000" w:rsidR="00000000" w:rsidRPr="00000000">
        <w:rPr>
          <w:rFonts w:ascii="ADLaM Display" w:cs="ADLaM Display" w:eastAsia="ADLaM Display" w:hAnsi="ADLaM Display"/>
          <w:color w:val="0070c0"/>
          <w:sz w:val="20"/>
          <w:szCs w:val="20"/>
          <w:rtl w:val="0"/>
        </w:rPr>
        <w:t xml:space="preserve">; </w:t>
      </w:r>
      <w:hyperlink r:id="rId15">
        <w:r w:rsidDel="00000000" w:rsidR="00000000" w:rsidRPr="00000000">
          <w:rPr>
            <w:rFonts w:ascii="ADLaM Display" w:cs="ADLaM Display" w:eastAsia="ADLaM Display" w:hAnsi="ADLaM Display"/>
            <w:color w:val="467886"/>
            <w:sz w:val="20"/>
            <w:szCs w:val="20"/>
            <w:u w:val="single"/>
            <w:rtl w:val="0"/>
          </w:rPr>
          <w:t xml:space="preserve">https://playground.com/post/hematite-mineral-clzhezpdi04bk7xus3wafglls</w:t>
        </w:r>
      </w:hyperlink>
      <w:r w:rsidDel="00000000" w:rsidR="00000000" w:rsidRPr="00000000">
        <w:rPr>
          <w:rFonts w:ascii="ADLaM Display" w:cs="ADLaM Display" w:eastAsia="ADLaM Display" w:hAnsi="ADLaM Display"/>
          <w:color w:val="0070c0"/>
          <w:sz w:val="20"/>
          <w:szCs w:val="20"/>
          <w:rtl w:val="0"/>
        </w:rPr>
        <w:t xml:space="preserve">; </w:t>
      </w:r>
      <w:hyperlink r:id="rId16">
        <w:r w:rsidDel="00000000" w:rsidR="00000000" w:rsidRPr="00000000">
          <w:rPr>
            <w:rFonts w:ascii="ADLaM Display" w:cs="ADLaM Display" w:eastAsia="ADLaM Display" w:hAnsi="ADLaM Display"/>
            <w:color w:val="467886"/>
            <w:sz w:val="20"/>
            <w:szCs w:val="20"/>
            <w:u w:val="single"/>
            <w:rtl w:val="0"/>
          </w:rPr>
          <w:t xml:space="preserve">https://pixabay.com/es/photos/cristales-cristal-mineral-17000/</w:t>
        </w:r>
      </w:hyperlink>
      <w:r w:rsidDel="00000000" w:rsidR="00000000" w:rsidRPr="00000000">
        <w:rPr>
          <w:rFonts w:ascii="ADLaM Display" w:cs="ADLaM Display" w:eastAsia="ADLaM Display" w:hAnsi="ADLaM Display"/>
          <w:color w:val="0070c0"/>
          <w:sz w:val="20"/>
          <w:szCs w:val="20"/>
          <w:rtl w:val="0"/>
        </w:rPr>
        <w:t xml:space="preserve">; </w:t>
      </w:r>
      <w:hyperlink r:id="rId17">
        <w:r w:rsidDel="00000000" w:rsidR="00000000" w:rsidRPr="00000000">
          <w:rPr>
            <w:rFonts w:ascii="ADLaM Display" w:cs="ADLaM Display" w:eastAsia="ADLaM Display" w:hAnsi="ADLaM Display"/>
            <w:color w:val="467886"/>
            <w:sz w:val="20"/>
            <w:szCs w:val="20"/>
            <w:u w:val="single"/>
            <w:rtl w:val="0"/>
          </w:rPr>
          <w:t xml:space="preserve">https://pixabay.com/es/photos/azul-naturaleza-cristal-mineral-7631674/</w:t>
        </w:r>
      </w:hyperlink>
      <w:r w:rsidDel="00000000" w:rsidR="00000000" w:rsidRPr="00000000">
        <w:rPr>
          <w:rFonts w:ascii="ADLaM Display" w:cs="ADLaM Display" w:eastAsia="ADLaM Display" w:hAnsi="ADLaM Display"/>
          <w:color w:val="0070c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DLaM Display">
    <w:embedRegular w:fontKey="{00000000-0000-0000-0000-000000000000}" r:id="rId1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13" Type="http://schemas.openxmlformats.org/officeDocument/2006/relationships/hyperlink" Target="https://playground.com/post/cuprite-stone-clzhguy13053estgnco6xqid5" TargetMode="External"/><Relationship Id="rId12" Type="http://schemas.openxmlformats.org/officeDocument/2006/relationships/hyperlink" Target="https://www.fabreminerals.com/search_show.php?SECTION=ES&amp;CODE=EE6AI3&amp;LANG=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yperlink" Target="https://playground.com/post/hematite-mineral-clzhezpdi04bk7xus3wafglls" TargetMode="External"/><Relationship Id="rId14" Type="http://schemas.openxmlformats.org/officeDocument/2006/relationships/hyperlink" Target="https://playground.com/post/corundum-mineral-clzhgcoju05bw7xusr955mtme" TargetMode="External"/><Relationship Id="rId17" Type="http://schemas.openxmlformats.org/officeDocument/2006/relationships/hyperlink" Target="https://pixabay.com/es/photos/azul-naturaleza-cristal-mineral-7631674/" TargetMode="External"/><Relationship Id="rId16" Type="http://schemas.openxmlformats.org/officeDocument/2006/relationships/hyperlink" Target="https://pixabay.com/es/photos/cristales-cristal-mineral-17000/" TargetMode="Externa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6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DLaMDisplay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