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Colegio de Ciencias y Humanidades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-6983</wp:posOffset>
            </wp:positionV>
            <wp:extent cx="595630" cy="671195"/>
            <wp:effectExtent b="0" l="0" r="0" t="0"/>
            <wp:wrapNone/>
            <wp:docPr descr="UNAM1" id="1" name="image1.png"/>
            <a:graphic>
              <a:graphicData uri="http://schemas.openxmlformats.org/drawingml/2006/picture">
                <pic:pic>
                  <pic:nvPicPr>
                    <pic:cNvPr descr="UNAM1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671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Taller de Cómputo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MODELO GAVILÁN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3690"/>
        <w:gridCol w:w="960"/>
        <w:gridCol w:w="2460"/>
        <w:gridCol w:w="990"/>
        <w:gridCol w:w="1170"/>
        <w:tblGridChange w:id="0">
          <w:tblGrid>
            <w:gridCol w:w="1275"/>
            <w:gridCol w:w="3690"/>
            <w:gridCol w:w="960"/>
            <w:gridCol w:w="2460"/>
            <w:gridCol w:w="99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Grupo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D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PASO 1: DEFINIR EL PROBLEMA DE INFORMACIÓN Y QUÉ SE NECESITA INDAGAR PARA RESOLVERLO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2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1a: Plantear una Pregunta Inicial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2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6"/>
        <w:gridCol w:w="6422"/>
        <w:tblGridChange w:id="0">
          <w:tblGrid>
            <w:gridCol w:w="4106"/>
            <w:gridCol w:w="642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17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1b: Analizar la Pregunta Inicial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Ciencia o área de conocimiento:</w:t>
            </w:r>
          </w:p>
          <w:p w:rsidR="00000000" w:rsidDel="00000000" w:rsidP="00000000" w:rsidRDefault="00000000" w:rsidRPr="00000000" w14:paraId="0000001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Rama de la ciencia o campo de conocimiento:</w:t>
            </w:r>
          </w:p>
          <w:p w:rsidR="00000000" w:rsidDel="00000000" w:rsidP="00000000" w:rsidRDefault="00000000" w:rsidRPr="00000000" w14:paraId="0000001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Tema: 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Temas necesarios para contestar la pregunta inicial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9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1c: Construir un Plan de Investigación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1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1d: Formular Preguntas Secundarias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rtl w:val="0"/>
        </w:rPr>
        <w:t xml:space="preserve">PASO 2: BUSCAR Y EVALUAR FUENTES DE INFORMACIÓN 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B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2a: Identificar y seleccionar las fuentes de información más adecuadas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Fuentes primarias: </w:t>
            </w:r>
          </w:p>
          <w:p w:rsidR="00000000" w:rsidDel="00000000" w:rsidP="00000000" w:rsidRDefault="00000000" w:rsidRPr="00000000" w14:paraId="0000003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Fuentes secundarias: </w:t>
            </w:r>
          </w:p>
          <w:p w:rsidR="00000000" w:rsidDel="00000000" w:rsidP="00000000" w:rsidRDefault="00000000" w:rsidRPr="00000000" w14:paraId="0000004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Fuentes terciarias: </w:t>
            </w:r>
          </w:p>
          <w:p w:rsidR="00000000" w:rsidDel="00000000" w:rsidP="00000000" w:rsidRDefault="00000000" w:rsidRPr="00000000" w14:paraId="0000004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2b: Acceder a las fuentes de información seleccionadas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Estrategias de búsqueda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2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2c: Evaluar las fuentes encontradas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BITACORA DE EVALUACION LAS FUENTES ENCONTRADAS.</w:t>
      </w:r>
    </w:p>
    <w:tbl>
      <w:tblPr>
        <w:tblStyle w:val="Table10"/>
        <w:tblW w:w="10635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010"/>
        <w:gridCol w:w="3090"/>
        <w:gridCol w:w="2130"/>
        <w:gridCol w:w="2130"/>
        <w:tblGridChange w:id="0">
          <w:tblGrid>
            <w:gridCol w:w="1275"/>
            <w:gridCol w:w="2010"/>
            <w:gridCol w:w="3090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0000" w:val="clear"/>
          </w:tcPr>
          <w:p w:rsidR="00000000" w:rsidDel="00000000" w:rsidP="00000000" w:rsidRDefault="00000000" w:rsidRPr="00000000" w14:paraId="00000055">
            <w:pPr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Pregunta Secundaria: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Dirección Fuente 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Dirección Fuente 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Dirección Fuente 3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4b083" w:val="clear"/>
            <w:vAlign w:val="center"/>
          </w:tcPr>
          <w:p w:rsidR="00000000" w:rsidDel="00000000" w:rsidP="00000000" w:rsidRDefault="00000000" w:rsidRPr="00000000" w14:paraId="0000005F">
            <w:pPr>
              <w:ind w:left="113" w:right="113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Características del Sitio Web que realiza la publicación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¿Quién publica el Sitio Web? </w:t>
            </w:r>
          </w:p>
          <w:p w:rsidR="00000000" w:rsidDel="00000000" w:rsidP="00000000" w:rsidRDefault="00000000" w:rsidRPr="00000000" w14:paraId="0000006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(Institución, entidad o persona que respalda el Sitio Web)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4b083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¿Cuál es el propósito del Sitio Web? (informar, vender, etc.)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4b083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¿A qué audiencia se dirige el Sitio Web?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6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4b083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¿Tiene publicidad? </w:t>
            </w:r>
          </w:p>
          <w:p w:rsidR="00000000" w:rsidDel="00000000" w:rsidP="00000000" w:rsidRDefault="00000000" w:rsidRPr="00000000" w14:paraId="0000007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¿La publicidad está separada de los contenidos?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fd965" w:val="clear"/>
            <w:vAlign w:val="center"/>
          </w:tcPr>
          <w:p w:rsidR="00000000" w:rsidDel="00000000" w:rsidP="00000000" w:rsidRDefault="00000000" w:rsidRPr="00000000" w14:paraId="00000075">
            <w:pPr>
              <w:ind w:left="113" w:right="113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Información sobre el autor de los contenidos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7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¿Quién es el autor de los contenidos?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7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7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7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fd965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Información sobre el autor de los contenidos </w:t>
            </w:r>
          </w:p>
          <w:p w:rsidR="00000000" w:rsidDel="00000000" w:rsidP="00000000" w:rsidRDefault="00000000" w:rsidRPr="00000000" w14:paraId="0000007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¿Cuáles son sus créditos? ¿Está calificado para dar la información que está dando?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8eaadb" w:val="clear"/>
            <w:vAlign w:val="center"/>
          </w:tcPr>
          <w:p w:rsidR="00000000" w:rsidDel="00000000" w:rsidP="00000000" w:rsidRDefault="00000000" w:rsidRPr="00000000" w14:paraId="00000080">
            <w:pPr>
              <w:ind w:left="113" w:right="113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Características de los contenidos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¿Los contenidos ofrecen información clara y completa para resolver su necesidad de información?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8eaadb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¿La información es factual () o analítica?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8eaadb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¿La información es objetiva o subjetiva?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8eaadb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9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¿En qué fecha se publicaron los contenidos? ¿Son actuales y vigentes?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9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9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9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8eaadb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¿Se citan adecuadamente otras fuentes y se respetan Derechos de Autor? (tanto de imágenes como de contenidos)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9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8d08d" w:val="clear"/>
            <w:vAlign w:val="center"/>
          </w:tcPr>
          <w:p w:rsidR="00000000" w:rsidDel="00000000" w:rsidP="00000000" w:rsidRDefault="00000000" w:rsidRPr="00000000" w14:paraId="00000099">
            <w:pPr>
              <w:ind w:left="113" w:right="113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Confiabilidad y pertinencia de la fuente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9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 acuerdo con los datos recopilados sobre la fuente, ¿sus contenidos son confiables?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9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9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9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8d08d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 acuerdo con los datos recopilados sobre la fuente ¿La información es útil para resolver su pregunta?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A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A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A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Rule="auto"/>
        <w:jc w:val="left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rtl w:val="0"/>
        </w:rPr>
        <w:t xml:space="preserve">PASO 3: ANALIZAR LA INFORMACIÓN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A8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3a: Elegir la información más adecuada para resolver las Preguntas Secundarias</w:t>
            </w:r>
          </w:p>
        </w:tc>
      </w:tr>
    </w:tbl>
    <w:p w:rsidR="00000000" w:rsidDel="00000000" w:rsidP="00000000" w:rsidRDefault="00000000" w:rsidRPr="00000000" w14:paraId="000000A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PLANTILLA PARA ANALIZAR INFORMACIÓN.</w:t>
      </w:r>
    </w:p>
    <w:p w:rsidR="00000000" w:rsidDel="00000000" w:rsidP="00000000" w:rsidRDefault="00000000" w:rsidRPr="00000000" w14:paraId="000000AB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ed7d31" w:val="clear"/>
          </w:tcPr>
          <w:p w:rsidR="00000000" w:rsidDel="00000000" w:rsidP="00000000" w:rsidRDefault="00000000" w:rsidRPr="00000000" w14:paraId="000000AC">
            <w:pPr>
              <w:spacing w:after="10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PLANTILLA PARA ANALIZAR INFORMACIÓN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AD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¿Qué necesito saber?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B1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¿Qué encontré?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C7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3b: Leer, entender, comparar, y evaluar la información seleccionada</w:t>
            </w:r>
          </w:p>
        </w:tc>
      </w:tr>
      <w:tr>
        <w:trPr>
          <w:cantSplit w:val="0"/>
          <w:tblHeader w:val="0"/>
        </w:trPr>
        <w:tc>
          <w:tcPr>
            <w:shd w:fill="ed7d31" w:val="clear"/>
          </w:tcPr>
          <w:p w:rsidR="00000000" w:rsidDel="00000000" w:rsidP="00000000" w:rsidRDefault="00000000" w:rsidRPr="00000000" w14:paraId="000000C8">
            <w:pPr>
              <w:spacing w:after="10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ANÁLISIS Y EVALUACIÓN DE LA INFORMACIÓN ENCONTRADA</w:t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C9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Información faltante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CD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Información a profundizar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D2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3c: Responder las Preguntas Secundarias</w:t>
            </w:r>
          </w:p>
        </w:tc>
      </w:tr>
    </w:tbl>
    <w:p w:rsidR="00000000" w:rsidDel="00000000" w:rsidP="00000000" w:rsidRDefault="00000000" w:rsidRPr="00000000" w14:paraId="000000D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ed7d31" w:val="clear"/>
          </w:tcPr>
          <w:p w:rsidR="00000000" w:rsidDel="00000000" w:rsidP="00000000" w:rsidRDefault="00000000" w:rsidRPr="00000000" w14:paraId="000000D4">
            <w:pPr>
              <w:spacing w:after="10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RESPUESTA A LA PREGUNTA SECUNDARIA</w:t>
            </w:r>
          </w:p>
          <w:p w:rsidR="00000000" w:rsidDel="00000000" w:rsidP="00000000" w:rsidRDefault="00000000" w:rsidRPr="00000000" w14:paraId="000000D5">
            <w:pPr>
              <w:spacing w:after="10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(Escrita en sus propias palabras)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REFERENCIAS BIBLIOGRÁFICAS</w:t>
            </w:r>
          </w:p>
          <w:p w:rsidR="00000000" w:rsidDel="00000000" w:rsidP="00000000" w:rsidRDefault="00000000" w:rsidRPr="00000000" w14:paraId="000000DA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10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00000" w:val="clear"/>
        <w:spacing w:line="240" w:lineRule="auto"/>
        <w:rPr>
          <w:rFonts w:ascii="Montserrat" w:cs="Montserrat" w:eastAsia="Montserrat" w:hAnsi="Montserrat"/>
          <w:color w:val="ffffff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rtl w:val="0"/>
        </w:rPr>
        <w:t xml:space="preserve">PASO 4: SINTETIZAR LA INFORMACIÓN Y UTILIZARLA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04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4a: Resolver la Pregunta Inicial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09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4b: Elaborar un producto concreto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0E">
            <w:pPr>
              <w:rPr>
                <w:rFonts w:ascii="Montserrat" w:cs="Montserrat" w:eastAsia="Montserrat" w:hAnsi="Montserrat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ffffff"/>
                <w:rtl w:val="0"/>
              </w:rPr>
              <w:t xml:space="preserve">Sub paso 4c: Comunicar los resultados de la investigación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206"/>
      </w:tabs>
      <w:spacing w:after="0" w:before="0" w:line="240" w:lineRule="auto"/>
      <w:ind w:left="0" w:right="0" w:firstLine="0"/>
      <w:jc w:val="both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s-MX"/>
      </w:rPr>
    </w:rPrDefault>
    <w:pPrDefault>
      <w:pPr>
        <w:spacing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uQTkhdLz33xQYbDWmlK83DIzUQ==">CgMxLjA4AHIhMVhmQzRYX29KOUtfcVVyUnNmR1BqRXJrNWxKT3BILW45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