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9BFE" w14:textId="6197ACAA" w:rsidR="006040A9" w:rsidRDefault="006040A9" w:rsidP="006040A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68B33"/>
          <w:sz w:val="44"/>
          <w:szCs w:val="44"/>
        </w:rPr>
        <w:t>Módulo uno </w:t>
      </w:r>
      <w:sdt>
        <w:sdtPr>
          <w:tag w:val="goog_rdk_280"/>
          <w:id w:val="-2026937682"/>
        </w:sdtPr>
        <w:sdtContent/>
      </w:sdt>
      <w:sdt>
        <w:sdtPr>
          <w:tag w:val="goog_rdk_283"/>
          <w:id w:val="1238666476"/>
        </w:sdtPr>
        <w:sdtContent>
          <w:sdt>
            <w:sdtPr>
              <w:tag w:val="goog_rdk_282"/>
              <w:id w:val="73396542"/>
            </w:sdtPr>
            <w:sdtContent/>
          </w:sdt>
        </w:sdtContent>
      </w:sdt>
      <w:sdt>
        <w:sdtPr>
          <w:tag w:val="goog_rdk_285"/>
          <w:id w:val="1655336380"/>
        </w:sdtPr>
        <w:sdtContent>
          <w:sdt>
            <w:sdtPr>
              <w:tag w:val="goog_rdk_284"/>
              <w:id w:val="-1588837307"/>
              <w:showingPlcHdr/>
            </w:sdtPr>
            <w:sdtContent>
              <w:r>
                <w:t xml:space="preserve">     </w:t>
              </w:r>
            </w:sdtContent>
          </w:sdt>
        </w:sdtContent>
      </w:sdt>
    </w:p>
    <w:p w14:paraId="3BF0385D" w14:textId="77777777" w:rsidR="006040A9" w:rsidRDefault="006040A9" w:rsidP="006040A9">
      <w:pPr>
        <w:pStyle w:val="Ttulo1"/>
        <w:spacing w:line="240" w:lineRule="auto"/>
        <w:rPr>
          <w:rFonts w:ascii="Aptos" w:eastAsia="Aptos" w:hAnsi="Aptos" w:cs="Aptos"/>
          <w:b/>
          <w:color w:val="FF6A3D"/>
          <w:sz w:val="44"/>
          <w:szCs w:val="44"/>
        </w:rPr>
      </w:pPr>
      <w:r>
        <w:rPr>
          <w:rFonts w:ascii="Aptos" w:eastAsia="Aptos" w:hAnsi="Aptos" w:cs="Aptos"/>
          <w:b/>
          <w:color w:val="FF6A3D"/>
          <w:sz w:val="44"/>
          <w:szCs w:val="44"/>
        </w:rPr>
        <w:t>Actividad 2 | Planteamiento y análisis de una situación problemática</w:t>
      </w:r>
    </w:p>
    <w:p w14:paraId="09AF2081" w14:textId="77777777" w:rsidR="006040A9" w:rsidRDefault="006040A9" w:rsidP="006040A9">
      <w:pPr>
        <w:rPr>
          <w:rFonts w:ascii="Arial" w:eastAsia="Arial" w:hAnsi="Arial" w:cs="Arial"/>
        </w:rPr>
      </w:pPr>
    </w:p>
    <w:p w14:paraId="1E7EAABD" w14:textId="77777777" w:rsidR="006040A9" w:rsidRDefault="006040A9" w:rsidP="006040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Nombres de los integrantes del equipo: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6040A9" w14:paraId="6AD0472E" w14:textId="77777777" w:rsidTr="00E765D6">
        <w:tc>
          <w:tcPr>
            <w:tcW w:w="8828" w:type="dxa"/>
            <w:shd w:val="clear" w:color="auto" w:fill="auto"/>
          </w:tcPr>
          <w:p w14:paraId="7C68DF23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 la situación problemática</w:t>
            </w:r>
            <w:sdt>
              <w:sdtPr>
                <w:tag w:val="goog_rdk_286"/>
                <w:id w:val="535323996"/>
              </w:sdtPr>
              <w:sdtContent>
                <w:r>
                  <w:rPr>
                    <w:rFonts w:ascii="Arial" w:eastAsia="Arial" w:hAnsi="Arial" w:cs="Arial"/>
                    <w:b/>
                  </w:rPr>
                  <w:t xml:space="preserve"> (qué, quién, cuándo, dónde y por qué)</w:t>
                </w:r>
              </w:sdtContent>
            </w:sdt>
            <w:r>
              <w:rPr>
                <w:rFonts w:ascii="Arial" w:eastAsia="Arial" w:hAnsi="Arial" w:cs="Arial"/>
                <w:b/>
              </w:rPr>
              <w:t xml:space="preserve">: </w:t>
            </w:r>
          </w:p>
          <w:p w14:paraId="5E4530AF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  <w:p w14:paraId="1F6983DD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  <w:p w14:paraId="2DF48A68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  <w:sdt>
            <w:sdtPr>
              <w:tag w:val="goog_rdk_289"/>
              <w:id w:val="3639357"/>
            </w:sdtPr>
            <w:sdtContent>
              <w:p w14:paraId="196E7872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288"/>
                    <w:id w:val="-995574562"/>
                  </w:sdtPr>
                  <w:sdtContent/>
                </w:sdt>
              </w:p>
            </w:sdtContent>
          </w:sdt>
          <w:sdt>
            <w:sdtPr>
              <w:tag w:val="goog_rdk_291"/>
              <w:id w:val="-943997900"/>
            </w:sdtPr>
            <w:sdtContent>
              <w:p w14:paraId="3E0F7DE3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290"/>
                    <w:id w:val="-101574497"/>
                  </w:sdtPr>
                  <w:sdtContent/>
                </w:sdt>
              </w:p>
            </w:sdtContent>
          </w:sdt>
          <w:sdt>
            <w:sdtPr>
              <w:tag w:val="goog_rdk_293"/>
              <w:id w:val="1947110156"/>
            </w:sdtPr>
            <w:sdtContent>
              <w:p w14:paraId="735D4A73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292"/>
                    <w:id w:val="-2109576847"/>
                  </w:sdtPr>
                  <w:sdtContent/>
                </w:sdt>
              </w:p>
            </w:sdtContent>
          </w:sdt>
          <w:sdt>
            <w:sdtPr>
              <w:tag w:val="goog_rdk_295"/>
              <w:id w:val="1946265165"/>
            </w:sdtPr>
            <w:sdtContent>
              <w:p w14:paraId="5CFE0793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294"/>
                    <w:id w:val="-1221742625"/>
                  </w:sdtPr>
                  <w:sdtContent/>
                </w:sdt>
              </w:p>
            </w:sdtContent>
          </w:sdt>
          <w:sdt>
            <w:sdtPr>
              <w:tag w:val="goog_rdk_297"/>
              <w:id w:val="-895583818"/>
            </w:sdtPr>
            <w:sdtContent>
              <w:p w14:paraId="18757E87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296"/>
                    <w:id w:val="972404146"/>
                  </w:sdtPr>
                  <w:sdtContent/>
                </w:sdt>
              </w:p>
            </w:sdtContent>
          </w:sdt>
          <w:sdt>
            <w:sdtPr>
              <w:tag w:val="goog_rdk_299"/>
              <w:id w:val="-1987924880"/>
            </w:sdtPr>
            <w:sdtContent>
              <w:p w14:paraId="6E83B8A3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298"/>
                    <w:id w:val="-1670017986"/>
                  </w:sdtPr>
                  <w:sdtContent/>
                </w:sdt>
              </w:p>
            </w:sdtContent>
          </w:sdt>
          <w:sdt>
            <w:sdtPr>
              <w:tag w:val="goog_rdk_301"/>
              <w:id w:val="1182942979"/>
            </w:sdtPr>
            <w:sdtContent>
              <w:p w14:paraId="4E4F3CE0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300"/>
                    <w:id w:val="-1523773712"/>
                  </w:sdtPr>
                  <w:sdtContent/>
                </w:sdt>
              </w:p>
            </w:sdtContent>
          </w:sdt>
          <w:sdt>
            <w:sdtPr>
              <w:tag w:val="goog_rdk_303"/>
              <w:id w:val="-778487353"/>
            </w:sdtPr>
            <w:sdtContent>
              <w:p w14:paraId="50DF3A5C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302"/>
                    <w:id w:val="-1560394213"/>
                  </w:sdtPr>
                  <w:sdtContent/>
                </w:sdt>
              </w:p>
            </w:sdtContent>
          </w:sdt>
          <w:sdt>
            <w:sdtPr>
              <w:tag w:val="goog_rdk_305"/>
              <w:id w:val="1194815244"/>
            </w:sdtPr>
            <w:sdtContent>
              <w:p w14:paraId="1ECEC539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304"/>
                    <w:id w:val="-864367284"/>
                  </w:sdtPr>
                  <w:sdtContent/>
                </w:sdt>
              </w:p>
            </w:sdtContent>
          </w:sdt>
          <w:p w14:paraId="7D70E176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  <w:p w14:paraId="6E867030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Forma en la que se atendió: </w:t>
            </w:r>
          </w:p>
          <w:p w14:paraId="368AD940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  <w:sdt>
            <w:sdtPr>
              <w:tag w:val="goog_rdk_308"/>
              <w:id w:val="1299416020"/>
            </w:sdtPr>
            <w:sdtContent>
              <w:p w14:paraId="07BD30D0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307"/>
                    <w:id w:val="2054580580"/>
                  </w:sdtPr>
                  <w:sdtContent/>
                </w:sdt>
              </w:p>
            </w:sdtContent>
          </w:sdt>
          <w:sdt>
            <w:sdtPr>
              <w:tag w:val="goog_rdk_310"/>
              <w:id w:val="-210417013"/>
            </w:sdtPr>
            <w:sdtContent>
              <w:p w14:paraId="000656C3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309"/>
                    <w:id w:val="-990405119"/>
                  </w:sdtPr>
                  <w:sdtContent/>
                </w:sdt>
              </w:p>
            </w:sdtContent>
          </w:sdt>
          <w:sdt>
            <w:sdtPr>
              <w:tag w:val="goog_rdk_312"/>
              <w:id w:val="-1791820155"/>
            </w:sdtPr>
            <w:sdtContent>
              <w:p w14:paraId="0E3B16FD" w14:textId="77777777" w:rsidR="006040A9" w:rsidRDefault="006040A9" w:rsidP="00E765D6">
                <w:pPr>
                  <w:rPr>
                    <w:rFonts w:ascii="Arial" w:eastAsia="Arial" w:hAnsi="Arial" w:cs="Arial"/>
                    <w:b/>
                  </w:rPr>
                </w:pPr>
                <w:sdt>
                  <w:sdtPr>
                    <w:tag w:val="goog_rdk_311"/>
                    <w:id w:val="119120753"/>
                  </w:sdtPr>
                  <w:sdtContent/>
                </w:sdt>
              </w:p>
            </w:sdtContent>
          </w:sdt>
          <w:p w14:paraId="0BED9878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  <w:p w14:paraId="34FEE956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  <w:p w14:paraId="324A634D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</w:tc>
      </w:tr>
      <w:tr w:rsidR="006040A9" w14:paraId="50AC294B" w14:textId="77777777" w:rsidTr="00E765D6">
        <w:tc>
          <w:tcPr>
            <w:tcW w:w="8828" w:type="dxa"/>
            <w:shd w:val="clear" w:color="auto" w:fill="auto"/>
          </w:tcPr>
          <w:p w14:paraId="5347911E" w14:textId="77777777" w:rsidR="006040A9" w:rsidRDefault="006040A9" w:rsidP="00E765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¿Qué principios, normas o artículos de la normatividad revisada se deben considerar para analizar la situación planteada?</w:t>
            </w:r>
            <w:sdt>
              <w:sdtPr>
                <w:tag w:val="goog_rdk_313"/>
                <w:id w:val="-513542952"/>
              </w:sdtPr>
              <w:sdtContent>
                <w:r>
                  <w:rPr>
                    <w:rFonts w:ascii="Arial" w:eastAsia="Arial" w:hAnsi="Arial" w:cs="Arial"/>
                  </w:rPr>
                  <w:t xml:space="preserve"> Justifica tu respuesta</w:t>
                </w:r>
              </w:sdtContent>
            </w:sdt>
          </w:p>
          <w:p w14:paraId="7B970AD4" w14:textId="77777777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6C876C89" w14:textId="77777777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225BB7FC" w14:textId="77777777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3AE0DE6" w14:textId="628565C1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29D88F0" w14:textId="609B2146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A585C36" w14:textId="6AD65F07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D088076" w14:textId="0A34FE85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2E14EB04" w14:textId="7388C2DB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60A8338F" w14:textId="2FCED349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2C8C654C" w14:textId="2116DCEB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0525E1B7" w14:textId="1950E1C1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4EF16C66" w14:textId="1ED8633E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6E64015C" w14:textId="0D951D56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2C9329E9" w14:textId="24BB95EE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4B738D79" w14:textId="2B0735C6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4EA6A619" w14:textId="6A3EFD9F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0D94B639" w14:textId="1D1F6D0B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59A70BA6" w14:textId="7876B22C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7C9E3E23" w14:textId="5DC2C42B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13EC7E6A" w14:textId="72BA6559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73CEF40D" w14:textId="65758624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68A7F0D0" w14:textId="0DCE3E52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C3992B3" w14:textId="07BDBEBD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154B06BE" w14:textId="7A4E75B2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2F06233A" w14:textId="198241C3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5219993" w14:textId="650D7E08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51A8ECBF" w14:textId="588F2E2E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07EB8FE7" w14:textId="77777777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757F1BE" w14:textId="77777777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43E1E0E9" w14:textId="24E597BF" w:rsidR="006040A9" w:rsidRDefault="006040A9" w:rsidP="00E765D6">
            <w:pPr>
              <w:rPr>
                <w:rFonts w:ascii="Arial" w:eastAsia="Arial" w:hAnsi="Arial" w:cs="Arial"/>
              </w:rPr>
            </w:pPr>
            <w:sdt>
              <w:sdtPr>
                <w:tag w:val="goog_rdk_315"/>
                <w:id w:val="2092037570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rPr>
                <w:rFonts w:ascii="Arial" w:eastAsia="Arial" w:hAnsi="Arial" w:cs="Arial"/>
              </w:rPr>
              <w:t>¿Qué se podría cambiar/ajustar/mejorar</w:t>
            </w:r>
            <w:sdt>
              <w:sdtPr>
                <w:tag w:val="goog_rdk_316"/>
                <w:id w:val="-2060856610"/>
              </w:sdtPr>
              <w:sdtContent>
                <w:r>
                  <w:rPr>
                    <w:rFonts w:ascii="Arial" w:eastAsia="Arial" w:hAnsi="Arial" w:cs="Arial"/>
                  </w:rPr>
                  <w:t xml:space="preserve"> de la forma en la que se atendió la situación</w:t>
                </w:r>
              </w:sdtContent>
            </w:sdt>
            <w:r>
              <w:rPr>
                <w:rFonts w:ascii="Arial" w:eastAsia="Arial" w:hAnsi="Arial" w:cs="Arial"/>
              </w:rPr>
              <w:t>?</w:t>
            </w:r>
            <w:sdt>
              <w:sdtPr>
                <w:tag w:val="goog_rdk_317"/>
                <w:id w:val="-272397505"/>
              </w:sdtPr>
              <w:sdtContent>
                <w:r>
                  <w:rPr>
                    <w:rFonts w:ascii="Arial" w:eastAsia="Arial" w:hAnsi="Arial" w:cs="Arial"/>
                  </w:rPr>
                  <w:t xml:space="preserve"> ¿Qué solución alternativa existe para abordarla?</w:t>
                </w:r>
              </w:sdtContent>
            </w:sdt>
          </w:p>
          <w:p w14:paraId="4B7E3125" w14:textId="72FC47B0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535722AC" w14:textId="50DA0483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56EC023C" w14:textId="371EA02C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2CF392CD" w14:textId="17537BA5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78BB331E" w14:textId="40A4FF5C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14E530D6" w14:textId="378F2F00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0B0AE1C1" w14:textId="3B8358EB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8F704DD" w14:textId="778275C9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62EDA89D" w14:textId="526A6DF8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5809A240" w14:textId="04A26551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651595C3" w14:textId="081F42AB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24D5205" w14:textId="5B50509F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3331D68E" w14:textId="1A00C38E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2A5ADA61" w14:textId="7A789320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7EB1354C" w14:textId="6F569C6B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68BB9FCB" w14:textId="00EE1062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47F726B7" w14:textId="6F950D46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442B3715" w14:textId="77777777" w:rsidR="006040A9" w:rsidRDefault="006040A9" w:rsidP="00E765D6">
            <w:pPr>
              <w:rPr>
                <w:rFonts w:ascii="Arial" w:eastAsia="Arial" w:hAnsi="Arial" w:cs="Arial"/>
              </w:rPr>
            </w:pPr>
          </w:p>
          <w:p w14:paraId="433044DD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  <w:p w14:paraId="6BB9C44A" w14:textId="77777777" w:rsidR="006040A9" w:rsidRDefault="006040A9" w:rsidP="00E765D6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77B8F6FD" w14:textId="77777777" w:rsidR="006040A9" w:rsidRDefault="006040A9" w:rsidP="006040A9"/>
    <w:p w14:paraId="0DE83276" w14:textId="77777777" w:rsidR="006040A9" w:rsidRDefault="006040A9" w:rsidP="006040A9">
      <w:pPr>
        <w:rPr>
          <w:rFonts w:ascii="Arial" w:eastAsia="Arial" w:hAnsi="Arial" w:cs="Arial"/>
        </w:rPr>
      </w:pPr>
    </w:p>
    <w:p w14:paraId="1FE497BC" w14:textId="77777777" w:rsidR="006040A9" w:rsidRDefault="006040A9" w:rsidP="006040A9">
      <w:pPr>
        <w:rPr>
          <w:rFonts w:ascii="Arial" w:eastAsia="Arial" w:hAnsi="Arial" w:cs="Arial"/>
        </w:rPr>
      </w:pPr>
    </w:p>
    <w:p w14:paraId="1F9DC9FC" w14:textId="77777777" w:rsidR="006040A9" w:rsidRDefault="006040A9" w:rsidP="006040A9"/>
    <w:p w14:paraId="213F57F8" w14:textId="77777777" w:rsidR="001A6629" w:rsidRPr="006040A9" w:rsidRDefault="001A6629" w:rsidP="006040A9"/>
    <w:sectPr w:rsidR="001A6629" w:rsidRPr="006040A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F8AA" w14:textId="77777777" w:rsidR="00BC2591" w:rsidRDefault="00BC2591">
      <w:r>
        <w:separator/>
      </w:r>
    </w:p>
  </w:endnote>
  <w:endnote w:type="continuationSeparator" w:id="0">
    <w:p w14:paraId="4527E181" w14:textId="77777777" w:rsidR="00BC2591" w:rsidRDefault="00BC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03A7" w14:textId="77777777" w:rsidR="00BC2591" w:rsidRDefault="00BC2591">
      <w:r>
        <w:separator/>
      </w:r>
    </w:p>
  </w:footnote>
  <w:footnote w:type="continuationSeparator" w:id="0">
    <w:p w14:paraId="5E1278E5" w14:textId="77777777" w:rsidR="00BC2591" w:rsidRDefault="00BC2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B4B6" w14:textId="77777777" w:rsidR="001A6629" w:rsidRDefault="00BC2591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EDEE90E" wp14:editId="789FA4E2">
          <wp:simplePos x="0" y="0"/>
          <wp:positionH relativeFrom="column">
            <wp:posOffset>-1088390</wp:posOffset>
          </wp:positionH>
          <wp:positionV relativeFrom="paragraph">
            <wp:posOffset>-449580</wp:posOffset>
          </wp:positionV>
          <wp:extent cx="7856220" cy="617220"/>
          <wp:effectExtent l="0" t="0" r="0" b="0"/>
          <wp:wrapThrough wrapText="bothSides">
            <wp:wrapPolygon edited="0">
              <wp:start x="0" y="0"/>
              <wp:lineTo x="0" y="20667"/>
              <wp:lineTo x="21527" y="20667"/>
              <wp:lineTo x="2152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rcRect l="856" r="856"/>
                  <a:stretch>
                    <a:fillRect/>
                  </a:stretch>
                </pic:blipFill>
                <pic:spPr>
                  <a:xfrm>
                    <a:off x="0" y="0"/>
                    <a:ext cx="785622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E5"/>
    <w:rsid w:val="000C42EE"/>
    <w:rsid w:val="001A6629"/>
    <w:rsid w:val="002F29E5"/>
    <w:rsid w:val="003B711B"/>
    <w:rsid w:val="006040A9"/>
    <w:rsid w:val="007B353C"/>
    <w:rsid w:val="00AC1D92"/>
    <w:rsid w:val="00BC2591"/>
    <w:rsid w:val="7DBE8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E1D"/>
  <w15:docId w15:val="{E7DC48C3-4004-4FFD-9274-63BE0E82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line="360" w:lineRule="auto"/>
      <w:jc w:val="center"/>
      <w:outlineLvl w:val="0"/>
    </w:pPr>
    <w:rPr>
      <w:rFonts w:ascii="Calibri" w:eastAsia="Times New Roman" w:hAnsi="Calibri"/>
      <w:color w:val="EE4323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Piedepgina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Calibri" w:eastAsia="Times New Roman" w:hAnsi="Calibri" w:cs="Times New Roman"/>
      <w:color w:val="EE4323"/>
      <w:kern w:val="0"/>
      <w:sz w:val="32"/>
      <w:szCs w:val="32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Yadira J. Jiménez Taboada</dc:creator>
  <cp:lastModifiedBy>Yadira J. Jiménez Taboada</cp:lastModifiedBy>
  <cp:revision>2</cp:revision>
  <dcterms:created xsi:type="dcterms:W3CDTF">2024-11-14T19:38:00Z</dcterms:created>
  <dcterms:modified xsi:type="dcterms:W3CDTF">2024-11-14T19:38:00Z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