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09565" w14:textId="77777777" w:rsidR="00B5330E" w:rsidRPr="00AF016A" w:rsidRDefault="00B5330E" w:rsidP="00B5330E">
      <w:pPr>
        <w:spacing w:line="360" w:lineRule="auto"/>
        <w:jc w:val="center"/>
        <w:rPr>
          <w:rStyle w:val="fontstyle21"/>
          <w:rFonts w:ascii="Arial" w:hAnsi="Arial" w:cs="Arial"/>
          <w:b/>
          <w:sz w:val="20"/>
          <w:szCs w:val="20"/>
        </w:rPr>
      </w:pPr>
      <w:r w:rsidRPr="00AF016A">
        <w:rPr>
          <w:rStyle w:val="fontstyle21"/>
          <w:rFonts w:ascii="Arial" w:hAnsi="Arial" w:cs="Arial"/>
          <w:b/>
          <w:sz w:val="20"/>
          <w:szCs w:val="20"/>
        </w:rPr>
        <w:t>ORDEN DEL DÍA</w:t>
      </w:r>
    </w:p>
    <w:p w14:paraId="7BC012BD" w14:textId="38446EDE" w:rsidR="00B5330E" w:rsidRPr="00AF016A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 xml:space="preserve">Se dará inicio al acto de fallo que realiza el grupo de compras del Instituto Tecnológico de Mexicali correspondiente a la invitación a cuando menos tres personas </w:t>
      </w:r>
      <w:r>
        <w:rPr>
          <w:rStyle w:val="fontstyle21"/>
          <w:rFonts w:ascii="Arial" w:hAnsi="Arial" w:cs="Arial"/>
          <w:sz w:val="20"/>
          <w:szCs w:val="20"/>
        </w:rPr>
        <w:t>INV-ITM-02</w:t>
      </w:r>
      <w:r w:rsidRPr="00AF016A">
        <w:rPr>
          <w:rStyle w:val="fontstyle21"/>
          <w:rFonts w:ascii="Arial" w:hAnsi="Arial" w:cs="Arial"/>
          <w:sz w:val="20"/>
          <w:szCs w:val="20"/>
        </w:rPr>
        <w:t>-</w:t>
      </w:r>
      <w:r>
        <w:rPr>
          <w:rStyle w:val="fontstyle21"/>
          <w:rFonts w:ascii="Arial" w:hAnsi="Arial" w:cs="Arial"/>
          <w:sz w:val="20"/>
          <w:szCs w:val="20"/>
        </w:rPr>
        <w:t>2020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 relativa a la adquisición de </w:t>
      </w:r>
      <w:r>
        <w:rPr>
          <w:rStyle w:val="fontstyle21"/>
          <w:rFonts w:ascii="Arial" w:hAnsi="Arial" w:cs="Arial"/>
          <w:b/>
          <w:i/>
          <w:sz w:val="20"/>
          <w:szCs w:val="20"/>
        </w:rPr>
        <w:t xml:space="preserve">“EQUIPO </w:t>
      </w:r>
      <w:r w:rsidRPr="00AF016A">
        <w:rPr>
          <w:rStyle w:val="fontstyle21"/>
          <w:rFonts w:ascii="Arial" w:hAnsi="Arial" w:cs="Arial"/>
          <w:b/>
          <w:i/>
          <w:sz w:val="20"/>
          <w:szCs w:val="20"/>
        </w:rPr>
        <w:t>PARA LABORATORIO”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. </w:t>
      </w:r>
    </w:p>
    <w:p w14:paraId="129BCEB4" w14:textId="77777777" w:rsidR="00B5330E" w:rsidRPr="00AF016A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>Se procede al pase de lista de los asistentes: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4262"/>
        <w:gridCol w:w="2694"/>
        <w:gridCol w:w="1423"/>
        <w:gridCol w:w="1137"/>
      </w:tblGrid>
      <w:tr w:rsidR="00B5330E" w:rsidRPr="00AF016A" w14:paraId="346372EE" w14:textId="77777777" w:rsidTr="00F33F4B">
        <w:trPr>
          <w:trHeight w:val="458"/>
        </w:trPr>
        <w:tc>
          <w:tcPr>
            <w:tcW w:w="640" w:type="dxa"/>
            <w:shd w:val="clear" w:color="auto" w:fill="auto"/>
          </w:tcPr>
          <w:p w14:paraId="7E55948C" w14:textId="77777777" w:rsidR="00B5330E" w:rsidRPr="00AF016A" w:rsidRDefault="00B5330E" w:rsidP="00F33F4B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262" w:type="dxa"/>
            <w:shd w:val="clear" w:color="auto" w:fill="auto"/>
          </w:tcPr>
          <w:p w14:paraId="3430B1CD" w14:textId="77777777" w:rsidR="00B5330E" w:rsidRPr="00AF016A" w:rsidRDefault="00B5330E" w:rsidP="00F33F4B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 xml:space="preserve">NOMBRE </w:t>
            </w:r>
          </w:p>
        </w:tc>
        <w:tc>
          <w:tcPr>
            <w:tcW w:w="2694" w:type="dxa"/>
            <w:shd w:val="clear" w:color="auto" w:fill="auto"/>
          </w:tcPr>
          <w:p w14:paraId="4B21D186" w14:textId="77777777" w:rsidR="00B5330E" w:rsidRPr="00AF016A" w:rsidRDefault="00B5330E" w:rsidP="00F33F4B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CARGO</w:t>
            </w:r>
          </w:p>
        </w:tc>
        <w:tc>
          <w:tcPr>
            <w:tcW w:w="1423" w:type="dxa"/>
            <w:shd w:val="clear" w:color="auto" w:fill="auto"/>
          </w:tcPr>
          <w:p w14:paraId="6B6FE987" w14:textId="77777777" w:rsidR="00B5330E" w:rsidRPr="00AF016A" w:rsidRDefault="00B5330E" w:rsidP="00F33F4B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PRESENTE</w:t>
            </w:r>
          </w:p>
        </w:tc>
        <w:tc>
          <w:tcPr>
            <w:tcW w:w="1137" w:type="dxa"/>
            <w:shd w:val="clear" w:color="auto" w:fill="auto"/>
          </w:tcPr>
          <w:p w14:paraId="3F5ED6CE" w14:textId="77777777" w:rsidR="00B5330E" w:rsidRPr="00AF016A" w:rsidRDefault="00B5330E" w:rsidP="00F33F4B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AUSENTE</w:t>
            </w:r>
          </w:p>
        </w:tc>
      </w:tr>
      <w:tr w:rsidR="00B5330E" w:rsidRPr="00AF016A" w14:paraId="13C9A76C" w14:textId="77777777" w:rsidTr="00F33F4B">
        <w:trPr>
          <w:trHeight w:val="458"/>
        </w:trPr>
        <w:tc>
          <w:tcPr>
            <w:tcW w:w="640" w:type="dxa"/>
            <w:shd w:val="clear" w:color="auto" w:fill="auto"/>
          </w:tcPr>
          <w:p w14:paraId="663CE2FC" w14:textId="77777777" w:rsidR="00B5330E" w:rsidRPr="00AF016A" w:rsidRDefault="00B5330E" w:rsidP="00F33F4B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4262" w:type="dxa"/>
            <w:shd w:val="clear" w:color="auto" w:fill="auto"/>
          </w:tcPr>
          <w:p w14:paraId="48DCC52C" w14:textId="77777777" w:rsidR="00B5330E" w:rsidRPr="00AF016A" w:rsidRDefault="00B5330E" w:rsidP="00F33F4B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NOE PINEDA CISNEROS</w:t>
            </w:r>
          </w:p>
        </w:tc>
        <w:tc>
          <w:tcPr>
            <w:tcW w:w="2694" w:type="dxa"/>
            <w:shd w:val="clear" w:color="auto" w:fill="auto"/>
          </w:tcPr>
          <w:p w14:paraId="58850AD7" w14:textId="77777777" w:rsidR="00B5330E" w:rsidRPr="00AF016A" w:rsidRDefault="00B5330E" w:rsidP="00F33F4B">
            <w:pPr>
              <w:ind w:right="94"/>
              <w:jc w:val="both"/>
              <w:rPr>
                <w:rStyle w:val="fontstyle21"/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SECRETARIO EJECUTIVO</w:t>
            </w:r>
          </w:p>
        </w:tc>
        <w:tc>
          <w:tcPr>
            <w:tcW w:w="1423" w:type="dxa"/>
            <w:shd w:val="clear" w:color="auto" w:fill="auto"/>
          </w:tcPr>
          <w:p w14:paraId="02FDBC7E" w14:textId="77777777" w:rsidR="00B5330E" w:rsidRPr="00AF016A" w:rsidRDefault="00B5330E" w:rsidP="00F33F4B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14:paraId="5B34CDD7" w14:textId="77777777" w:rsidR="00B5330E" w:rsidRPr="00AF016A" w:rsidRDefault="00B5330E" w:rsidP="00F33F4B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</w:tr>
      <w:tr w:rsidR="00B5330E" w:rsidRPr="00AF016A" w14:paraId="688FB0D9" w14:textId="77777777" w:rsidTr="00F33F4B">
        <w:trPr>
          <w:trHeight w:val="458"/>
        </w:trPr>
        <w:tc>
          <w:tcPr>
            <w:tcW w:w="640" w:type="dxa"/>
            <w:shd w:val="clear" w:color="auto" w:fill="auto"/>
          </w:tcPr>
          <w:p w14:paraId="3A289D72" w14:textId="77777777" w:rsidR="00B5330E" w:rsidRPr="00AF016A" w:rsidRDefault="00B5330E" w:rsidP="00F33F4B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2</w:t>
            </w:r>
          </w:p>
        </w:tc>
        <w:tc>
          <w:tcPr>
            <w:tcW w:w="4262" w:type="dxa"/>
            <w:shd w:val="clear" w:color="auto" w:fill="auto"/>
          </w:tcPr>
          <w:p w14:paraId="432CF5A1" w14:textId="0B1285C1" w:rsidR="00B5330E" w:rsidRPr="00AF016A" w:rsidRDefault="005F4E0C" w:rsidP="00F33F4B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CONRADO EDUARDO CRUZ ROBLES</w:t>
            </w:r>
          </w:p>
        </w:tc>
        <w:tc>
          <w:tcPr>
            <w:tcW w:w="2694" w:type="dxa"/>
            <w:shd w:val="clear" w:color="auto" w:fill="auto"/>
          </w:tcPr>
          <w:p w14:paraId="2ED80BD0" w14:textId="68DDF83E" w:rsidR="00B5330E" w:rsidRPr="00AF016A" w:rsidRDefault="005F4E0C" w:rsidP="00F33F4B">
            <w:pPr>
              <w:ind w:right="94"/>
              <w:jc w:val="both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OFICINA DE COMPRAS</w:t>
            </w:r>
          </w:p>
        </w:tc>
        <w:tc>
          <w:tcPr>
            <w:tcW w:w="1423" w:type="dxa"/>
            <w:shd w:val="clear" w:color="auto" w:fill="auto"/>
          </w:tcPr>
          <w:p w14:paraId="3149FABD" w14:textId="77777777" w:rsidR="00B5330E" w:rsidRPr="00AF016A" w:rsidRDefault="00B5330E" w:rsidP="00F33F4B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14:paraId="7E24E5C5" w14:textId="77777777" w:rsidR="00B5330E" w:rsidRPr="00AF016A" w:rsidRDefault="00B5330E" w:rsidP="00F33F4B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</w:tr>
      <w:tr w:rsidR="00B5330E" w:rsidRPr="00AF016A" w14:paraId="21E645C4" w14:textId="77777777" w:rsidTr="00F33F4B">
        <w:trPr>
          <w:trHeight w:val="458"/>
        </w:trPr>
        <w:tc>
          <w:tcPr>
            <w:tcW w:w="640" w:type="dxa"/>
            <w:shd w:val="clear" w:color="auto" w:fill="auto"/>
          </w:tcPr>
          <w:p w14:paraId="6B805F74" w14:textId="77777777" w:rsidR="00B5330E" w:rsidRPr="00AF016A" w:rsidRDefault="00B5330E" w:rsidP="00F33F4B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3</w:t>
            </w:r>
          </w:p>
        </w:tc>
        <w:tc>
          <w:tcPr>
            <w:tcW w:w="4262" w:type="dxa"/>
            <w:shd w:val="clear" w:color="auto" w:fill="auto"/>
          </w:tcPr>
          <w:p w14:paraId="36DAD130" w14:textId="5C342E45" w:rsidR="00B5330E" w:rsidRPr="00AF016A" w:rsidRDefault="00CC1747" w:rsidP="00F33F4B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ARMANDO BALBUENA RODRIGUEZ</w:t>
            </w:r>
          </w:p>
        </w:tc>
        <w:tc>
          <w:tcPr>
            <w:tcW w:w="2694" w:type="dxa"/>
            <w:shd w:val="clear" w:color="auto" w:fill="auto"/>
          </w:tcPr>
          <w:p w14:paraId="0397F595" w14:textId="3D804782" w:rsidR="00B5330E" w:rsidRPr="00AF016A" w:rsidRDefault="00CC1747" w:rsidP="00F33F4B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VOCAL</w:t>
            </w:r>
          </w:p>
        </w:tc>
        <w:tc>
          <w:tcPr>
            <w:tcW w:w="1423" w:type="dxa"/>
            <w:shd w:val="clear" w:color="auto" w:fill="auto"/>
          </w:tcPr>
          <w:p w14:paraId="77B5121E" w14:textId="77777777" w:rsidR="00B5330E" w:rsidRPr="00AF016A" w:rsidRDefault="00B5330E" w:rsidP="00F33F4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14:paraId="7885038E" w14:textId="77777777" w:rsidR="00B5330E" w:rsidRPr="00AF016A" w:rsidRDefault="00B5330E" w:rsidP="00F33F4B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B5330E" w:rsidRPr="00AF016A" w14:paraId="129BF94B" w14:textId="77777777" w:rsidTr="00F33F4B">
        <w:trPr>
          <w:trHeight w:val="458"/>
        </w:trPr>
        <w:tc>
          <w:tcPr>
            <w:tcW w:w="640" w:type="dxa"/>
            <w:shd w:val="clear" w:color="auto" w:fill="auto"/>
          </w:tcPr>
          <w:p w14:paraId="1A0F2854" w14:textId="77777777" w:rsidR="00B5330E" w:rsidRPr="00AF016A" w:rsidRDefault="00B5330E" w:rsidP="00F33F4B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4</w:t>
            </w:r>
          </w:p>
        </w:tc>
        <w:tc>
          <w:tcPr>
            <w:tcW w:w="4262" w:type="dxa"/>
            <w:shd w:val="clear" w:color="auto" w:fill="auto"/>
          </w:tcPr>
          <w:p w14:paraId="528AD3DD" w14:textId="52610847" w:rsidR="00B5330E" w:rsidRPr="00AF016A" w:rsidRDefault="00CC1747" w:rsidP="00F33F4B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CARLOS WILFRIDO PEREZ GUZMAN</w:t>
            </w:r>
          </w:p>
        </w:tc>
        <w:tc>
          <w:tcPr>
            <w:tcW w:w="2694" w:type="dxa"/>
            <w:shd w:val="clear" w:color="auto" w:fill="auto"/>
          </w:tcPr>
          <w:p w14:paraId="32EEABB7" w14:textId="6DD54CDC" w:rsidR="00B5330E" w:rsidRPr="00AF016A" w:rsidRDefault="00CC1747" w:rsidP="00F33F4B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7654A8">
              <w:rPr>
                <w:rFonts w:ascii="Arial" w:hAnsi="Arial" w:cs="Arial"/>
                <w:sz w:val="20"/>
                <w:szCs w:val="20"/>
              </w:rPr>
              <w:t>RIPIPSA CALIFORNIA, S.A. DE C.V.</w:t>
            </w:r>
          </w:p>
        </w:tc>
        <w:tc>
          <w:tcPr>
            <w:tcW w:w="1423" w:type="dxa"/>
            <w:shd w:val="clear" w:color="auto" w:fill="auto"/>
          </w:tcPr>
          <w:p w14:paraId="093E4A93" w14:textId="77777777" w:rsidR="00B5330E" w:rsidRPr="00AF016A" w:rsidRDefault="00B5330E" w:rsidP="00F33F4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14:paraId="35BF9AA2" w14:textId="77777777" w:rsidR="00B5330E" w:rsidRPr="00AF016A" w:rsidRDefault="00B5330E" w:rsidP="00F33F4B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1D08A076" w14:textId="77777777" w:rsidR="00B5330E" w:rsidRPr="00AF016A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6F007FA5" w14:textId="1D21B4AA" w:rsidR="00B5330E" w:rsidRPr="00AF016A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 xml:space="preserve">En la ciudad de Mexicali, Baja California, </w:t>
      </w:r>
      <w:r w:rsidR="00921B30">
        <w:rPr>
          <w:rStyle w:val="fontstyle21"/>
          <w:rFonts w:ascii="Arial" w:hAnsi="Arial" w:cs="Arial"/>
          <w:sz w:val="20"/>
          <w:szCs w:val="20"/>
        </w:rPr>
        <w:t>siendo las 12:00 horas del día 10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 de noviembre de </w:t>
      </w:r>
      <w:r>
        <w:rPr>
          <w:rStyle w:val="fontstyle21"/>
          <w:rFonts w:ascii="Arial" w:hAnsi="Arial" w:cs="Arial"/>
          <w:sz w:val="20"/>
          <w:szCs w:val="20"/>
        </w:rPr>
        <w:t>2022</w:t>
      </w:r>
      <w:r w:rsidRPr="00AF016A">
        <w:rPr>
          <w:rStyle w:val="fontstyle21"/>
          <w:rFonts w:ascii="Arial" w:hAnsi="Arial" w:cs="Arial"/>
          <w:sz w:val="20"/>
          <w:szCs w:val="20"/>
        </w:rPr>
        <w:t>, día y hora señalados para llevar a cabo el acto de fallo, con la presencia de</w:t>
      </w:r>
      <w:r>
        <w:rPr>
          <w:rStyle w:val="fontstyle21"/>
          <w:rFonts w:ascii="Arial" w:hAnsi="Arial" w:cs="Arial"/>
          <w:sz w:val="20"/>
          <w:szCs w:val="20"/>
        </w:rPr>
        <w:t xml:space="preserve"> los representantes de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l grupo de compras del Instituto Tecnológico de Mexicali cuyos nombres, representaciones y firmas aparecen al calce de esta acta y al margen de la misma y para </w:t>
      </w:r>
      <w:r>
        <w:rPr>
          <w:rStyle w:val="fontstyle21"/>
          <w:rFonts w:ascii="Arial" w:hAnsi="Arial" w:cs="Arial"/>
          <w:sz w:val="20"/>
          <w:szCs w:val="20"/>
        </w:rPr>
        <w:t>el acto NOE PINEDA CISNEROS  como Secretario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 </w:t>
      </w:r>
      <w:r w:rsidRPr="00B5330E">
        <w:rPr>
          <w:rStyle w:val="fontstyle21"/>
          <w:rFonts w:ascii="Arial" w:hAnsi="Arial" w:cs="Arial"/>
          <w:sz w:val="20"/>
          <w:szCs w:val="20"/>
          <w:highlight w:val="yellow"/>
        </w:rPr>
        <w:t xml:space="preserve">Ejecutivo en representación del Presidente del Grupo de Compras ALFREDO VILLALBA RODRIGUEZ,  </w:t>
      </w:r>
      <w:r w:rsidR="00A20064">
        <w:rPr>
          <w:rFonts w:ascii="Arial" w:hAnsi="Arial" w:cs="Arial"/>
          <w:sz w:val="20"/>
          <w:szCs w:val="20"/>
        </w:rPr>
        <w:t xml:space="preserve">los demás vocales del grupo y </w:t>
      </w:r>
      <w:r w:rsidRPr="00AF016A">
        <w:rPr>
          <w:rFonts w:ascii="Arial" w:hAnsi="Arial" w:cs="Arial"/>
          <w:sz w:val="20"/>
          <w:szCs w:val="20"/>
        </w:rPr>
        <w:t xml:space="preserve">las empresas </w:t>
      </w:r>
      <w:r w:rsidR="00A20064">
        <w:rPr>
          <w:rFonts w:ascii="Arial" w:hAnsi="Arial" w:cs="Arial"/>
          <w:sz w:val="20"/>
          <w:szCs w:val="20"/>
        </w:rPr>
        <w:t>concursantes presentes</w:t>
      </w:r>
      <w:r w:rsidRPr="00AF016A">
        <w:rPr>
          <w:rFonts w:ascii="Arial" w:hAnsi="Arial" w:cs="Arial"/>
          <w:sz w:val="20"/>
          <w:szCs w:val="20"/>
        </w:rPr>
        <w:t>.</w:t>
      </w:r>
    </w:p>
    <w:p w14:paraId="012DC04D" w14:textId="0223A7F4" w:rsidR="00B5330E" w:rsidRPr="00AF016A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 xml:space="preserve">El grupo de compras a través del subcomité técnico y de análisis llevó a cabo la evaluación de las propuestas técnica y económica de los </w:t>
      </w:r>
      <w:r w:rsidR="00EA3BF0">
        <w:rPr>
          <w:rStyle w:val="fontstyle21"/>
          <w:rFonts w:ascii="Arial" w:hAnsi="Arial" w:cs="Arial"/>
          <w:sz w:val="20"/>
          <w:szCs w:val="20"/>
        </w:rPr>
        <w:t>participantes</w:t>
      </w:r>
      <w:r w:rsidRPr="00AF016A">
        <w:rPr>
          <w:rStyle w:val="fontstyle21"/>
          <w:rFonts w:ascii="Arial" w:hAnsi="Arial" w:cs="Arial"/>
          <w:sz w:val="20"/>
          <w:szCs w:val="20"/>
        </w:rPr>
        <w:t>, formulando un dictamen que servirá de base para el fallo de la invitación a cuando menos tres personas INV-ITM-0</w:t>
      </w:r>
      <w:r>
        <w:rPr>
          <w:rStyle w:val="fontstyle21"/>
          <w:rFonts w:ascii="Arial" w:hAnsi="Arial" w:cs="Arial"/>
          <w:sz w:val="20"/>
          <w:szCs w:val="20"/>
        </w:rPr>
        <w:t>2</w:t>
      </w:r>
      <w:r w:rsidRPr="00AF016A">
        <w:rPr>
          <w:rStyle w:val="fontstyle21"/>
          <w:rFonts w:ascii="Arial" w:hAnsi="Arial" w:cs="Arial"/>
          <w:sz w:val="20"/>
          <w:szCs w:val="20"/>
        </w:rPr>
        <w:t>-</w:t>
      </w:r>
      <w:r>
        <w:rPr>
          <w:rStyle w:val="fontstyle21"/>
          <w:rFonts w:ascii="Arial" w:hAnsi="Arial" w:cs="Arial"/>
          <w:sz w:val="20"/>
          <w:szCs w:val="20"/>
        </w:rPr>
        <w:t>2022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 en relación con el acta de recepción y apertura de propuestas técnicas y económicas</w:t>
      </w:r>
      <w:r>
        <w:rPr>
          <w:rStyle w:val="fontstyle21"/>
          <w:rFonts w:ascii="Arial" w:hAnsi="Arial" w:cs="Arial"/>
          <w:sz w:val="20"/>
          <w:szCs w:val="20"/>
        </w:rPr>
        <w:t xml:space="preserve"> recibidas.</w:t>
      </w:r>
    </w:p>
    <w:p w14:paraId="5336F80D" w14:textId="77777777" w:rsidR="00B5330E" w:rsidRPr="00AF016A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>De conformidad con lo establecido en las bases de invitación, se ha llevado a cabo la evaluación y análisis detallado de las proposiciones recibidas para este proceso, comparando características, condiciones y los precios ofrecidos por el licitante, para que en conjunto se garantice satisfactoriamente el cumplimiento del objeto de la presente convocatoria.</w:t>
      </w:r>
    </w:p>
    <w:p w14:paraId="1B4CC363" w14:textId="2D54B23A" w:rsidR="00B5330E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lastRenderedPageBreak/>
        <w:t xml:space="preserve">Por lo anterior en resumen y cuadro comparativo detallado de las propuestas, </w:t>
      </w:r>
      <w:r>
        <w:rPr>
          <w:rStyle w:val="fontstyle21"/>
          <w:rFonts w:ascii="Arial" w:hAnsi="Arial" w:cs="Arial"/>
          <w:sz w:val="20"/>
          <w:szCs w:val="20"/>
        </w:rPr>
        <w:t xml:space="preserve">se evaluó a 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los licitantes </w:t>
      </w:r>
      <w:r>
        <w:rPr>
          <w:rStyle w:val="fontstyle21"/>
          <w:rFonts w:ascii="Arial" w:hAnsi="Arial" w:cs="Arial"/>
          <w:sz w:val="20"/>
          <w:szCs w:val="20"/>
        </w:rPr>
        <w:t xml:space="preserve">que </w:t>
      </w:r>
      <w:r w:rsidRPr="00AF016A">
        <w:rPr>
          <w:rStyle w:val="fontstyle21"/>
          <w:rFonts w:ascii="Arial" w:hAnsi="Arial" w:cs="Arial"/>
          <w:sz w:val="20"/>
          <w:szCs w:val="20"/>
        </w:rPr>
        <w:t>cumpl</w:t>
      </w:r>
      <w:r>
        <w:rPr>
          <w:rStyle w:val="fontstyle21"/>
          <w:rFonts w:ascii="Arial" w:hAnsi="Arial" w:cs="Arial"/>
          <w:sz w:val="20"/>
          <w:szCs w:val="20"/>
        </w:rPr>
        <w:t>ieron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 </w:t>
      </w:r>
      <w:r>
        <w:rPr>
          <w:rStyle w:val="fontstyle21"/>
          <w:rFonts w:ascii="Arial" w:hAnsi="Arial" w:cs="Arial"/>
          <w:sz w:val="20"/>
          <w:szCs w:val="20"/>
        </w:rPr>
        <w:t xml:space="preserve">en la etapa anterior, y se procedió a la verificación de 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los requerimientos técnicos y </w:t>
      </w:r>
      <w:r>
        <w:rPr>
          <w:rStyle w:val="fontstyle21"/>
          <w:rFonts w:ascii="Arial" w:hAnsi="Arial" w:cs="Arial"/>
          <w:sz w:val="20"/>
          <w:szCs w:val="20"/>
        </w:rPr>
        <w:t>documentación de gestión económica entregada</w:t>
      </w:r>
      <w:r w:rsidRPr="00AF016A">
        <w:rPr>
          <w:rStyle w:val="fontstyle21"/>
          <w:rFonts w:ascii="Arial" w:hAnsi="Arial" w:cs="Arial"/>
          <w:sz w:val="20"/>
          <w:szCs w:val="20"/>
        </w:rPr>
        <w:t>,</w:t>
      </w:r>
      <w:r>
        <w:rPr>
          <w:rStyle w:val="fontstyle21"/>
          <w:rFonts w:ascii="Arial" w:hAnsi="Arial" w:cs="Arial"/>
          <w:sz w:val="20"/>
          <w:szCs w:val="20"/>
        </w:rPr>
        <w:t xml:space="preserve"> por lo que 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se </w:t>
      </w:r>
      <w:r>
        <w:rPr>
          <w:rStyle w:val="fontstyle21"/>
          <w:rFonts w:ascii="Arial" w:hAnsi="Arial" w:cs="Arial"/>
          <w:sz w:val="20"/>
          <w:szCs w:val="20"/>
        </w:rPr>
        <w:t>concluye lo siguiente:</w:t>
      </w:r>
    </w:p>
    <w:p w14:paraId="57782E36" w14:textId="77777777" w:rsidR="000E0BB3" w:rsidRDefault="000E0BB3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68BE03F1" w14:textId="1C32B64E" w:rsidR="00B5330E" w:rsidRDefault="000E0BB3" w:rsidP="000E0BB3">
      <w:pPr>
        <w:spacing w:line="360" w:lineRule="auto"/>
        <w:ind w:right="94"/>
        <w:jc w:val="center"/>
        <w:rPr>
          <w:rStyle w:val="fontstyle21"/>
          <w:rFonts w:ascii="Arial" w:hAnsi="Arial" w:cs="Arial"/>
          <w:b/>
          <w:sz w:val="20"/>
          <w:szCs w:val="20"/>
        </w:rPr>
      </w:pPr>
      <w:r w:rsidRPr="000E0BB3">
        <w:rPr>
          <w:rStyle w:val="fontstyle21"/>
          <w:rFonts w:ascii="Arial" w:hAnsi="Arial" w:cs="Arial"/>
          <w:b/>
          <w:sz w:val="20"/>
          <w:szCs w:val="20"/>
        </w:rPr>
        <w:t>VALIDACION DE DOCUMENTACION DE LA CONVOCATORIA ITM-INV-02-2022</w:t>
      </w:r>
    </w:p>
    <w:p w14:paraId="28C8F672" w14:textId="3D19B614" w:rsidR="0065547D" w:rsidRDefault="00EA3BF0" w:rsidP="0065547D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 xml:space="preserve">En la validación </w:t>
      </w:r>
      <w:r w:rsidR="0065547D">
        <w:rPr>
          <w:rStyle w:val="fontstyle21"/>
          <w:rFonts w:ascii="Arial" w:hAnsi="Arial" w:cs="Arial"/>
          <w:sz w:val="20"/>
          <w:szCs w:val="20"/>
        </w:rPr>
        <w:t>de documentación legal</w:t>
      </w:r>
      <w:r w:rsidR="007654A8">
        <w:rPr>
          <w:rStyle w:val="fontstyle21"/>
          <w:rFonts w:ascii="Arial" w:hAnsi="Arial" w:cs="Arial"/>
          <w:sz w:val="20"/>
          <w:szCs w:val="20"/>
        </w:rPr>
        <w:t xml:space="preserve"> y </w:t>
      </w:r>
      <w:r w:rsidR="0065547D">
        <w:rPr>
          <w:rStyle w:val="fontstyle21"/>
          <w:rFonts w:ascii="Arial" w:hAnsi="Arial" w:cs="Arial"/>
          <w:sz w:val="20"/>
          <w:szCs w:val="20"/>
        </w:rPr>
        <w:t>fiscal</w:t>
      </w:r>
      <w:r w:rsidR="007654A8">
        <w:rPr>
          <w:rStyle w:val="fontstyle21"/>
          <w:rFonts w:ascii="Arial" w:hAnsi="Arial" w:cs="Arial"/>
          <w:sz w:val="20"/>
          <w:szCs w:val="20"/>
        </w:rPr>
        <w:t xml:space="preserve"> </w:t>
      </w:r>
      <w:r w:rsidR="0065547D">
        <w:rPr>
          <w:rStyle w:val="fontstyle21"/>
          <w:rFonts w:ascii="Arial" w:hAnsi="Arial" w:cs="Arial"/>
          <w:sz w:val="20"/>
          <w:szCs w:val="20"/>
        </w:rPr>
        <w:t xml:space="preserve">aplicable de los proveedores, </w:t>
      </w:r>
      <w:r>
        <w:rPr>
          <w:rStyle w:val="fontstyle21"/>
          <w:rFonts w:ascii="Arial" w:hAnsi="Arial" w:cs="Arial"/>
          <w:sz w:val="20"/>
          <w:szCs w:val="20"/>
        </w:rPr>
        <w:t>la cual</w:t>
      </w:r>
      <w:r w:rsidR="007654A8">
        <w:rPr>
          <w:rStyle w:val="fontstyle21"/>
          <w:rFonts w:ascii="Arial" w:hAnsi="Arial" w:cs="Arial"/>
          <w:sz w:val="20"/>
          <w:szCs w:val="20"/>
        </w:rPr>
        <w:t xml:space="preserve"> </w:t>
      </w:r>
      <w:r>
        <w:rPr>
          <w:rStyle w:val="fontstyle21"/>
          <w:rFonts w:ascii="Arial" w:hAnsi="Arial" w:cs="Arial"/>
          <w:sz w:val="20"/>
          <w:szCs w:val="20"/>
        </w:rPr>
        <w:t>deberá ser calificada</w:t>
      </w:r>
      <w:r w:rsidR="0065547D">
        <w:rPr>
          <w:rStyle w:val="fontstyle21"/>
          <w:rFonts w:ascii="Arial" w:hAnsi="Arial" w:cs="Arial"/>
          <w:sz w:val="20"/>
          <w:szCs w:val="20"/>
        </w:rPr>
        <w:t xml:space="preserve"> como </w:t>
      </w:r>
      <w:r w:rsidR="0065547D" w:rsidRPr="0065547D">
        <w:rPr>
          <w:rStyle w:val="fontstyle21"/>
          <w:rFonts w:ascii="Arial" w:hAnsi="Arial" w:cs="Arial"/>
          <w:i/>
          <w:sz w:val="20"/>
          <w:szCs w:val="20"/>
        </w:rPr>
        <w:t>CORRECTA</w:t>
      </w:r>
      <w:r w:rsidR="0065547D">
        <w:rPr>
          <w:rStyle w:val="fontstyle21"/>
          <w:rFonts w:ascii="Arial" w:hAnsi="Arial" w:cs="Arial"/>
          <w:sz w:val="20"/>
          <w:szCs w:val="20"/>
        </w:rPr>
        <w:t xml:space="preserve"> para proceder al análisis final. </w:t>
      </w:r>
    </w:p>
    <w:p w14:paraId="60887CA4" w14:textId="5FA67622" w:rsidR="000E0BB3" w:rsidRPr="000E0BB3" w:rsidRDefault="000E0BB3" w:rsidP="000E0BB3">
      <w:pPr>
        <w:spacing w:line="360" w:lineRule="auto"/>
        <w:ind w:right="94"/>
        <w:rPr>
          <w:rStyle w:val="fontstyle21"/>
          <w:rFonts w:ascii="Arial" w:hAnsi="Arial" w:cs="Arial"/>
          <w:sz w:val="20"/>
          <w:szCs w:val="20"/>
        </w:rPr>
      </w:pPr>
      <w:r w:rsidRPr="000E0BB3">
        <w:rPr>
          <w:rStyle w:val="fontstyle21"/>
          <w:rFonts w:ascii="Arial" w:hAnsi="Arial" w:cs="Arial"/>
          <w:b/>
          <w:sz w:val="20"/>
          <w:szCs w:val="20"/>
        </w:rPr>
        <w:t>CORRECTA</w:t>
      </w:r>
      <w:r w:rsidRPr="000E0BB3">
        <w:rPr>
          <w:rStyle w:val="fontstyle21"/>
          <w:rFonts w:ascii="Arial" w:hAnsi="Arial" w:cs="Arial"/>
          <w:sz w:val="20"/>
          <w:szCs w:val="20"/>
        </w:rPr>
        <w:t xml:space="preserve">: DOCUMENTO </w:t>
      </w:r>
      <w:r w:rsidR="00EA3BF0">
        <w:rPr>
          <w:rStyle w:val="fontstyle21"/>
          <w:rFonts w:ascii="Arial" w:hAnsi="Arial" w:cs="Arial"/>
          <w:sz w:val="20"/>
          <w:szCs w:val="20"/>
        </w:rPr>
        <w:t xml:space="preserve">ES </w:t>
      </w:r>
      <w:r w:rsidRPr="000E0BB3">
        <w:rPr>
          <w:rStyle w:val="fontstyle21"/>
          <w:rFonts w:ascii="Arial" w:hAnsi="Arial" w:cs="Arial"/>
          <w:sz w:val="20"/>
          <w:szCs w:val="20"/>
        </w:rPr>
        <w:t xml:space="preserve">ACEPTADO Y </w:t>
      </w:r>
      <w:r w:rsidR="00EA3BF0">
        <w:rPr>
          <w:rStyle w:val="fontstyle21"/>
          <w:rFonts w:ascii="Arial" w:hAnsi="Arial" w:cs="Arial"/>
          <w:sz w:val="20"/>
          <w:szCs w:val="20"/>
        </w:rPr>
        <w:t xml:space="preserve">FUE </w:t>
      </w:r>
      <w:r w:rsidRPr="000E0BB3">
        <w:rPr>
          <w:rStyle w:val="fontstyle21"/>
          <w:rFonts w:ascii="Arial" w:hAnsi="Arial" w:cs="Arial"/>
          <w:sz w:val="20"/>
          <w:szCs w:val="20"/>
        </w:rPr>
        <w:t>VERIFICADO.</w:t>
      </w:r>
    </w:p>
    <w:p w14:paraId="3B5B9A53" w14:textId="38702487" w:rsidR="000E0BB3" w:rsidRPr="000E0BB3" w:rsidRDefault="000E0BB3" w:rsidP="000E0BB3">
      <w:pPr>
        <w:spacing w:line="360" w:lineRule="auto"/>
        <w:ind w:right="94"/>
        <w:rPr>
          <w:rStyle w:val="fontstyle21"/>
          <w:rFonts w:ascii="Arial" w:hAnsi="Arial" w:cs="Arial"/>
          <w:sz w:val="20"/>
          <w:szCs w:val="20"/>
        </w:rPr>
      </w:pPr>
      <w:r w:rsidRPr="000E0BB3">
        <w:rPr>
          <w:rStyle w:val="fontstyle21"/>
          <w:rFonts w:ascii="Arial" w:hAnsi="Arial" w:cs="Arial"/>
          <w:b/>
          <w:sz w:val="20"/>
          <w:szCs w:val="20"/>
        </w:rPr>
        <w:t>INCOMPLETA</w:t>
      </w:r>
      <w:r w:rsidRPr="000E0BB3">
        <w:rPr>
          <w:rStyle w:val="fontstyle21"/>
          <w:rFonts w:ascii="Arial" w:hAnsi="Arial" w:cs="Arial"/>
          <w:sz w:val="20"/>
          <w:szCs w:val="20"/>
        </w:rPr>
        <w:t>: DOCUMENTO INCOMPLETO O CON VALIDACION NEGATIVA</w:t>
      </w:r>
      <w:r w:rsidR="00EA3BF0">
        <w:rPr>
          <w:rStyle w:val="fontstyle21"/>
          <w:rFonts w:ascii="Arial" w:hAnsi="Arial" w:cs="Arial"/>
          <w:sz w:val="20"/>
          <w:szCs w:val="20"/>
        </w:rPr>
        <w:t>.</w:t>
      </w:r>
    </w:p>
    <w:tbl>
      <w:tblPr>
        <w:tblpPr w:leftFromText="141" w:rightFromText="141" w:vertAnchor="text" w:horzAnchor="margin" w:tblpY="215"/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3680"/>
        <w:gridCol w:w="1806"/>
        <w:gridCol w:w="1585"/>
        <w:gridCol w:w="1957"/>
      </w:tblGrid>
      <w:tr w:rsidR="000E0BB3" w:rsidRPr="000E0BB3" w14:paraId="01A6FBA5" w14:textId="77777777" w:rsidTr="004E038D">
        <w:trPr>
          <w:trHeight w:val="564"/>
        </w:trPr>
        <w:tc>
          <w:tcPr>
            <w:tcW w:w="244" w:type="pct"/>
            <w:vMerge w:val="restart"/>
            <w:shd w:val="clear" w:color="auto" w:fill="DAEEF3" w:themeFill="accent5" w:themeFillTint="33"/>
            <w:noWrap/>
            <w:vAlign w:val="center"/>
            <w:hideMark/>
          </w:tcPr>
          <w:p w14:paraId="43C358A6" w14:textId="77777777" w:rsidR="000E0BB3" w:rsidRPr="000E0BB3" w:rsidRDefault="000E0BB3" w:rsidP="00F33F4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No.</w:t>
            </w:r>
          </w:p>
        </w:tc>
        <w:tc>
          <w:tcPr>
            <w:tcW w:w="1938" w:type="pct"/>
            <w:vMerge w:val="restart"/>
            <w:shd w:val="clear" w:color="auto" w:fill="DAEEF3" w:themeFill="accent5" w:themeFillTint="33"/>
            <w:vAlign w:val="center"/>
            <w:hideMark/>
          </w:tcPr>
          <w:p w14:paraId="382CB897" w14:textId="0BD07CC5" w:rsidR="000E0BB3" w:rsidRPr="000E0BB3" w:rsidRDefault="000E0BB3" w:rsidP="00F33F4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NOMBRE DEL DOCUMENTO</w:t>
            </w:r>
          </w:p>
        </w:tc>
        <w:tc>
          <w:tcPr>
            <w:tcW w:w="951" w:type="pct"/>
            <w:shd w:val="clear" w:color="auto" w:fill="DAEEF3" w:themeFill="accent5" w:themeFillTint="33"/>
            <w:vAlign w:val="center"/>
          </w:tcPr>
          <w:p w14:paraId="26B23BFE" w14:textId="77777777" w:rsidR="000E0BB3" w:rsidRPr="000E0BB3" w:rsidRDefault="000E0BB3" w:rsidP="00F33F4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sz w:val="18"/>
                <w:szCs w:val="18"/>
              </w:rPr>
              <w:t>PRANATEC SA DE CV</w:t>
            </w:r>
          </w:p>
        </w:tc>
        <w:tc>
          <w:tcPr>
            <w:tcW w:w="835" w:type="pct"/>
            <w:shd w:val="clear" w:color="auto" w:fill="DAEEF3" w:themeFill="accent5" w:themeFillTint="33"/>
            <w:vAlign w:val="center"/>
          </w:tcPr>
          <w:p w14:paraId="1EB44F86" w14:textId="77777777" w:rsidR="000E0BB3" w:rsidRPr="000E0BB3" w:rsidRDefault="000E0BB3" w:rsidP="00F33F4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sz w:val="18"/>
                <w:szCs w:val="18"/>
              </w:rPr>
              <w:t>DE LORENZO OF AMERICA SA DE CV</w:t>
            </w:r>
          </w:p>
        </w:tc>
        <w:tc>
          <w:tcPr>
            <w:tcW w:w="1031" w:type="pct"/>
            <w:shd w:val="clear" w:color="auto" w:fill="DAEEF3" w:themeFill="accent5" w:themeFillTint="33"/>
            <w:vAlign w:val="center"/>
          </w:tcPr>
          <w:p w14:paraId="065B8FC4" w14:textId="77777777" w:rsidR="000E0BB3" w:rsidRPr="000E0BB3" w:rsidRDefault="000E0BB3" w:rsidP="00F33F4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sz w:val="18"/>
                <w:szCs w:val="18"/>
              </w:rPr>
              <w:t>RIPIPSA CALIFORNIA SA DE CV</w:t>
            </w:r>
          </w:p>
        </w:tc>
      </w:tr>
      <w:tr w:rsidR="000E0BB3" w:rsidRPr="000E0BB3" w14:paraId="04158ECF" w14:textId="77777777" w:rsidTr="004E038D">
        <w:trPr>
          <w:trHeight w:val="213"/>
        </w:trPr>
        <w:tc>
          <w:tcPr>
            <w:tcW w:w="244" w:type="pct"/>
            <w:vMerge/>
            <w:shd w:val="clear" w:color="auto" w:fill="DAEEF3" w:themeFill="accent5" w:themeFillTint="33"/>
            <w:vAlign w:val="center"/>
            <w:hideMark/>
          </w:tcPr>
          <w:p w14:paraId="7E108735" w14:textId="77777777" w:rsidR="000E0BB3" w:rsidRPr="000E0BB3" w:rsidRDefault="000E0BB3" w:rsidP="000E0B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38" w:type="pct"/>
            <w:vMerge/>
            <w:shd w:val="clear" w:color="auto" w:fill="DAEEF3" w:themeFill="accent5" w:themeFillTint="33"/>
            <w:vAlign w:val="center"/>
            <w:hideMark/>
          </w:tcPr>
          <w:p w14:paraId="5B200B24" w14:textId="77777777" w:rsidR="000E0BB3" w:rsidRPr="000E0BB3" w:rsidRDefault="000E0BB3" w:rsidP="000E0B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51" w:type="pct"/>
            <w:shd w:val="clear" w:color="auto" w:fill="DAEEF3" w:themeFill="accent5" w:themeFillTint="33"/>
            <w:vAlign w:val="center"/>
          </w:tcPr>
          <w:p w14:paraId="77585870" w14:textId="7731D88B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EVALUACION</w:t>
            </w:r>
          </w:p>
        </w:tc>
        <w:tc>
          <w:tcPr>
            <w:tcW w:w="835" w:type="pct"/>
            <w:shd w:val="clear" w:color="auto" w:fill="DAEEF3" w:themeFill="accent5" w:themeFillTint="33"/>
            <w:vAlign w:val="center"/>
          </w:tcPr>
          <w:p w14:paraId="768716AD" w14:textId="2460548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EVALUACION</w:t>
            </w:r>
          </w:p>
        </w:tc>
        <w:tc>
          <w:tcPr>
            <w:tcW w:w="1031" w:type="pct"/>
            <w:shd w:val="clear" w:color="auto" w:fill="DAEEF3" w:themeFill="accent5" w:themeFillTint="33"/>
            <w:vAlign w:val="center"/>
          </w:tcPr>
          <w:p w14:paraId="75923953" w14:textId="60102566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EVALUACION</w:t>
            </w:r>
          </w:p>
        </w:tc>
      </w:tr>
      <w:tr w:rsidR="000E0BB3" w:rsidRPr="000E0BB3" w14:paraId="770F710E" w14:textId="77777777" w:rsidTr="004E038D">
        <w:trPr>
          <w:trHeight w:val="322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4A14459C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06BF442C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Bases del concurso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72A6FEEF" w14:textId="6A4D488C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08AA595E" w14:textId="0A58C945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6513DE57" w14:textId="0B2DFFBC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67FBBC17" w14:textId="77777777" w:rsidTr="004E038D">
        <w:trPr>
          <w:trHeight w:val="564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26711488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5B2D755A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Manifiesto de que cuenta con facultades para suscribir la propuesta ANEXO C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79FBF6A0" w14:textId="56E17C20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4B0D9524" w14:textId="2A3B7113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454AF092" w14:textId="5235B649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45A25A54" w14:textId="77777777" w:rsidTr="004E038D">
        <w:trPr>
          <w:trHeight w:val="310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3F6BB8A4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22972FD7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Propuesta Técnica Detallada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1D1310CB" w14:textId="2363C82B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36B3F44B" w14:textId="456D9C60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61108802" w14:textId="719EFA57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0957E215" w14:textId="77777777" w:rsidTr="004E038D">
        <w:trPr>
          <w:trHeight w:val="70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00702EF2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6AC5B900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Calendario de entrega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3E5732F5" w14:textId="4602ECB7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75DDD9EF" w14:textId="1914EABD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74C9FC95" w14:textId="7AF6C40D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1D493487" w14:textId="77777777" w:rsidTr="004E038D">
        <w:trPr>
          <w:trHeight w:val="162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0B88FB20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2116B6A5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Catálogo de productos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7F699E5F" w14:textId="7940132D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630CA94C" w14:textId="527E22A9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528B0AAB" w14:textId="67CC2F04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621F4998" w14:textId="77777777" w:rsidTr="004E038D">
        <w:trPr>
          <w:trHeight w:val="209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1C70E5ED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3231887E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Curriculum</w:t>
            </w:r>
            <w:proofErr w:type="spellEnd"/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 xml:space="preserve"> del concursante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314E29FC" w14:textId="2A2C985D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7CFD94D9" w14:textId="4C048A9B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7EFB0F4F" w14:textId="1F3495E1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3E697A11" w14:textId="77777777" w:rsidTr="004E038D">
        <w:trPr>
          <w:trHeight w:val="396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655746F3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7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6049D1CF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Declaración Anual de Impuestos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0B02E3DE" w14:textId="0BDDFABC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7497ABF4" w14:textId="654634A6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6FC0705A" w14:textId="3F66A205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1EDC992B" w14:textId="77777777" w:rsidTr="004E038D">
        <w:trPr>
          <w:trHeight w:val="564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6F7CB7F0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1EA96342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Declaración de no encontrarse en los supuestos del artículo 50, ANEXO E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63519232" w14:textId="5DE8B4B1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1D55B87D" w14:textId="515EA410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3A2457DA" w14:textId="5F626604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21700B0F" w14:textId="77777777" w:rsidTr="004E038D">
        <w:trPr>
          <w:trHeight w:val="268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0FECD8F8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9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0C4C6D7A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Declaración de integridad, ANEXO K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6B108A74" w14:textId="4368E58F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31F2E823" w14:textId="36C8D8E6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418AA432" w14:textId="5CF09D3D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7AEAFAEE" w14:textId="77777777" w:rsidTr="004E038D">
        <w:trPr>
          <w:trHeight w:val="285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  <w:hideMark/>
          </w:tcPr>
          <w:p w14:paraId="6264F61F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  <w:hideMark/>
          </w:tcPr>
          <w:p w14:paraId="5642DB87" w14:textId="77777777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Escrito de cumplimiento de normas ANEXO I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5DECA2D5" w14:textId="40333755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716348D9" w14:textId="291261E5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44EA4131" w14:textId="66528432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09D6ED87" w14:textId="77777777" w:rsidTr="004E038D">
        <w:trPr>
          <w:trHeight w:val="285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</w:tcPr>
          <w:p w14:paraId="532C16AA" w14:textId="389EC14A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11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</w:tcPr>
          <w:p w14:paraId="5D6E5438" w14:textId="0A106E05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Cumplimiento de las obligaciones fiscales, ANEXO H (DICTAMEN DE OPINIÓN DE CUMPLIMIENTO NO MAYOR A 10 DIAS)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6CA1C7BA" w14:textId="07DE83EF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15780D2E" w14:textId="41424F74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399E52B0" w14:textId="06A66B1A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5E04980D" w14:textId="77777777" w:rsidTr="004E038D">
        <w:trPr>
          <w:trHeight w:val="285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</w:tcPr>
          <w:p w14:paraId="72D19A9E" w14:textId="36338AFB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12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</w:tcPr>
          <w:p w14:paraId="6E2592B6" w14:textId="335972CF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Declaración de cotizar en condiciones leales de comercio, ANEXO J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327A3EF0" w14:textId="7E78294F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16CD498B" w14:textId="27EEF700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5C8B107E" w14:textId="39677E5E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39A2FF16" w14:textId="77777777" w:rsidTr="004E038D">
        <w:trPr>
          <w:trHeight w:val="285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</w:tcPr>
          <w:p w14:paraId="116D7883" w14:textId="1967006B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lastRenderedPageBreak/>
              <w:t>13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</w:tcPr>
          <w:p w14:paraId="2FB505F1" w14:textId="0996437F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Formulario de oferta económica, ANEXO F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4EB1CBE9" w14:textId="62D5B275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15E88FED" w14:textId="15867705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15E62841" w14:textId="52679F49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066C8351" w14:textId="77777777" w:rsidTr="004E038D">
        <w:trPr>
          <w:trHeight w:val="285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</w:tcPr>
          <w:p w14:paraId="5B405B76" w14:textId="1D0A2874" w:rsidR="000E0BB3" w:rsidRPr="000E0BB3" w:rsidRDefault="000E0BB3" w:rsidP="000E0BB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14</w:t>
            </w:r>
          </w:p>
        </w:tc>
        <w:tc>
          <w:tcPr>
            <w:tcW w:w="1938" w:type="pct"/>
            <w:shd w:val="clear" w:color="auto" w:fill="DAEEF3" w:themeFill="accent5" w:themeFillTint="33"/>
            <w:vAlign w:val="center"/>
          </w:tcPr>
          <w:p w14:paraId="4F01A618" w14:textId="64A81FDF" w:rsidR="000E0BB3" w:rsidRPr="000E0BB3" w:rsidRDefault="000E0BB3" w:rsidP="000E0BB3">
            <w:pPr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0E0BB3">
              <w:rPr>
                <w:rFonts w:ascii="Arial" w:hAnsi="Arial" w:cs="Arial"/>
                <w:b/>
                <w:color w:val="000000"/>
                <w:sz w:val="18"/>
                <w:szCs w:val="18"/>
                <w:lang w:eastAsia="es-MX"/>
              </w:rPr>
              <w:t>Catálogo de conceptos, ANEXO G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0D4DB399" w14:textId="3B2C2EF6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78EFB5FE" w14:textId="6290C13F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1F25C112" w14:textId="6C5683C4" w:rsidR="000E0BB3" w:rsidRPr="0065547D" w:rsidRDefault="000E0BB3" w:rsidP="000E0BB3">
            <w:pPr>
              <w:jc w:val="center"/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color w:val="00B050"/>
                <w:sz w:val="18"/>
                <w:szCs w:val="18"/>
                <w:lang w:eastAsia="es-MX"/>
              </w:rPr>
              <w:t>CORRECTA</w:t>
            </w:r>
          </w:p>
        </w:tc>
      </w:tr>
      <w:tr w:rsidR="000E0BB3" w:rsidRPr="000E0BB3" w14:paraId="12254239" w14:textId="77777777" w:rsidTr="004E038D">
        <w:trPr>
          <w:trHeight w:val="285"/>
        </w:trPr>
        <w:tc>
          <w:tcPr>
            <w:tcW w:w="244" w:type="pct"/>
            <w:shd w:val="clear" w:color="auto" w:fill="DAEEF3" w:themeFill="accent5" w:themeFillTint="33"/>
            <w:noWrap/>
            <w:vAlign w:val="center"/>
          </w:tcPr>
          <w:p w14:paraId="671D26EE" w14:textId="77777777" w:rsidR="000E0BB3" w:rsidRPr="000E0BB3" w:rsidRDefault="000E0BB3" w:rsidP="000E0B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38" w:type="pct"/>
            <w:shd w:val="clear" w:color="auto" w:fill="DAEEF3" w:themeFill="accent5" w:themeFillTint="33"/>
            <w:vAlign w:val="center"/>
          </w:tcPr>
          <w:p w14:paraId="646B5CCA" w14:textId="45EED871" w:rsidR="000E0BB3" w:rsidRPr="000E0BB3" w:rsidRDefault="000E0BB3" w:rsidP="000E0BB3">
            <w:pPr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EVALUACION DE DOCUMENTACION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05D3938B" w14:textId="4BAADAB7" w:rsidR="000E0BB3" w:rsidRPr="0065547D" w:rsidRDefault="000E0BB3" w:rsidP="000E0BB3">
            <w:pPr>
              <w:jc w:val="center"/>
              <w:rPr>
                <w:rFonts w:ascii="Arial" w:hAnsi="Arial" w:cs="Arial"/>
                <w:b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B050"/>
                <w:sz w:val="18"/>
                <w:szCs w:val="18"/>
                <w:lang w:eastAsia="es-MX"/>
              </w:rPr>
              <w:t>CORRECTOS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20CFED07" w14:textId="74D6AA31" w:rsidR="000E0BB3" w:rsidRPr="0065547D" w:rsidRDefault="000E0BB3" w:rsidP="000E0BB3">
            <w:pPr>
              <w:jc w:val="center"/>
              <w:rPr>
                <w:rFonts w:ascii="Arial" w:hAnsi="Arial" w:cs="Arial"/>
                <w:b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B050"/>
                <w:sz w:val="18"/>
                <w:szCs w:val="18"/>
                <w:lang w:eastAsia="es-MX"/>
              </w:rPr>
              <w:t>CORRECTOS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63C4DB7D" w14:textId="6A4C17C1" w:rsidR="000E0BB3" w:rsidRPr="0065547D" w:rsidRDefault="000E0BB3" w:rsidP="000E0BB3">
            <w:pPr>
              <w:jc w:val="center"/>
              <w:rPr>
                <w:rFonts w:ascii="Arial" w:hAnsi="Arial" w:cs="Arial"/>
                <w:b/>
                <w:color w:val="00B050"/>
                <w:sz w:val="18"/>
                <w:szCs w:val="18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B050"/>
                <w:sz w:val="18"/>
                <w:szCs w:val="18"/>
                <w:lang w:eastAsia="es-MX"/>
              </w:rPr>
              <w:t>CORRECTOS</w:t>
            </w:r>
          </w:p>
        </w:tc>
      </w:tr>
    </w:tbl>
    <w:p w14:paraId="73DC9285" w14:textId="137BB28D" w:rsidR="000E0BB3" w:rsidRDefault="000E0BB3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24905585" w14:textId="4F9BF2DF" w:rsidR="007654A8" w:rsidRDefault="00B15418" w:rsidP="00F926A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acuerdo a la etapa de recepción de propuestas económicas por partida, los montos ofertados corresponden a la tabla que a continuación</w:t>
      </w:r>
      <w:r w:rsidR="00F926A8">
        <w:rPr>
          <w:rFonts w:ascii="Arial" w:hAnsi="Arial" w:cs="Arial"/>
          <w:sz w:val="20"/>
          <w:szCs w:val="20"/>
        </w:rPr>
        <w:t xml:space="preserve"> s</w:t>
      </w:r>
      <w:r>
        <w:rPr>
          <w:rFonts w:ascii="Arial" w:hAnsi="Arial" w:cs="Arial"/>
          <w:sz w:val="20"/>
          <w:szCs w:val="20"/>
        </w:rPr>
        <w:t>e muestra</w:t>
      </w:r>
      <w:r w:rsidR="00F926A8">
        <w:rPr>
          <w:rFonts w:ascii="Arial" w:hAnsi="Arial" w:cs="Arial"/>
          <w:sz w:val="20"/>
          <w:szCs w:val="20"/>
        </w:rPr>
        <w:t xml:space="preserve">, los cuales se </w:t>
      </w:r>
      <w:proofErr w:type="gramStart"/>
      <w:r w:rsidR="00F926A8">
        <w:rPr>
          <w:rFonts w:ascii="Arial" w:hAnsi="Arial" w:cs="Arial"/>
          <w:sz w:val="20"/>
          <w:szCs w:val="20"/>
        </w:rPr>
        <w:t xml:space="preserve">validaron </w:t>
      </w:r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7C8DAFD0" w14:textId="77777777" w:rsidR="007654A8" w:rsidRPr="007654A8" w:rsidRDefault="007654A8" w:rsidP="007654A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843"/>
        <w:gridCol w:w="1496"/>
        <w:gridCol w:w="1894"/>
        <w:gridCol w:w="1894"/>
      </w:tblGrid>
      <w:tr w:rsidR="007654A8" w:rsidRPr="007654A8" w14:paraId="0953A1D9" w14:textId="77777777" w:rsidTr="004E038D">
        <w:trPr>
          <w:trHeight w:val="213"/>
          <w:jc w:val="center"/>
        </w:trPr>
        <w:tc>
          <w:tcPr>
            <w:tcW w:w="2547" w:type="dxa"/>
            <w:shd w:val="clear" w:color="auto" w:fill="F2F2F2" w:themeFill="background1" w:themeFillShade="F2"/>
          </w:tcPr>
          <w:p w14:paraId="502DA40F" w14:textId="77777777" w:rsidR="007654A8" w:rsidRPr="007654A8" w:rsidRDefault="007654A8" w:rsidP="00F33F4B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654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Proveedor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1FBBE00" w14:textId="77777777" w:rsidR="007654A8" w:rsidRPr="007654A8" w:rsidRDefault="007654A8" w:rsidP="00F33F4B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Partida 1</w:t>
            </w:r>
          </w:p>
        </w:tc>
        <w:tc>
          <w:tcPr>
            <w:tcW w:w="1496" w:type="dxa"/>
            <w:shd w:val="clear" w:color="auto" w:fill="F2F2F2" w:themeFill="background1" w:themeFillShade="F2"/>
          </w:tcPr>
          <w:p w14:paraId="31B4C4B7" w14:textId="77777777" w:rsidR="007654A8" w:rsidRPr="007654A8" w:rsidRDefault="007654A8" w:rsidP="00F33F4B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Partida 2</w:t>
            </w:r>
          </w:p>
        </w:tc>
        <w:tc>
          <w:tcPr>
            <w:tcW w:w="1894" w:type="dxa"/>
            <w:shd w:val="clear" w:color="auto" w:fill="F2F2F2" w:themeFill="background1" w:themeFillShade="F2"/>
          </w:tcPr>
          <w:p w14:paraId="7EEB7B98" w14:textId="77777777" w:rsidR="007654A8" w:rsidRPr="007654A8" w:rsidRDefault="007654A8" w:rsidP="00F33F4B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Partida 3</w:t>
            </w:r>
          </w:p>
        </w:tc>
        <w:tc>
          <w:tcPr>
            <w:tcW w:w="1894" w:type="dxa"/>
            <w:shd w:val="clear" w:color="auto" w:fill="F2F2F2" w:themeFill="background1" w:themeFillShade="F2"/>
          </w:tcPr>
          <w:p w14:paraId="2AF16244" w14:textId="77777777" w:rsidR="007654A8" w:rsidRPr="007654A8" w:rsidRDefault="007654A8" w:rsidP="00F33F4B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Partida 4</w:t>
            </w:r>
          </w:p>
        </w:tc>
      </w:tr>
      <w:tr w:rsidR="007654A8" w:rsidRPr="007654A8" w14:paraId="6FDEDFD7" w14:textId="77777777" w:rsidTr="004E038D">
        <w:trPr>
          <w:trHeight w:val="426"/>
          <w:jc w:val="center"/>
        </w:trPr>
        <w:tc>
          <w:tcPr>
            <w:tcW w:w="2547" w:type="dxa"/>
            <w:shd w:val="clear" w:color="auto" w:fill="F2F2F2" w:themeFill="background1" w:themeFillShade="F2"/>
          </w:tcPr>
          <w:p w14:paraId="67DF4093" w14:textId="77777777" w:rsidR="007654A8" w:rsidRPr="007654A8" w:rsidRDefault="007654A8" w:rsidP="00F33F4B">
            <w:pPr>
              <w:rPr>
                <w:rFonts w:ascii="Arial" w:hAnsi="Arial" w:cs="Arial"/>
                <w:sz w:val="20"/>
                <w:szCs w:val="20"/>
              </w:rPr>
            </w:pPr>
            <w:r w:rsidRPr="007654A8">
              <w:rPr>
                <w:rFonts w:ascii="Arial" w:hAnsi="Arial" w:cs="Arial"/>
                <w:sz w:val="20"/>
                <w:szCs w:val="20"/>
              </w:rPr>
              <w:t>PRANATEC, S.A. de C.V.</w:t>
            </w:r>
          </w:p>
        </w:tc>
        <w:tc>
          <w:tcPr>
            <w:tcW w:w="1843" w:type="dxa"/>
          </w:tcPr>
          <w:p w14:paraId="7ABD371E" w14:textId="36DE965A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$</w:t>
            </w: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737,758.84</w:t>
            </w:r>
          </w:p>
        </w:tc>
        <w:tc>
          <w:tcPr>
            <w:tcW w:w="1496" w:type="dxa"/>
          </w:tcPr>
          <w:p w14:paraId="47F8736F" w14:textId="3FF5B219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$</w:t>
            </w: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329,114.97</w:t>
            </w:r>
          </w:p>
        </w:tc>
        <w:tc>
          <w:tcPr>
            <w:tcW w:w="1894" w:type="dxa"/>
          </w:tcPr>
          <w:p w14:paraId="217134C7" w14:textId="77777777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894" w:type="dxa"/>
          </w:tcPr>
          <w:p w14:paraId="0F028CC3" w14:textId="55CCEFAF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$</w:t>
            </w: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380,990.40</w:t>
            </w:r>
          </w:p>
        </w:tc>
      </w:tr>
      <w:tr w:rsidR="007654A8" w:rsidRPr="007654A8" w14:paraId="0D6BEC71" w14:textId="77777777" w:rsidTr="004E038D">
        <w:trPr>
          <w:trHeight w:val="852"/>
          <w:jc w:val="center"/>
        </w:trPr>
        <w:tc>
          <w:tcPr>
            <w:tcW w:w="2547" w:type="dxa"/>
            <w:shd w:val="clear" w:color="auto" w:fill="F2F2F2" w:themeFill="background1" w:themeFillShade="F2"/>
          </w:tcPr>
          <w:p w14:paraId="543E347D" w14:textId="77777777" w:rsidR="007654A8" w:rsidRPr="007654A8" w:rsidRDefault="007654A8" w:rsidP="00F33F4B">
            <w:pPr>
              <w:rPr>
                <w:rFonts w:ascii="Arial" w:hAnsi="Arial" w:cs="Arial"/>
                <w:sz w:val="20"/>
                <w:szCs w:val="20"/>
              </w:rPr>
            </w:pPr>
            <w:r w:rsidRPr="007654A8">
              <w:rPr>
                <w:rFonts w:ascii="Arial" w:hAnsi="Arial" w:cs="Arial"/>
                <w:sz w:val="20"/>
                <w:szCs w:val="20"/>
              </w:rPr>
              <w:t>DE LORENZO OF AMERICAN CORP. S.A. DE C.V.</w:t>
            </w:r>
          </w:p>
        </w:tc>
        <w:tc>
          <w:tcPr>
            <w:tcW w:w="1843" w:type="dxa"/>
          </w:tcPr>
          <w:p w14:paraId="71708323" w14:textId="12A5D422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$</w:t>
            </w: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344,273.41</w:t>
            </w:r>
          </w:p>
        </w:tc>
        <w:tc>
          <w:tcPr>
            <w:tcW w:w="1496" w:type="dxa"/>
          </w:tcPr>
          <w:p w14:paraId="0463CCDB" w14:textId="2C376659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$</w:t>
            </w: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1,199,420.69</w:t>
            </w:r>
          </w:p>
        </w:tc>
        <w:tc>
          <w:tcPr>
            <w:tcW w:w="1894" w:type="dxa"/>
          </w:tcPr>
          <w:p w14:paraId="03B699D8" w14:textId="0DFBB70D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$</w:t>
            </w: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2,022,057.98</w:t>
            </w:r>
          </w:p>
        </w:tc>
        <w:tc>
          <w:tcPr>
            <w:tcW w:w="1894" w:type="dxa"/>
          </w:tcPr>
          <w:p w14:paraId="0F38B45C" w14:textId="18F928DC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$</w:t>
            </w: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1,400,098.54</w:t>
            </w:r>
          </w:p>
        </w:tc>
      </w:tr>
      <w:tr w:rsidR="007654A8" w:rsidRPr="007654A8" w14:paraId="00DFF882" w14:textId="77777777" w:rsidTr="004E038D">
        <w:trPr>
          <w:trHeight w:val="639"/>
          <w:jc w:val="center"/>
        </w:trPr>
        <w:tc>
          <w:tcPr>
            <w:tcW w:w="2547" w:type="dxa"/>
            <w:shd w:val="clear" w:color="auto" w:fill="F2F2F2" w:themeFill="background1" w:themeFillShade="F2"/>
          </w:tcPr>
          <w:p w14:paraId="005A5551" w14:textId="77777777" w:rsidR="007654A8" w:rsidRPr="007654A8" w:rsidRDefault="007654A8" w:rsidP="00F33F4B">
            <w:pPr>
              <w:rPr>
                <w:rFonts w:ascii="Arial" w:hAnsi="Arial" w:cs="Arial"/>
                <w:sz w:val="20"/>
                <w:szCs w:val="20"/>
              </w:rPr>
            </w:pPr>
            <w:r w:rsidRPr="007654A8">
              <w:rPr>
                <w:rFonts w:ascii="Arial" w:hAnsi="Arial" w:cs="Arial"/>
                <w:sz w:val="20"/>
                <w:szCs w:val="20"/>
              </w:rPr>
              <w:t>RIPIPSA CALIFORNIA, S.A. DE C.V.</w:t>
            </w:r>
          </w:p>
        </w:tc>
        <w:tc>
          <w:tcPr>
            <w:tcW w:w="1843" w:type="dxa"/>
          </w:tcPr>
          <w:p w14:paraId="2487A2A0" w14:textId="77777777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496" w:type="dxa"/>
          </w:tcPr>
          <w:p w14:paraId="02768F53" w14:textId="77777777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894" w:type="dxa"/>
          </w:tcPr>
          <w:p w14:paraId="196511AF" w14:textId="77777777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N/A</w:t>
            </w:r>
          </w:p>
        </w:tc>
        <w:tc>
          <w:tcPr>
            <w:tcW w:w="1894" w:type="dxa"/>
          </w:tcPr>
          <w:p w14:paraId="556438B2" w14:textId="0D6CF874" w:rsidR="007654A8" w:rsidRPr="007654A8" w:rsidRDefault="007654A8" w:rsidP="007654A8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$</w:t>
            </w:r>
            <w:r w:rsidRPr="007654A8">
              <w:rPr>
                <w:rFonts w:ascii="Arial" w:hAnsi="Arial" w:cs="Arial"/>
                <w:sz w:val="20"/>
                <w:szCs w:val="20"/>
                <w:lang w:eastAsia="ja-JP"/>
              </w:rPr>
              <w:t>796,395.43</w:t>
            </w:r>
          </w:p>
        </w:tc>
      </w:tr>
    </w:tbl>
    <w:p w14:paraId="6E4954EB" w14:textId="77777777" w:rsidR="007654A8" w:rsidRDefault="007654A8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0B7D7A22" w14:textId="042A93B2" w:rsidR="000E0BB3" w:rsidRDefault="00F926A8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>En la e</w:t>
      </w:r>
      <w:r w:rsidR="00374D4F">
        <w:rPr>
          <w:rStyle w:val="fontstyle21"/>
          <w:rFonts w:ascii="Arial" w:hAnsi="Arial" w:cs="Arial"/>
          <w:sz w:val="20"/>
          <w:szCs w:val="20"/>
        </w:rPr>
        <w:t>valuación técnica de los subcomités integrados del área de Metal Mecánica, Eléctrica Electrónica e Ingeniería Industrial</w:t>
      </w:r>
      <w:r w:rsidR="0065547D">
        <w:rPr>
          <w:rStyle w:val="fontstyle21"/>
          <w:rFonts w:ascii="Arial" w:hAnsi="Arial" w:cs="Arial"/>
          <w:sz w:val="20"/>
          <w:szCs w:val="20"/>
        </w:rPr>
        <w:t xml:space="preserve">, </w:t>
      </w:r>
      <w:r>
        <w:rPr>
          <w:rStyle w:val="fontstyle21"/>
          <w:rFonts w:ascii="Arial" w:hAnsi="Arial" w:cs="Arial"/>
          <w:sz w:val="20"/>
          <w:szCs w:val="20"/>
        </w:rPr>
        <w:t xml:space="preserve">se </w:t>
      </w:r>
      <w:r w:rsidR="0065547D">
        <w:rPr>
          <w:rStyle w:val="fontstyle21"/>
          <w:rFonts w:ascii="Arial" w:hAnsi="Arial" w:cs="Arial"/>
          <w:sz w:val="20"/>
          <w:szCs w:val="20"/>
        </w:rPr>
        <w:t>definiendo tres marcadores</w:t>
      </w:r>
      <w:r w:rsidR="00374D4F">
        <w:rPr>
          <w:rStyle w:val="fontstyle21"/>
          <w:rFonts w:ascii="Arial" w:hAnsi="Arial" w:cs="Arial"/>
          <w:sz w:val="20"/>
          <w:szCs w:val="20"/>
        </w:rPr>
        <w:t>.</w:t>
      </w:r>
    </w:p>
    <w:p w14:paraId="65F847D4" w14:textId="77777777" w:rsidR="00374D4F" w:rsidRDefault="00374D4F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7F9FFD57" w14:textId="2CE55FA3" w:rsidR="00374D4F" w:rsidRDefault="00374D4F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 xml:space="preserve">ACEPTADA:  Propuesta técnica analizada, verificada y aceptada. </w:t>
      </w:r>
    </w:p>
    <w:p w14:paraId="7692CD93" w14:textId="36F33F83" w:rsidR="00374D4F" w:rsidRDefault="00374D4F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>RECHAZADA: Propuesta técnica analizada, verificada y rechazada por no cumplir los requisitos solicitados</w:t>
      </w:r>
      <w:r w:rsidR="00496F94">
        <w:rPr>
          <w:rStyle w:val="fontstyle21"/>
          <w:rFonts w:ascii="Arial" w:hAnsi="Arial" w:cs="Arial"/>
          <w:sz w:val="20"/>
          <w:szCs w:val="20"/>
        </w:rPr>
        <w:t xml:space="preserve"> en la convocatoria</w:t>
      </w:r>
      <w:r>
        <w:rPr>
          <w:rStyle w:val="fontstyle21"/>
          <w:rFonts w:ascii="Arial" w:hAnsi="Arial" w:cs="Arial"/>
          <w:sz w:val="20"/>
          <w:szCs w:val="20"/>
        </w:rPr>
        <w:t>.</w:t>
      </w:r>
    </w:p>
    <w:p w14:paraId="501EE0EA" w14:textId="5DCA4AAF" w:rsidR="0065547D" w:rsidRDefault="0065547D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>NO APLICA: Propuesta no aplicable por el proveedor.</w:t>
      </w:r>
    </w:p>
    <w:tbl>
      <w:tblPr>
        <w:tblpPr w:leftFromText="141" w:rightFromText="141" w:vertAnchor="text" w:horzAnchor="margin" w:tblpY="215"/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3680"/>
        <w:gridCol w:w="1806"/>
        <w:gridCol w:w="1585"/>
        <w:gridCol w:w="1957"/>
      </w:tblGrid>
      <w:tr w:rsidR="00374D4F" w:rsidRPr="0065547D" w14:paraId="695B1BCF" w14:textId="77777777" w:rsidTr="004E038D">
        <w:trPr>
          <w:trHeight w:val="564"/>
        </w:trPr>
        <w:tc>
          <w:tcPr>
            <w:tcW w:w="244" w:type="pct"/>
            <w:vMerge w:val="restart"/>
            <w:shd w:val="clear" w:color="auto" w:fill="FDE9D9" w:themeFill="accent6" w:themeFillTint="33"/>
            <w:noWrap/>
            <w:vAlign w:val="center"/>
            <w:hideMark/>
          </w:tcPr>
          <w:p w14:paraId="336ED570" w14:textId="77777777" w:rsidR="00374D4F" w:rsidRPr="0065547D" w:rsidRDefault="00374D4F" w:rsidP="00F33F4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No.</w:t>
            </w:r>
          </w:p>
        </w:tc>
        <w:tc>
          <w:tcPr>
            <w:tcW w:w="1938" w:type="pct"/>
            <w:vMerge w:val="restart"/>
            <w:shd w:val="clear" w:color="auto" w:fill="FDE9D9" w:themeFill="accent6" w:themeFillTint="33"/>
            <w:vAlign w:val="center"/>
            <w:hideMark/>
          </w:tcPr>
          <w:p w14:paraId="3DFF0420" w14:textId="61ABB9C0" w:rsidR="00374D4F" w:rsidRPr="0065547D" w:rsidRDefault="00374D4F" w:rsidP="00F33F4B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PARTIDA EVALUDADA</w:t>
            </w:r>
          </w:p>
        </w:tc>
        <w:tc>
          <w:tcPr>
            <w:tcW w:w="951" w:type="pct"/>
            <w:shd w:val="clear" w:color="auto" w:fill="FDE9D9" w:themeFill="accent6" w:themeFillTint="33"/>
            <w:vAlign w:val="center"/>
          </w:tcPr>
          <w:p w14:paraId="7B4E22AD" w14:textId="77777777" w:rsidR="00374D4F" w:rsidRPr="0065547D" w:rsidRDefault="00374D4F" w:rsidP="00F33F4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sz w:val="14"/>
                <w:szCs w:val="14"/>
              </w:rPr>
              <w:t>PRANATEC SA DE CV</w:t>
            </w:r>
          </w:p>
        </w:tc>
        <w:tc>
          <w:tcPr>
            <w:tcW w:w="835" w:type="pct"/>
            <w:shd w:val="clear" w:color="auto" w:fill="FDE9D9" w:themeFill="accent6" w:themeFillTint="33"/>
            <w:vAlign w:val="center"/>
          </w:tcPr>
          <w:p w14:paraId="7F954BFE" w14:textId="77777777" w:rsidR="00374D4F" w:rsidRPr="0065547D" w:rsidRDefault="00374D4F" w:rsidP="00F33F4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sz w:val="14"/>
                <w:szCs w:val="14"/>
              </w:rPr>
              <w:t>DE LORENZO OF AMERICA SA DE CV</w:t>
            </w:r>
          </w:p>
        </w:tc>
        <w:tc>
          <w:tcPr>
            <w:tcW w:w="1031" w:type="pct"/>
            <w:shd w:val="clear" w:color="auto" w:fill="FDE9D9" w:themeFill="accent6" w:themeFillTint="33"/>
            <w:vAlign w:val="center"/>
          </w:tcPr>
          <w:p w14:paraId="1D9146F0" w14:textId="77777777" w:rsidR="00374D4F" w:rsidRPr="0065547D" w:rsidRDefault="00374D4F" w:rsidP="00F33F4B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sz w:val="14"/>
                <w:szCs w:val="14"/>
              </w:rPr>
              <w:t>RIPIPSA CALIFORNIA SA DE CV</w:t>
            </w:r>
          </w:p>
        </w:tc>
      </w:tr>
      <w:tr w:rsidR="004E038D" w:rsidRPr="0065547D" w14:paraId="737C1755" w14:textId="77777777" w:rsidTr="004E038D">
        <w:trPr>
          <w:trHeight w:val="213"/>
        </w:trPr>
        <w:tc>
          <w:tcPr>
            <w:tcW w:w="244" w:type="pct"/>
            <w:vMerge/>
            <w:shd w:val="clear" w:color="auto" w:fill="FDE9D9" w:themeFill="accent6" w:themeFillTint="33"/>
            <w:vAlign w:val="center"/>
            <w:hideMark/>
          </w:tcPr>
          <w:p w14:paraId="6746BDFF" w14:textId="77777777" w:rsidR="00374D4F" w:rsidRPr="0065547D" w:rsidRDefault="00374D4F" w:rsidP="00F33F4B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1938" w:type="pct"/>
            <w:vMerge/>
            <w:shd w:val="clear" w:color="auto" w:fill="FDE9D9" w:themeFill="accent6" w:themeFillTint="33"/>
            <w:vAlign w:val="center"/>
            <w:hideMark/>
          </w:tcPr>
          <w:p w14:paraId="1FF3CBC3" w14:textId="77777777" w:rsidR="00374D4F" w:rsidRPr="0065547D" w:rsidRDefault="00374D4F" w:rsidP="00F33F4B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951" w:type="pct"/>
            <w:shd w:val="clear" w:color="auto" w:fill="FDE9D9" w:themeFill="accent6" w:themeFillTint="33"/>
            <w:vAlign w:val="center"/>
          </w:tcPr>
          <w:p w14:paraId="66DCAF6F" w14:textId="77777777" w:rsidR="00374D4F" w:rsidRPr="0065547D" w:rsidRDefault="00374D4F" w:rsidP="0065547D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EVALUACION</w:t>
            </w:r>
          </w:p>
        </w:tc>
        <w:tc>
          <w:tcPr>
            <w:tcW w:w="835" w:type="pct"/>
            <w:shd w:val="clear" w:color="auto" w:fill="FDE9D9" w:themeFill="accent6" w:themeFillTint="33"/>
            <w:vAlign w:val="center"/>
          </w:tcPr>
          <w:p w14:paraId="3B432CFC" w14:textId="77777777" w:rsidR="00374D4F" w:rsidRPr="0065547D" w:rsidRDefault="00374D4F" w:rsidP="0065547D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EVALUACION</w:t>
            </w:r>
          </w:p>
        </w:tc>
        <w:tc>
          <w:tcPr>
            <w:tcW w:w="1031" w:type="pct"/>
            <w:shd w:val="clear" w:color="auto" w:fill="FDE9D9" w:themeFill="accent6" w:themeFillTint="33"/>
            <w:vAlign w:val="center"/>
          </w:tcPr>
          <w:p w14:paraId="1B219C76" w14:textId="77777777" w:rsidR="00374D4F" w:rsidRPr="0065547D" w:rsidRDefault="00374D4F" w:rsidP="0065547D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EVALUACION</w:t>
            </w:r>
          </w:p>
        </w:tc>
      </w:tr>
      <w:tr w:rsidR="004E038D" w:rsidRPr="0065547D" w14:paraId="65DBD84D" w14:textId="77777777" w:rsidTr="004E038D">
        <w:trPr>
          <w:trHeight w:val="285"/>
        </w:trPr>
        <w:tc>
          <w:tcPr>
            <w:tcW w:w="244" w:type="pct"/>
            <w:shd w:val="clear" w:color="auto" w:fill="FDE9D9" w:themeFill="accent6" w:themeFillTint="33"/>
            <w:noWrap/>
            <w:vAlign w:val="center"/>
          </w:tcPr>
          <w:p w14:paraId="29B63261" w14:textId="0426B4D6" w:rsidR="00374D4F" w:rsidRPr="0065547D" w:rsidRDefault="00374D4F" w:rsidP="00F33F4B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1</w:t>
            </w:r>
          </w:p>
        </w:tc>
        <w:tc>
          <w:tcPr>
            <w:tcW w:w="1938" w:type="pct"/>
            <w:shd w:val="clear" w:color="auto" w:fill="FDE9D9" w:themeFill="accent6" w:themeFillTint="33"/>
            <w:vAlign w:val="center"/>
          </w:tcPr>
          <w:p w14:paraId="4DB77A0C" w14:textId="04F3873F" w:rsidR="00374D4F" w:rsidRPr="0065547D" w:rsidRDefault="00374D4F" w:rsidP="00F33F4B">
            <w:pPr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PARTIDA 1: SISTEMA DE ENTRENAMIENTO EN ENERGÍA SOLAR EOLICA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12D1EACA" w14:textId="5F060AAD" w:rsidR="00374D4F" w:rsidRPr="0065547D" w:rsidRDefault="00374D4F" w:rsidP="0065547D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B050"/>
                <w:sz w:val="14"/>
                <w:szCs w:val="14"/>
                <w:lang w:eastAsia="es-MX"/>
              </w:rPr>
              <w:t>ACEPTADA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1A29055A" w14:textId="75C1BCE0" w:rsidR="00374D4F" w:rsidRPr="0065547D" w:rsidRDefault="00374D4F" w:rsidP="0065547D">
            <w:pPr>
              <w:jc w:val="center"/>
              <w:rPr>
                <w:rFonts w:ascii="Arial" w:hAnsi="Arial" w:cs="Arial"/>
                <w:b/>
                <w:color w:val="FF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FF0000"/>
                <w:sz w:val="14"/>
                <w:szCs w:val="14"/>
                <w:lang w:eastAsia="es-MX"/>
              </w:rPr>
              <w:t>RECHAZADA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32BF097D" w14:textId="27DAB523" w:rsidR="00374D4F" w:rsidRPr="0065547D" w:rsidRDefault="00374D4F" w:rsidP="0065547D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NO APLICA</w:t>
            </w:r>
          </w:p>
        </w:tc>
      </w:tr>
      <w:tr w:rsidR="0065547D" w:rsidRPr="0065547D" w14:paraId="26364CDA" w14:textId="77777777" w:rsidTr="004E038D">
        <w:trPr>
          <w:trHeight w:val="285"/>
        </w:trPr>
        <w:tc>
          <w:tcPr>
            <w:tcW w:w="244" w:type="pct"/>
            <w:shd w:val="clear" w:color="auto" w:fill="FDE9D9" w:themeFill="accent6" w:themeFillTint="33"/>
            <w:noWrap/>
            <w:vAlign w:val="center"/>
          </w:tcPr>
          <w:p w14:paraId="3E05DE49" w14:textId="2C7EE329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2</w:t>
            </w:r>
          </w:p>
        </w:tc>
        <w:tc>
          <w:tcPr>
            <w:tcW w:w="1938" w:type="pct"/>
            <w:shd w:val="clear" w:color="auto" w:fill="FDE9D9" w:themeFill="accent6" w:themeFillTint="33"/>
            <w:vAlign w:val="center"/>
          </w:tcPr>
          <w:p w14:paraId="022D67F8" w14:textId="792E53C7" w:rsidR="0065547D" w:rsidRPr="0065547D" w:rsidRDefault="0065547D" w:rsidP="0065547D">
            <w:pPr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PARTIDA 2: MODULOS DE ENTRENAMIENTO EN AUTOMATIZACION INDUSTRIAL PARA METAL MECANICA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22FA5995" w14:textId="487736B4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B050"/>
                <w:sz w:val="14"/>
                <w:szCs w:val="14"/>
                <w:lang w:eastAsia="es-MX"/>
              </w:rPr>
              <w:t>ACEPTADA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794B5D5A" w14:textId="2F0696B3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B05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B050"/>
                <w:sz w:val="14"/>
                <w:szCs w:val="14"/>
                <w:lang w:eastAsia="es-MX"/>
              </w:rPr>
              <w:t>ACEPTADA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5B494DB0" w14:textId="4009F968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NO APLICA</w:t>
            </w:r>
          </w:p>
        </w:tc>
      </w:tr>
      <w:tr w:rsidR="004E038D" w:rsidRPr="0065547D" w14:paraId="35F7E36E" w14:textId="77777777" w:rsidTr="004E038D">
        <w:trPr>
          <w:trHeight w:val="285"/>
        </w:trPr>
        <w:tc>
          <w:tcPr>
            <w:tcW w:w="244" w:type="pct"/>
            <w:shd w:val="clear" w:color="auto" w:fill="FDE9D9" w:themeFill="accent6" w:themeFillTint="33"/>
            <w:noWrap/>
            <w:vAlign w:val="center"/>
          </w:tcPr>
          <w:p w14:paraId="0C2F20F7" w14:textId="3404AF0F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lastRenderedPageBreak/>
              <w:t>3</w:t>
            </w:r>
          </w:p>
        </w:tc>
        <w:tc>
          <w:tcPr>
            <w:tcW w:w="1938" w:type="pct"/>
            <w:shd w:val="clear" w:color="auto" w:fill="FDE9D9" w:themeFill="accent6" w:themeFillTint="33"/>
            <w:vAlign w:val="center"/>
          </w:tcPr>
          <w:p w14:paraId="07104813" w14:textId="6A3CE945" w:rsidR="0065547D" w:rsidRPr="0065547D" w:rsidRDefault="0065547D" w:rsidP="0065547D">
            <w:pPr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PARTIDA 3: MODULO DE MEDICION Y ANALISIS DE MEDIDAS ANTROPOMETRICAS Y BIOMECANICAS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16A9B80D" w14:textId="7BD26AF0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NO APLICA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08069894" w14:textId="5F640F78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FF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FF0000"/>
                <w:sz w:val="14"/>
                <w:szCs w:val="14"/>
                <w:lang w:eastAsia="es-MX"/>
              </w:rPr>
              <w:t>RECHAZADA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00180EAE" w14:textId="01E043CC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NO APLICA</w:t>
            </w:r>
          </w:p>
        </w:tc>
      </w:tr>
      <w:tr w:rsidR="004E038D" w:rsidRPr="0065547D" w14:paraId="75DC3CEC" w14:textId="77777777" w:rsidTr="004E038D">
        <w:trPr>
          <w:trHeight w:val="285"/>
        </w:trPr>
        <w:tc>
          <w:tcPr>
            <w:tcW w:w="244" w:type="pct"/>
            <w:shd w:val="clear" w:color="auto" w:fill="FDE9D9" w:themeFill="accent6" w:themeFillTint="33"/>
            <w:noWrap/>
            <w:vAlign w:val="center"/>
          </w:tcPr>
          <w:p w14:paraId="01DCD1FA" w14:textId="18E72F72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4</w:t>
            </w:r>
          </w:p>
        </w:tc>
        <w:tc>
          <w:tcPr>
            <w:tcW w:w="1938" w:type="pct"/>
            <w:shd w:val="clear" w:color="auto" w:fill="FDE9D9" w:themeFill="accent6" w:themeFillTint="33"/>
            <w:vAlign w:val="center"/>
          </w:tcPr>
          <w:p w14:paraId="0F700ADC" w14:textId="5B4FFFF7" w:rsidR="0065547D" w:rsidRPr="0065547D" w:rsidRDefault="0065547D" w:rsidP="0065547D">
            <w:pPr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0000"/>
                <w:sz w:val="14"/>
                <w:szCs w:val="14"/>
                <w:lang w:eastAsia="es-MX"/>
              </w:rPr>
              <w:t>PARTIDA 4: ROBOT COLABORATIVO DE CARGA UTIL</w:t>
            </w:r>
          </w:p>
        </w:tc>
        <w:tc>
          <w:tcPr>
            <w:tcW w:w="951" w:type="pct"/>
            <w:shd w:val="clear" w:color="auto" w:fill="auto"/>
            <w:noWrap/>
            <w:vAlign w:val="bottom"/>
          </w:tcPr>
          <w:p w14:paraId="585D65C0" w14:textId="30F20B62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FF000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FF0000"/>
                <w:sz w:val="14"/>
                <w:szCs w:val="14"/>
                <w:lang w:eastAsia="es-MX"/>
              </w:rPr>
              <w:t>RECHAZADA</w:t>
            </w:r>
          </w:p>
        </w:tc>
        <w:tc>
          <w:tcPr>
            <w:tcW w:w="835" w:type="pct"/>
            <w:shd w:val="clear" w:color="auto" w:fill="auto"/>
            <w:noWrap/>
            <w:vAlign w:val="bottom"/>
          </w:tcPr>
          <w:p w14:paraId="121560B4" w14:textId="444E2EEE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B05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B050"/>
                <w:sz w:val="14"/>
                <w:szCs w:val="14"/>
                <w:lang w:eastAsia="es-MX"/>
              </w:rPr>
              <w:t>ACEPTADA</w:t>
            </w:r>
          </w:p>
        </w:tc>
        <w:tc>
          <w:tcPr>
            <w:tcW w:w="1031" w:type="pct"/>
            <w:shd w:val="clear" w:color="auto" w:fill="auto"/>
            <w:noWrap/>
            <w:vAlign w:val="bottom"/>
          </w:tcPr>
          <w:p w14:paraId="592B86B9" w14:textId="5A2F7FC5" w:rsidR="0065547D" w:rsidRPr="0065547D" w:rsidRDefault="0065547D" w:rsidP="0065547D">
            <w:pPr>
              <w:jc w:val="center"/>
              <w:rPr>
                <w:rFonts w:ascii="Arial" w:hAnsi="Arial" w:cs="Arial"/>
                <w:b/>
                <w:color w:val="00B050"/>
                <w:sz w:val="14"/>
                <w:szCs w:val="14"/>
                <w:lang w:eastAsia="es-MX"/>
              </w:rPr>
            </w:pPr>
            <w:r w:rsidRPr="0065547D">
              <w:rPr>
                <w:rFonts w:ascii="Arial" w:hAnsi="Arial" w:cs="Arial"/>
                <w:b/>
                <w:color w:val="00B050"/>
                <w:sz w:val="14"/>
                <w:szCs w:val="14"/>
                <w:lang w:eastAsia="es-MX"/>
              </w:rPr>
              <w:t>ACEPTADA</w:t>
            </w:r>
          </w:p>
        </w:tc>
      </w:tr>
    </w:tbl>
    <w:p w14:paraId="5EB28F90" w14:textId="77777777" w:rsidR="00374D4F" w:rsidRDefault="00374D4F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75FB94F0" w14:textId="6C4B1FC5" w:rsidR="00B5330E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7ED6FFC2" w14:textId="179795E7" w:rsidR="00B5330E" w:rsidRPr="00AF016A" w:rsidRDefault="00DB7256" w:rsidP="00B5330E">
      <w:pPr>
        <w:spacing w:line="360" w:lineRule="auto"/>
        <w:ind w:right="94"/>
        <w:jc w:val="both"/>
        <w:rPr>
          <w:rFonts w:ascii="Arial" w:hAnsi="Arial" w:cs="Arial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 xml:space="preserve">Después de los análisis </w:t>
      </w:r>
      <w:r w:rsidR="005840CC">
        <w:rPr>
          <w:rStyle w:val="fontstyle21"/>
          <w:rFonts w:ascii="Arial" w:hAnsi="Arial" w:cs="Arial"/>
          <w:sz w:val="20"/>
          <w:szCs w:val="20"/>
        </w:rPr>
        <w:t xml:space="preserve">dictaminados </w:t>
      </w:r>
      <w:r>
        <w:rPr>
          <w:rStyle w:val="fontstyle21"/>
          <w:rFonts w:ascii="Arial" w:hAnsi="Arial" w:cs="Arial"/>
          <w:sz w:val="20"/>
          <w:szCs w:val="20"/>
        </w:rPr>
        <w:t xml:space="preserve">de los subcomités técnicos de los departamentos </w:t>
      </w:r>
      <w:r w:rsidR="005840CC">
        <w:rPr>
          <w:rStyle w:val="fontstyle21"/>
          <w:rFonts w:ascii="Arial" w:hAnsi="Arial" w:cs="Arial"/>
          <w:sz w:val="20"/>
          <w:szCs w:val="20"/>
        </w:rPr>
        <w:t>de ingeniería industrial, metal mecánica y eléctrica electrónica, así como el departamento de recursos financieros, recursos materiales a través de la oficina de compras, s</w:t>
      </w:r>
      <w:r w:rsidR="00945998">
        <w:rPr>
          <w:rStyle w:val="fontstyle21"/>
          <w:rFonts w:ascii="Arial" w:hAnsi="Arial" w:cs="Arial"/>
          <w:sz w:val="20"/>
          <w:szCs w:val="20"/>
        </w:rPr>
        <w:t xml:space="preserve">e </w:t>
      </w:r>
      <w:r w:rsidR="00B5330E" w:rsidRPr="00AF016A">
        <w:rPr>
          <w:rStyle w:val="fontstyle21"/>
          <w:rFonts w:ascii="Arial" w:hAnsi="Arial" w:cs="Arial"/>
          <w:sz w:val="20"/>
          <w:szCs w:val="20"/>
        </w:rPr>
        <w:t xml:space="preserve">dictamina como </w:t>
      </w:r>
      <w:r w:rsidR="00263B5E" w:rsidRPr="00263B5E">
        <w:rPr>
          <w:rStyle w:val="fontstyle21"/>
          <w:rFonts w:ascii="Arial" w:hAnsi="Arial" w:cs="Arial"/>
          <w:i/>
          <w:sz w:val="20"/>
          <w:szCs w:val="20"/>
        </w:rPr>
        <w:t xml:space="preserve">propuestas </w:t>
      </w:r>
      <w:r w:rsidR="00B5330E" w:rsidRPr="00263B5E">
        <w:rPr>
          <w:rStyle w:val="fontstyle21"/>
          <w:rFonts w:ascii="Arial" w:hAnsi="Arial" w:cs="Arial"/>
          <w:i/>
          <w:sz w:val="20"/>
          <w:szCs w:val="20"/>
        </w:rPr>
        <w:t>solvente</w:t>
      </w:r>
      <w:r w:rsidR="00496F94" w:rsidRPr="00263B5E">
        <w:rPr>
          <w:rStyle w:val="fontstyle21"/>
          <w:rFonts w:ascii="Arial" w:hAnsi="Arial" w:cs="Arial"/>
          <w:i/>
          <w:sz w:val="20"/>
          <w:szCs w:val="20"/>
        </w:rPr>
        <w:t>s</w:t>
      </w:r>
      <w:r w:rsidR="00B5330E" w:rsidRPr="00AF016A">
        <w:rPr>
          <w:rStyle w:val="fontstyle21"/>
          <w:rFonts w:ascii="Arial" w:hAnsi="Arial" w:cs="Arial"/>
          <w:sz w:val="20"/>
          <w:szCs w:val="20"/>
        </w:rPr>
        <w:t xml:space="preserve"> para el Instituto Tecnológico de Mexicali en la Adquisición de equipo de laboratorio de acuerdo a la invitación a cuando menos tres personas ITM-INV-0</w:t>
      </w:r>
      <w:r w:rsidR="00B5330E">
        <w:rPr>
          <w:rStyle w:val="fontstyle21"/>
          <w:rFonts w:ascii="Arial" w:hAnsi="Arial" w:cs="Arial"/>
          <w:sz w:val="20"/>
          <w:szCs w:val="20"/>
        </w:rPr>
        <w:t>2</w:t>
      </w:r>
      <w:r w:rsidR="00B5330E" w:rsidRPr="00AF016A">
        <w:rPr>
          <w:rStyle w:val="fontstyle21"/>
          <w:rFonts w:ascii="Arial" w:hAnsi="Arial" w:cs="Arial"/>
          <w:sz w:val="20"/>
          <w:szCs w:val="20"/>
        </w:rPr>
        <w:t>-</w:t>
      </w:r>
      <w:r w:rsidR="00B5330E">
        <w:rPr>
          <w:rStyle w:val="fontstyle21"/>
          <w:rFonts w:ascii="Arial" w:hAnsi="Arial" w:cs="Arial"/>
          <w:sz w:val="20"/>
          <w:szCs w:val="20"/>
        </w:rPr>
        <w:t>202</w:t>
      </w:r>
      <w:r w:rsidR="00263B5E">
        <w:rPr>
          <w:rStyle w:val="fontstyle21"/>
          <w:rFonts w:ascii="Arial" w:hAnsi="Arial" w:cs="Arial"/>
          <w:sz w:val="20"/>
          <w:szCs w:val="20"/>
        </w:rPr>
        <w:t>2</w:t>
      </w:r>
      <w:r w:rsidR="00B5330E" w:rsidRPr="00AF016A">
        <w:rPr>
          <w:rStyle w:val="fontstyle21"/>
          <w:rFonts w:ascii="Arial" w:hAnsi="Arial" w:cs="Arial"/>
          <w:sz w:val="20"/>
          <w:szCs w:val="20"/>
        </w:rPr>
        <w:t>, la</w:t>
      </w:r>
      <w:r w:rsidR="001224F6">
        <w:rPr>
          <w:rStyle w:val="fontstyle21"/>
          <w:rFonts w:ascii="Arial" w:hAnsi="Arial" w:cs="Arial"/>
          <w:sz w:val="20"/>
          <w:szCs w:val="20"/>
        </w:rPr>
        <w:t>s</w:t>
      </w:r>
      <w:r w:rsidR="00B5330E" w:rsidRPr="00AF016A">
        <w:rPr>
          <w:rStyle w:val="fontstyle21"/>
          <w:rFonts w:ascii="Arial" w:hAnsi="Arial" w:cs="Arial"/>
          <w:sz w:val="20"/>
          <w:szCs w:val="20"/>
        </w:rPr>
        <w:t xml:space="preserve"> siguiente empresa</w:t>
      </w:r>
      <w:r w:rsidR="001224F6">
        <w:rPr>
          <w:rStyle w:val="fontstyle21"/>
          <w:rFonts w:ascii="Arial" w:hAnsi="Arial" w:cs="Arial"/>
          <w:sz w:val="20"/>
          <w:szCs w:val="20"/>
        </w:rPr>
        <w:t>s</w:t>
      </w:r>
      <w:r w:rsidR="00B5330E" w:rsidRPr="00AF016A">
        <w:rPr>
          <w:rFonts w:ascii="Arial" w:hAnsi="Arial" w:cs="Arial"/>
          <w:b/>
          <w:i/>
          <w:color w:val="000000"/>
          <w:sz w:val="18"/>
          <w:szCs w:val="20"/>
        </w:rPr>
        <w:t xml:space="preserve"> </w:t>
      </w:r>
      <w:r w:rsidR="00B5330E" w:rsidRPr="00AF016A">
        <w:rPr>
          <w:rFonts w:ascii="Arial" w:hAnsi="Arial" w:cs="Arial"/>
          <w:color w:val="000000"/>
          <w:sz w:val="20"/>
          <w:szCs w:val="20"/>
        </w:rPr>
        <w:t>con los siguientes montos y partidas.</w:t>
      </w:r>
    </w:p>
    <w:p w14:paraId="191EB681" w14:textId="77777777" w:rsidR="00B5330E" w:rsidRPr="00AF016A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tbl>
      <w:tblPr>
        <w:tblW w:w="49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244"/>
        <w:gridCol w:w="1478"/>
        <w:gridCol w:w="2887"/>
        <w:gridCol w:w="2866"/>
      </w:tblGrid>
      <w:tr w:rsidR="001224F6" w:rsidRPr="00AF016A" w14:paraId="38D09062" w14:textId="77777777" w:rsidTr="00624BDB">
        <w:trPr>
          <w:trHeight w:val="450"/>
        </w:trPr>
        <w:tc>
          <w:tcPr>
            <w:tcW w:w="585" w:type="pct"/>
            <w:shd w:val="clear" w:color="auto" w:fill="auto"/>
          </w:tcPr>
          <w:p w14:paraId="4A4C449C" w14:textId="77777777" w:rsidR="001224F6" w:rsidRPr="00AF016A" w:rsidRDefault="001224F6" w:rsidP="00F33F4B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PARTIDA</w:t>
            </w:r>
          </w:p>
        </w:tc>
        <w:tc>
          <w:tcPr>
            <w:tcW w:w="648" w:type="pct"/>
            <w:shd w:val="clear" w:color="auto" w:fill="auto"/>
          </w:tcPr>
          <w:p w14:paraId="6AF0F507" w14:textId="77777777" w:rsidR="001224F6" w:rsidRPr="00AF016A" w:rsidRDefault="001224F6" w:rsidP="00F33F4B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CAPITULO</w:t>
            </w:r>
          </w:p>
        </w:tc>
        <w:tc>
          <w:tcPr>
            <w:tcW w:w="770" w:type="pct"/>
          </w:tcPr>
          <w:p w14:paraId="39B21D40" w14:textId="2BD8F774" w:rsidR="001224F6" w:rsidRPr="00AF016A" w:rsidRDefault="001224F6" w:rsidP="00F33F4B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PROVEEDOR</w:t>
            </w:r>
          </w:p>
        </w:tc>
        <w:tc>
          <w:tcPr>
            <w:tcW w:w="1504" w:type="pct"/>
            <w:shd w:val="clear" w:color="auto" w:fill="auto"/>
          </w:tcPr>
          <w:p w14:paraId="38F4FE03" w14:textId="2D8746C1" w:rsidR="001224F6" w:rsidRPr="00AF016A" w:rsidRDefault="001224F6" w:rsidP="00F33F4B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DESCRIPCION</w:t>
            </w:r>
          </w:p>
        </w:tc>
        <w:tc>
          <w:tcPr>
            <w:tcW w:w="1493" w:type="pct"/>
            <w:shd w:val="clear" w:color="auto" w:fill="auto"/>
          </w:tcPr>
          <w:p w14:paraId="02B0198B" w14:textId="26C1D161" w:rsidR="001224F6" w:rsidRPr="00AF016A" w:rsidRDefault="001224F6" w:rsidP="00F33F4B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MONTO TOTAL</w:t>
            </w:r>
          </w:p>
        </w:tc>
      </w:tr>
      <w:tr w:rsidR="001224F6" w:rsidRPr="00AF016A" w14:paraId="2F3001C8" w14:textId="77777777" w:rsidTr="00624BDB">
        <w:trPr>
          <w:trHeight w:val="886"/>
        </w:trPr>
        <w:tc>
          <w:tcPr>
            <w:tcW w:w="585" w:type="pct"/>
            <w:shd w:val="clear" w:color="auto" w:fill="auto"/>
          </w:tcPr>
          <w:p w14:paraId="343FE3DC" w14:textId="77777777" w:rsidR="001224F6" w:rsidRPr="00AF016A" w:rsidRDefault="001224F6" w:rsidP="00F33F4B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48" w:type="pct"/>
            <w:shd w:val="clear" w:color="auto" w:fill="auto"/>
          </w:tcPr>
          <w:p w14:paraId="12153AC1" w14:textId="583D438E" w:rsidR="001224F6" w:rsidRPr="00AF016A" w:rsidRDefault="001224F6" w:rsidP="00F33F4B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5000</w:t>
            </w:r>
          </w:p>
        </w:tc>
        <w:tc>
          <w:tcPr>
            <w:tcW w:w="770" w:type="pct"/>
          </w:tcPr>
          <w:p w14:paraId="34CF2695" w14:textId="7A91689D" w:rsidR="001224F6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 w:rsidRPr="0065547D">
              <w:rPr>
                <w:rFonts w:ascii="Arial" w:hAnsi="Arial" w:cs="Arial"/>
                <w:b/>
                <w:sz w:val="14"/>
                <w:szCs w:val="14"/>
              </w:rPr>
              <w:t>PRANATEC SA DE CV</w:t>
            </w:r>
          </w:p>
        </w:tc>
        <w:tc>
          <w:tcPr>
            <w:tcW w:w="1504" w:type="pct"/>
            <w:shd w:val="clear" w:color="auto" w:fill="auto"/>
          </w:tcPr>
          <w:p w14:paraId="537BAAB2" w14:textId="3C6E3E36" w:rsidR="001224F6" w:rsidRPr="00AF016A" w:rsidRDefault="001224F6" w:rsidP="001067D5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 xml:space="preserve">Equipo </w:t>
            </w: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de acuerdo a las características técnicas establecidas en la convocatoria INV-</w:t>
            </w:r>
            <w:r w:rsidR="001067D5">
              <w:rPr>
                <w:rStyle w:val="fontstyle21"/>
                <w:rFonts w:ascii="Arial" w:hAnsi="Arial" w:cs="Arial"/>
                <w:sz w:val="18"/>
                <w:szCs w:val="20"/>
              </w:rPr>
              <w:t>ITM</w:t>
            </w: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-0</w:t>
            </w:r>
            <w:r>
              <w:rPr>
                <w:rStyle w:val="fontstyle21"/>
                <w:rFonts w:ascii="Arial" w:hAnsi="Arial" w:cs="Arial"/>
                <w:sz w:val="18"/>
                <w:szCs w:val="20"/>
              </w:rPr>
              <w:t>2</w:t>
            </w: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-</w:t>
            </w:r>
            <w:r>
              <w:rPr>
                <w:rStyle w:val="fontstyle21"/>
                <w:rFonts w:ascii="Arial" w:hAnsi="Arial" w:cs="Arial"/>
                <w:sz w:val="18"/>
                <w:szCs w:val="20"/>
              </w:rPr>
              <w:t>2022</w:t>
            </w:r>
            <w:r w:rsidR="00263B5E">
              <w:rPr>
                <w:rStyle w:val="fontstyle21"/>
                <w:rFonts w:ascii="Arial" w:hAnsi="Arial" w:cs="Arial"/>
                <w:sz w:val="18"/>
                <w:szCs w:val="20"/>
              </w:rPr>
              <w:t xml:space="preserve"> PARTIDA 1</w:t>
            </w:r>
          </w:p>
        </w:tc>
        <w:tc>
          <w:tcPr>
            <w:tcW w:w="1493" w:type="pct"/>
            <w:shd w:val="clear" w:color="auto" w:fill="auto"/>
          </w:tcPr>
          <w:p w14:paraId="042C3669" w14:textId="07CE681A" w:rsidR="001224F6" w:rsidRPr="00AF016A" w:rsidRDefault="001224F6" w:rsidP="00F33F4B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$737,758.84</w:t>
            </w:r>
          </w:p>
        </w:tc>
      </w:tr>
      <w:tr w:rsidR="001224F6" w:rsidRPr="00AF016A" w14:paraId="7EFF30E6" w14:textId="77777777" w:rsidTr="00624BDB">
        <w:trPr>
          <w:trHeight w:val="845"/>
        </w:trPr>
        <w:tc>
          <w:tcPr>
            <w:tcW w:w="585" w:type="pct"/>
            <w:shd w:val="clear" w:color="auto" w:fill="auto"/>
          </w:tcPr>
          <w:p w14:paraId="4A63F8B9" w14:textId="4772FC16" w:rsidR="001224F6" w:rsidRPr="00AF016A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48" w:type="pct"/>
            <w:shd w:val="clear" w:color="auto" w:fill="auto"/>
          </w:tcPr>
          <w:p w14:paraId="7849A19A" w14:textId="7B4A275B" w:rsidR="001224F6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5000</w:t>
            </w:r>
          </w:p>
        </w:tc>
        <w:tc>
          <w:tcPr>
            <w:tcW w:w="770" w:type="pct"/>
          </w:tcPr>
          <w:p w14:paraId="6DD90798" w14:textId="7A025E81" w:rsidR="001224F6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 w:rsidRPr="0065547D">
              <w:rPr>
                <w:rFonts w:ascii="Arial" w:hAnsi="Arial" w:cs="Arial"/>
                <w:b/>
                <w:sz w:val="14"/>
                <w:szCs w:val="14"/>
              </w:rPr>
              <w:t>PRANATEC SA DE CV</w:t>
            </w:r>
          </w:p>
        </w:tc>
        <w:tc>
          <w:tcPr>
            <w:tcW w:w="1504" w:type="pct"/>
            <w:shd w:val="clear" w:color="auto" w:fill="auto"/>
          </w:tcPr>
          <w:p w14:paraId="3BC98D54" w14:textId="11FA8CA6" w:rsidR="001224F6" w:rsidRPr="00AF016A" w:rsidRDefault="001224F6" w:rsidP="001067D5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 xml:space="preserve">Equipo </w:t>
            </w: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de acuerdo a las características técnicas establecidas en la convocatoria INV-</w:t>
            </w:r>
            <w:r w:rsidR="001067D5">
              <w:rPr>
                <w:rStyle w:val="fontstyle21"/>
                <w:rFonts w:ascii="Arial" w:hAnsi="Arial" w:cs="Arial"/>
                <w:sz w:val="18"/>
                <w:szCs w:val="20"/>
              </w:rPr>
              <w:t>ITM</w:t>
            </w: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-0</w:t>
            </w:r>
            <w:r>
              <w:rPr>
                <w:rStyle w:val="fontstyle21"/>
                <w:rFonts w:ascii="Arial" w:hAnsi="Arial" w:cs="Arial"/>
                <w:sz w:val="18"/>
                <w:szCs w:val="20"/>
              </w:rPr>
              <w:t>2</w:t>
            </w: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-</w:t>
            </w:r>
            <w:r>
              <w:rPr>
                <w:rStyle w:val="fontstyle21"/>
                <w:rFonts w:ascii="Arial" w:hAnsi="Arial" w:cs="Arial"/>
                <w:sz w:val="18"/>
                <w:szCs w:val="20"/>
              </w:rPr>
              <w:t>2022</w:t>
            </w:r>
            <w:r w:rsidR="00263B5E">
              <w:rPr>
                <w:rStyle w:val="fontstyle21"/>
                <w:rFonts w:ascii="Arial" w:hAnsi="Arial" w:cs="Arial"/>
                <w:sz w:val="18"/>
                <w:szCs w:val="20"/>
              </w:rPr>
              <w:t xml:space="preserve"> PARTIDA 2</w:t>
            </w:r>
          </w:p>
        </w:tc>
        <w:tc>
          <w:tcPr>
            <w:tcW w:w="1493" w:type="pct"/>
            <w:shd w:val="clear" w:color="auto" w:fill="auto"/>
          </w:tcPr>
          <w:p w14:paraId="3CA0C700" w14:textId="499868DF" w:rsidR="001224F6" w:rsidRPr="00AF016A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$329,114.97</w:t>
            </w:r>
          </w:p>
        </w:tc>
      </w:tr>
      <w:tr w:rsidR="001224F6" w:rsidRPr="00AF016A" w14:paraId="2B9E68AA" w14:textId="77777777" w:rsidTr="00624BDB">
        <w:trPr>
          <w:trHeight w:val="362"/>
        </w:trPr>
        <w:tc>
          <w:tcPr>
            <w:tcW w:w="585" w:type="pct"/>
            <w:shd w:val="clear" w:color="auto" w:fill="auto"/>
          </w:tcPr>
          <w:p w14:paraId="78002645" w14:textId="0B984579" w:rsidR="001224F6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48" w:type="pct"/>
            <w:shd w:val="clear" w:color="auto" w:fill="auto"/>
          </w:tcPr>
          <w:p w14:paraId="38C9110A" w14:textId="271D6318" w:rsidR="001224F6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5000</w:t>
            </w:r>
          </w:p>
        </w:tc>
        <w:tc>
          <w:tcPr>
            <w:tcW w:w="770" w:type="pct"/>
          </w:tcPr>
          <w:p w14:paraId="77DD6A99" w14:textId="08090ABD" w:rsidR="001224F6" w:rsidRDefault="00496F94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DESIERTA</w:t>
            </w:r>
          </w:p>
        </w:tc>
        <w:tc>
          <w:tcPr>
            <w:tcW w:w="1504" w:type="pct"/>
            <w:shd w:val="clear" w:color="auto" w:fill="auto"/>
          </w:tcPr>
          <w:p w14:paraId="149F7CBC" w14:textId="3A054965" w:rsidR="001224F6" w:rsidRPr="00AF016A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DESIERTA</w:t>
            </w:r>
          </w:p>
        </w:tc>
        <w:tc>
          <w:tcPr>
            <w:tcW w:w="1493" w:type="pct"/>
            <w:shd w:val="clear" w:color="auto" w:fill="auto"/>
          </w:tcPr>
          <w:p w14:paraId="3353A99B" w14:textId="54DA96FE" w:rsidR="001224F6" w:rsidRPr="00AF016A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 w:rsidRPr="00085E66">
              <w:rPr>
                <w:rStyle w:val="fontstyle21"/>
                <w:rFonts w:ascii="Arial" w:hAnsi="Arial" w:cs="Arial"/>
                <w:sz w:val="18"/>
                <w:szCs w:val="20"/>
              </w:rPr>
              <w:t>DESIERTA</w:t>
            </w:r>
          </w:p>
        </w:tc>
      </w:tr>
      <w:tr w:rsidR="001224F6" w:rsidRPr="00AF016A" w14:paraId="715BF4EA" w14:textId="77777777" w:rsidTr="00624BDB">
        <w:trPr>
          <w:trHeight w:val="1369"/>
        </w:trPr>
        <w:tc>
          <w:tcPr>
            <w:tcW w:w="585" w:type="pct"/>
            <w:shd w:val="clear" w:color="auto" w:fill="auto"/>
          </w:tcPr>
          <w:p w14:paraId="4692CDB7" w14:textId="3F170722" w:rsidR="001224F6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48" w:type="pct"/>
            <w:shd w:val="clear" w:color="auto" w:fill="auto"/>
          </w:tcPr>
          <w:p w14:paraId="08EAB9C7" w14:textId="15021789" w:rsidR="001224F6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5000</w:t>
            </w:r>
          </w:p>
        </w:tc>
        <w:tc>
          <w:tcPr>
            <w:tcW w:w="770" w:type="pct"/>
          </w:tcPr>
          <w:p w14:paraId="77AE161C" w14:textId="194F7F00" w:rsidR="001224F6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 w:rsidRPr="0065547D">
              <w:rPr>
                <w:rFonts w:ascii="Arial" w:hAnsi="Arial" w:cs="Arial"/>
                <w:b/>
                <w:sz w:val="14"/>
                <w:szCs w:val="14"/>
              </w:rPr>
              <w:t>RIPIPSA CALIFORNIA SA DE CV</w:t>
            </w:r>
          </w:p>
        </w:tc>
        <w:tc>
          <w:tcPr>
            <w:tcW w:w="1504" w:type="pct"/>
            <w:shd w:val="clear" w:color="auto" w:fill="auto"/>
          </w:tcPr>
          <w:p w14:paraId="2FE5C808" w14:textId="6B2459AC" w:rsidR="001224F6" w:rsidRPr="00AF016A" w:rsidRDefault="001224F6" w:rsidP="001067D5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 xml:space="preserve">Equipo </w:t>
            </w: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de acuerdo a las características técnicas establecidas en la convocatoria INV-</w:t>
            </w:r>
            <w:r w:rsidR="001067D5">
              <w:rPr>
                <w:rStyle w:val="fontstyle21"/>
                <w:rFonts w:ascii="Arial" w:hAnsi="Arial" w:cs="Arial"/>
                <w:sz w:val="18"/>
                <w:szCs w:val="20"/>
              </w:rPr>
              <w:t>ITM</w:t>
            </w: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-0</w:t>
            </w:r>
            <w:r>
              <w:rPr>
                <w:rStyle w:val="fontstyle21"/>
                <w:rFonts w:ascii="Arial" w:hAnsi="Arial" w:cs="Arial"/>
                <w:sz w:val="18"/>
                <w:szCs w:val="20"/>
              </w:rPr>
              <w:t>2</w:t>
            </w:r>
            <w:r w:rsidRPr="00AF016A">
              <w:rPr>
                <w:rStyle w:val="fontstyle21"/>
                <w:rFonts w:ascii="Arial" w:hAnsi="Arial" w:cs="Arial"/>
                <w:sz w:val="18"/>
                <w:szCs w:val="20"/>
              </w:rPr>
              <w:t>-</w:t>
            </w:r>
            <w:r>
              <w:rPr>
                <w:rStyle w:val="fontstyle21"/>
                <w:rFonts w:ascii="Arial" w:hAnsi="Arial" w:cs="Arial"/>
                <w:sz w:val="18"/>
                <w:szCs w:val="20"/>
              </w:rPr>
              <w:t>2022</w:t>
            </w:r>
            <w:r w:rsidR="00263B5E">
              <w:rPr>
                <w:rStyle w:val="fontstyle21"/>
                <w:rFonts w:ascii="Arial" w:hAnsi="Arial" w:cs="Arial"/>
                <w:sz w:val="18"/>
                <w:szCs w:val="20"/>
              </w:rPr>
              <w:t xml:space="preserve"> PARTIDA 4</w:t>
            </w:r>
          </w:p>
        </w:tc>
        <w:tc>
          <w:tcPr>
            <w:tcW w:w="1493" w:type="pct"/>
            <w:shd w:val="clear" w:color="auto" w:fill="auto"/>
          </w:tcPr>
          <w:p w14:paraId="33B63D57" w14:textId="5D761E6C" w:rsidR="001224F6" w:rsidRPr="00AF016A" w:rsidRDefault="001224F6" w:rsidP="001224F6">
            <w:pPr>
              <w:spacing w:line="360" w:lineRule="auto"/>
              <w:ind w:right="94"/>
              <w:jc w:val="center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$796,395.43</w:t>
            </w:r>
          </w:p>
        </w:tc>
      </w:tr>
    </w:tbl>
    <w:p w14:paraId="5FC132DE" w14:textId="77777777" w:rsidR="00B5330E" w:rsidRPr="00AF016A" w:rsidRDefault="00B5330E" w:rsidP="00B5330E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11C946FE" w14:textId="77777777" w:rsidR="00B5330E" w:rsidRDefault="00B5330E" w:rsidP="00B533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1B537AA" w14:textId="01CC9622" w:rsidR="00B5330E" w:rsidRPr="003A3E73" w:rsidRDefault="00B5330E" w:rsidP="00B5330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A3E73">
        <w:rPr>
          <w:rFonts w:ascii="Arial" w:hAnsi="Arial" w:cs="Arial"/>
          <w:sz w:val="20"/>
          <w:szCs w:val="20"/>
        </w:rPr>
        <w:lastRenderedPageBreak/>
        <w:t xml:space="preserve">Partida 1, </w:t>
      </w:r>
      <w:r w:rsidR="001224F6" w:rsidRPr="003A3E73">
        <w:rPr>
          <w:rFonts w:ascii="Arial" w:hAnsi="Arial" w:cs="Arial"/>
          <w:sz w:val="20"/>
          <w:szCs w:val="20"/>
        </w:rPr>
        <w:t>con un</w:t>
      </w:r>
      <w:r w:rsidRPr="003A3E73">
        <w:rPr>
          <w:rFonts w:ascii="Arial" w:hAnsi="Arial" w:cs="Arial"/>
          <w:sz w:val="20"/>
          <w:szCs w:val="20"/>
        </w:rPr>
        <w:t xml:space="preserve"> importe</w:t>
      </w:r>
      <w:r w:rsidR="00D579FB" w:rsidRPr="003A3E73">
        <w:rPr>
          <w:rFonts w:ascii="Arial" w:hAnsi="Arial" w:cs="Arial"/>
          <w:sz w:val="20"/>
          <w:szCs w:val="20"/>
        </w:rPr>
        <w:t xml:space="preserve"> total </w:t>
      </w:r>
      <w:r w:rsidRPr="003A3E73">
        <w:rPr>
          <w:rFonts w:ascii="Arial" w:hAnsi="Arial" w:cs="Arial"/>
          <w:sz w:val="20"/>
          <w:szCs w:val="20"/>
        </w:rPr>
        <w:t>de $</w:t>
      </w:r>
      <w:r w:rsidR="001224F6" w:rsidRPr="003A3E73">
        <w:rPr>
          <w:rFonts w:ascii="Arial" w:hAnsi="Arial" w:cs="Arial"/>
          <w:sz w:val="20"/>
          <w:szCs w:val="20"/>
        </w:rPr>
        <w:t xml:space="preserve">737,758.84 </w:t>
      </w:r>
      <w:r w:rsidRPr="003A3E73">
        <w:rPr>
          <w:rFonts w:ascii="Arial" w:hAnsi="Arial" w:cs="Arial"/>
          <w:sz w:val="20"/>
          <w:szCs w:val="20"/>
        </w:rPr>
        <w:t>(</w:t>
      </w:r>
      <w:r w:rsidR="001224F6" w:rsidRPr="003A3E73">
        <w:rPr>
          <w:rFonts w:ascii="Arial" w:hAnsi="Arial" w:cs="Arial"/>
          <w:sz w:val="20"/>
          <w:szCs w:val="20"/>
        </w:rPr>
        <w:t>setecientos treinta y siete mil setecientos cincuenta y ocho pesos 84</w:t>
      </w:r>
      <w:r w:rsidRPr="003A3E73">
        <w:rPr>
          <w:rFonts w:ascii="Arial" w:hAnsi="Arial" w:cs="Arial"/>
          <w:sz w:val="20"/>
          <w:szCs w:val="20"/>
        </w:rPr>
        <w:t>/100m.n.)</w:t>
      </w:r>
      <w:r w:rsidR="00387A07" w:rsidRPr="003A3E73">
        <w:rPr>
          <w:rFonts w:ascii="Arial" w:hAnsi="Arial" w:cs="Arial"/>
          <w:sz w:val="20"/>
          <w:szCs w:val="20"/>
        </w:rPr>
        <w:t xml:space="preserve"> con el proveedor PRANATEC SA DE CV, </w:t>
      </w:r>
    </w:p>
    <w:p w14:paraId="229D978E" w14:textId="48275DCC" w:rsidR="00387A07" w:rsidRPr="003A3E73" w:rsidRDefault="00387A07" w:rsidP="00387A07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3A3E73">
        <w:rPr>
          <w:rFonts w:ascii="Arial" w:hAnsi="Arial" w:cs="Arial"/>
          <w:sz w:val="20"/>
          <w:szCs w:val="20"/>
        </w:rPr>
        <w:t xml:space="preserve">Partida 2, con un importe </w:t>
      </w:r>
      <w:r w:rsidR="00D579FB" w:rsidRPr="003A3E73">
        <w:rPr>
          <w:rFonts w:ascii="Arial" w:hAnsi="Arial" w:cs="Arial"/>
          <w:sz w:val="20"/>
          <w:szCs w:val="20"/>
        </w:rPr>
        <w:t>total de</w:t>
      </w:r>
      <w:r w:rsidRPr="003A3E73">
        <w:rPr>
          <w:rFonts w:ascii="Arial" w:hAnsi="Arial" w:cs="Arial"/>
          <w:sz w:val="20"/>
          <w:szCs w:val="20"/>
        </w:rPr>
        <w:t xml:space="preserve"> </w:t>
      </w:r>
      <w:r w:rsidRPr="003A3E73">
        <w:rPr>
          <w:rStyle w:val="fontstyle21"/>
          <w:rFonts w:ascii="Arial" w:hAnsi="Arial" w:cs="Arial"/>
          <w:sz w:val="20"/>
          <w:szCs w:val="20"/>
        </w:rPr>
        <w:t>$329,114.97 (</w:t>
      </w:r>
      <w:r w:rsidR="003A3E73" w:rsidRPr="003A3E73">
        <w:rPr>
          <w:rStyle w:val="fontstyle21"/>
          <w:rFonts w:ascii="Arial" w:hAnsi="Arial" w:cs="Arial"/>
          <w:sz w:val="20"/>
          <w:szCs w:val="20"/>
        </w:rPr>
        <w:t>trecientos veintinueve mil ci</w:t>
      </w:r>
      <w:r w:rsidR="003A3E73">
        <w:rPr>
          <w:rStyle w:val="fontstyle21"/>
          <w:rFonts w:ascii="Arial" w:hAnsi="Arial" w:cs="Arial"/>
          <w:sz w:val="20"/>
          <w:szCs w:val="20"/>
        </w:rPr>
        <w:t>e</w:t>
      </w:r>
      <w:r w:rsidR="003A3E73" w:rsidRPr="003A3E73">
        <w:rPr>
          <w:rStyle w:val="fontstyle21"/>
          <w:rFonts w:ascii="Arial" w:hAnsi="Arial" w:cs="Arial"/>
          <w:sz w:val="20"/>
          <w:szCs w:val="20"/>
        </w:rPr>
        <w:t>nto catorce</w:t>
      </w:r>
      <w:r w:rsidRPr="003A3E73">
        <w:rPr>
          <w:rStyle w:val="fontstyle21"/>
          <w:rFonts w:ascii="Arial" w:hAnsi="Arial" w:cs="Arial"/>
          <w:sz w:val="20"/>
          <w:szCs w:val="20"/>
        </w:rPr>
        <w:t xml:space="preserve"> pesos 97/100) con el proveedor PRANATEC SA DE CV.</w:t>
      </w:r>
    </w:p>
    <w:p w14:paraId="25229CD7" w14:textId="70F956EF" w:rsidR="00387A07" w:rsidRPr="003A3E73" w:rsidRDefault="00387A07" w:rsidP="00387A07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3A3E73">
        <w:rPr>
          <w:rStyle w:val="fontstyle21"/>
          <w:rFonts w:ascii="Arial" w:hAnsi="Arial" w:cs="Arial"/>
          <w:sz w:val="20"/>
          <w:szCs w:val="20"/>
        </w:rPr>
        <w:t xml:space="preserve">Partida 3, se declara </w:t>
      </w:r>
      <w:r w:rsidR="00E7187C">
        <w:rPr>
          <w:rStyle w:val="fontstyle21"/>
          <w:rFonts w:ascii="Arial" w:hAnsi="Arial" w:cs="Arial"/>
          <w:sz w:val="20"/>
          <w:szCs w:val="20"/>
        </w:rPr>
        <w:t>DISIERTA, la oferta técnica del proveedor concursante fue rechazada en el dictamen del subcomité</w:t>
      </w:r>
      <w:r w:rsidR="00F926A8">
        <w:rPr>
          <w:rStyle w:val="fontstyle21"/>
          <w:rFonts w:ascii="Arial" w:hAnsi="Arial" w:cs="Arial"/>
          <w:sz w:val="20"/>
          <w:szCs w:val="20"/>
        </w:rPr>
        <w:t xml:space="preserve"> técnico</w:t>
      </w:r>
      <w:r w:rsidR="005F4E0C">
        <w:rPr>
          <w:rStyle w:val="fontstyle21"/>
          <w:rFonts w:ascii="Arial" w:hAnsi="Arial" w:cs="Arial"/>
          <w:sz w:val="20"/>
          <w:szCs w:val="20"/>
        </w:rPr>
        <w:t>. L</w:t>
      </w:r>
      <w:r w:rsidR="00E7187C">
        <w:rPr>
          <w:rStyle w:val="fontstyle21"/>
          <w:rFonts w:ascii="Arial" w:hAnsi="Arial" w:cs="Arial"/>
          <w:sz w:val="20"/>
          <w:szCs w:val="20"/>
        </w:rPr>
        <w:t xml:space="preserve">a propuesta económica es desechada por insuficiencia presupuestaria al rebasar </w:t>
      </w:r>
      <w:r w:rsidR="005F4E0C">
        <w:rPr>
          <w:rStyle w:val="fontstyle21"/>
          <w:rFonts w:ascii="Arial" w:hAnsi="Arial" w:cs="Arial"/>
          <w:sz w:val="20"/>
          <w:szCs w:val="20"/>
        </w:rPr>
        <w:t xml:space="preserve">en más del 10% </w:t>
      </w:r>
      <w:r w:rsidR="00E7187C">
        <w:rPr>
          <w:rStyle w:val="fontstyle21"/>
          <w:rFonts w:ascii="Arial" w:hAnsi="Arial" w:cs="Arial"/>
          <w:sz w:val="20"/>
          <w:szCs w:val="20"/>
        </w:rPr>
        <w:t xml:space="preserve">el techo financiero </w:t>
      </w:r>
      <w:r w:rsidR="005F4E0C">
        <w:rPr>
          <w:rStyle w:val="fontstyle21"/>
          <w:rFonts w:ascii="Arial" w:hAnsi="Arial" w:cs="Arial"/>
          <w:sz w:val="20"/>
          <w:szCs w:val="20"/>
        </w:rPr>
        <w:t>asignado a</w:t>
      </w:r>
      <w:r w:rsidR="00E7187C">
        <w:rPr>
          <w:rStyle w:val="fontstyle21"/>
          <w:rFonts w:ascii="Arial" w:hAnsi="Arial" w:cs="Arial"/>
          <w:sz w:val="20"/>
          <w:szCs w:val="20"/>
        </w:rPr>
        <w:t xml:space="preserve"> la partida</w:t>
      </w:r>
      <w:r w:rsidR="005F4E0C">
        <w:rPr>
          <w:rStyle w:val="fontstyle21"/>
          <w:rFonts w:ascii="Arial" w:hAnsi="Arial" w:cs="Arial"/>
          <w:sz w:val="20"/>
          <w:szCs w:val="20"/>
        </w:rPr>
        <w:t>.</w:t>
      </w:r>
      <w:r w:rsidR="00E7187C">
        <w:rPr>
          <w:rStyle w:val="fontstyle21"/>
          <w:rFonts w:ascii="Arial" w:hAnsi="Arial" w:cs="Arial"/>
          <w:sz w:val="20"/>
          <w:szCs w:val="20"/>
        </w:rPr>
        <w:t xml:space="preserve"> </w:t>
      </w:r>
    </w:p>
    <w:p w14:paraId="10B6ACA9" w14:textId="1B0D17CF" w:rsidR="00387A07" w:rsidRPr="00F926A8" w:rsidRDefault="00387A07" w:rsidP="005F4E0C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F926A8">
        <w:rPr>
          <w:rStyle w:val="fontstyle21"/>
          <w:rFonts w:ascii="Arial" w:hAnsi="Arial" w:cs="Arial"/>
          <w:sz w:val="20"/>
          <w:szCs w:val="20"/>
        </w:rPr>
        <w:t xml:space="preserve">Partida 4, con un importe </w:t>
      </w:r>
      <w:r w:rsidR="00D579FB" w:rsidRPr="00F926A8">
        <w:rPr>
          <w:rStyle w:val="fontstyle21"/>
          <w:rFonts w:ascii="Arial" w:hAnsi="Arial" w:cs="Arial"/>
          <w:sz w:val="20"/>
          <w:szCs w:val="20"/>
        </w:rPr>
        <w:t xml:space="preserve">total de </w:t>
      </w:r>
      <w:r w:rsidRPr="00F926A8">
        <w:rPr>
          <w:rStyle w:val="fontstyle21"/>
          <w:rFonts w:ascii="Arial" w:hAnsi="Arial" w:cs="Arial"/>
          <w:sz w:val="20"/>
          <w:szCs w:val="20"/>
        </w:rPr>
        <w:t>$796,395.43</w:t>
      </w:r>
      <w:r w:rsidR="00393753" w:rsidRPr="00F926A8">
        <w:rPr>
          <w:rStyle w:val="fontstyle21"/>
          <w:rFonts w:ascii="Arial" w:hAnsi="Arial" w:cs="Arial"/>
          <w:sz w:val="20"/>
          <w:szCs w:val="20"/>
        </w:rPr>
        <w:t xml:space="preserve"> (setecientos noventa y seis</w:t>
      </w:r>
      <w:r w:rsidR="005F4E0C" w:rsidRPr="00F926A8">
        <w:rPr>
          <w:rStyle w:val="fontstyle21"/>
          <w:rFonts w:ascii="Arial" w:hAnsi="Arial" w:cs="Arial"/>
          <w:sz w:val="20"/>
          <w:szCs w:val="20"/>
        </w:rPr>
        <w:t xml:space="preserve"> mil trecientos noventa y cinco </w:t>
      </w:r>
      <w:r w:rsidR="00393753" w:rsidRPr="00F926A8">
        <w:rPr>
          <w:rStyle w:val="fontstyle21"/>
          <w:rFonts w:ascii="Arial" w:hAnsi="Arial" w:cs="Arial"/>
          <w:sz w:val="20"/>
          <w:szCs w:val="20"/>
        </w:rPr>
        <w:t>pesos 43/100)</w:t>
      </w:r>
      <w:r w:rsidR="00F926A8" w:rsidRPr="00F926A8">
        <w:rPr>
          <w:rStyle w:val="fontstyle21"/>
          <w:rFonts w:ascii="Arial" w:hAnsi="Arial" w:cs="Arial"/>
          <w:sz w:val="20"/>
          <w:szCs w:val="20"/>
        </w:rPr>
        <w:t xml:space="preserve"> con el proveedor </w:t>
      </w:r>
      <w:r w:rsidR="00F926A8" w:rsidRPr="00F926A8">
        <w:rPr>
          <w:rFonts w:ascii="Arial" w:hAnsi="Arial" w:cs="Arial"/>
          <w:sz w:val="20"/>
          <w:szCs w:val="20"/>
        </w:rPr>
        <w:t>RIPIPSA CALIFORNIA SA DE CV</w:t>
      </w:r>
    </w:p>
    <w:p w14:paraId="0E595088" w14:textId="24914B1D" w:rsidR="00387A07" w:rsidRDefault="00387A07" w:rsidP="00B533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A6C84F7" w14:textId="77777777" w:rsidR="001224F6" w:rsidRPr="00AF016A" w:rsidRDefault="001224F6" w:rsidP="00B5330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0257A34" w14:textId="5562F3AB" w:rsidR="00B5330E" w:rsidRDefault="00B5330E" w:rsidP="00F926A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F016A">
        <w:rPr>
          <w:rFonts w:ascii="Arial" w:hAnsi="Arial" w:cs="Arial"/>
          <w:sz w:val="20"/>
          <w:szCs w:val="20"/>
        </w:rPr>
        <w:t>Se solicita al proveedor</w:t>
      </w:r>
      <w:r w:rsidR="001728FF">
        <w:rPr>
          <w:rFonts w:ascii="Arial" w:hAnsi="Arial" w:cs="Arial"/>
          <w:sz w:val="20"/>
          <w:szCs w:val="20"/>
        </w:rPr>
        <w:t xml:space="preserve">/proveedores </w:t>
      </w:r>
      <w:r w:rsidRPr="00AF016A">
        <w:rPr>
          <w:rFonts w:ascii="Arial" w:hAnsi="Arial" w:cs="Arial"/>
          <w:sz w:val="20"/>
          <w:szCs w:val="20"/>
        </w:rPr>
        <w:t>favorecido</w:t>
      </w:r>
      <w:r w:rsidR="001728FF">
        <w:rPr>
          <w:rFonts w:ascii="Arial" w:hAnsi="Arial" w:cs="Arial"/>
          <w:sz w:val="20"/>
          <w:szCs w:val="20"/>
        </w:rPr>
        <w:t>s</w:t>
      </w:r>
      <w:r w:rsidRPr="00AF016A">
        <w:rPr>
          <w:rFonts w:ascii="Arial" w:hAnsi="Arial" w:cs="Arial"/>
          <w:sz w:val="20"/>
          <w:szCs w:val="20"/>
        </w:rPr>
        <w:t xml:space="preserve"> en la presente invitación su presencia el próximo </w:t>
      </w:r>
      <w:r w:rsidR="00921B30">
        <w:rPr>
          <w:rFonts w:ascii="Arial" w:hAnsi="Arial" w:cs="Arial"/>
          <w:sz w:val="20"/>
          <w:szCs w:val="20"/>
        </w:rPr>
        <w:t>11</w:t>
      </w:r>
      <w:r w:rsidRPr="00AF016A">
        <w:rPr>
          <w:rFonts w:ascii="Arial" w:hAnsi="Arial" w:cs="Arial"/>
          <w:sz w:val="20"/>
          <w:szCs w:val="20"/>
        </w:rPr>
        <w:t xml:space="preserve"> de noviembre de </w:t>
      </w:r>
      <w:r>
        <w:rPr>
          <w:rFonts w:ascii="Arial" w:hAnsi="Arial" w:cs="Arial"/>
          <w:sz w:val="20"/>
          <w:szCs w:val="20"/>
        </w:rPr>
        <w:t>202</w:t>
      </w:r>
      <w:r w:rsidR="00921B30">
        <w:rPr>
          <w:rFonts w:ascii="Arial" w:hAnsi="Arial" w:cs="Arial"/>
          <w:sz w:val="20"/>
          <w:szCs w:val="20"/>
        </w:rPr>
        <w:t>2 a las 12</w:t>
      </w:r>
      <w:r w:rsidRPr="00AF016A">
        <w:rPr>
          <w:rFonts w:ascii="Arial" w:hAnsi="Arial" w:cs="Arial"/>
          <w:sz w:val="20"/>
          <w:szCs w:val="20"/>
        </w:rPr>
        <w:t>:00 horas en esta sala de juntas de dirección, para firmar el contrato correspondiente.</w:t>
      </w:r>
    </w:p>
    <w:p w14:paraId="48CE0A10" w14:textId="77777777" w:rsidR="00B5330E" w:rsidRPr="00AF016A" w:rsidRDefault="00B5330E" w:rsidP="00B5330E">
      <w:pPr>
        <w:spacing w:line="360" w:lineRule="auto"/>
        <w:rPr>
          <w:rFonts w:ascii="Arial" w:hAnsi="Arial" w:cs="Arial"/>
          <w:sz w:val="20"/>
          <w:szCs w:val="20"/>
        </w:rPr>
      </w:pPr>
    </w:p>
    <w:p w14:paraId="2364D43E" w14:textId="77777777" w:rsidR="00B5330E" w:rsidRDefault="00B5330E" w:rsidP="00B5330E">
      <w:pPr>
        <w:spacing w:line="360" w:lineRule="auto"/>
        <w:rPr>
          <w:rFonts w:ascii="Arial" w:hAnsi="Arial" w:cs="Arial"/>
          <w:sz w:val="20"/>
          <w:szCs w:val="20"/>
        </w:rPr>
      </w:pPr>
      <w:r w:rsidRPr="00AF016A">
        <w:rPr>
          <w:rFonts w:ascii="Arial" w:hAnsi="Arial" w:cs="Arial"/>
          <w:sz w:val="20"/>
          <w:szCs w:val="20"/>
        </w:rPr>
        <w:t>No habiendo más asuntos que tratar, se da por concluida la reunión a las 12:30 horas del mismo día, mes y año señalado al inicio del acta, firmando al calce y al margen los que en ella intervinieron.</w:t>
      </w:r>
    </w:p>
    <w:p w14:paraId="6E2F0C7D" w14:textId="77777777" w:rsidR="00B5330E" w:rsidRDefault="00B5330E" w:rsidP="00B5330E">
      <w:pPr>
        <w:spacing w:line="360" w:lineRule="auto"/>
        <w:rPr>
          <w:rFonts w:ascii="Arial" w:hAnsi="Arial" w:cs="Arial"/>
          <w:sz w:val="20"/>
          <w:szCs w:val="20"/>
        </w:rPr>
      </w:pPr>
    </w:p>
    <w:p w14:paraId="5EDE064F" w14:textId="77777777" w:rsidR="00B5330E" w:rsidRPr="00AF016A" w:rsidRDefault="00B5330E" w:rsidP="00B5330E">
      <w:pPr>
        <w:ind w:right="94"/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AF016A">
        <w:rPr>
          <w:rFonts w:ascii="Arial" w:hAnsi="Arial" w:cs="Arial"/>
          <w:b/>
          <w:sz w:val="20"/>
          <w:szCs w:val="20"/>
          <w:lang w:val="pt-BR"/>
        </w:rPr>
        <w:t>A T E N T A M E N T E</w:t>
      </w:r>
    </w:p>
    <w:p w14:paraId="06A4FE9D" w14:textId="77777777" w:rsidR="00B5330E" w:rsidRPr="00AF016A" w:rsidRDefault="00B5330E" w:rsidP="00B5330E">
      <w:pPr>
        <w:ind w:right="94"/>
        <w:jc w:val="center"/>
        <w:rPr>
          <w:rFonts w:ascii="Arial" w:hAnsi="Arial" w:cs="Arial"/>
          <w:b/>
          <w:i/>
          <w:sz w:val="20"/>
          <w:szCs w:val="20"/>
        </w:rPr>
      </w:pPr>
      <w:r w:rsidRPr="00AF016A">
        <w:rPr>
          <w:rFonts w:ascii="Arial" w:hAnsi="Arial" w:cs="Arial"/>
          <w:b/>
          <w:i/>
          <w:sz w:val="20"/>
          <w:szCs w:val="20"/>
        </w:rPr>
        <w:t>Excelencia en Educación Tecnológica</w:t>
      </w:r>
      <w:r w:rsidRPr="00AF016A">
        <w:rPr>
          <w:rFonts w:ascii="Arial" w:hAnsi="Arial" w:cs="Arial"/>
          <w:b/>
          <w:i/>
          <w:sz w:val="20"/>
          <w:szCs w:val="20"/>
          <w:vertAlign w:val="superscript"/>
        </w:rPr>
        <w:t>®</w:t>
      </w:r>
    </w:p>
    <w:p w14:paraId="02C86E75" w14:textId="77777777" w:rsidR="00B5330E" w:rsidRPr="00AF016A" w:rsidRDefault="00B5330E" w:rsidP="00B5330E">
      <w:pPr>
        <w:ind w:right="94"/>
        <w:jc w:val="center"/>
        <w:rPr>
          <w:rFonts w:ascii="Arial" w:hAnsi="Arial" w:cs="Arial"/>
          <w:b/>
          <w:sz w:val="20"/>
          <w:szCs w:val="20"/>
        </w:rPr>
      </w:pPr>
      <w:r w:rsidRPr="00AF016A">
        <w:rPr>
          <w:rFonts w:ascii="Arial" w:hAnsi="Arial" w:cs="Arial"/>
          <w:b/>
          <w:i/>
          <w:sz w:val="20"/>
          <w:szCs w:val="20"/>
        </w:rPr>
        <w:t>La Tecnología para el Bien de la Humanidad</w:t>
      </w:r>
    </w:p>
    <w:p w14:paraId="5E42326D" w14:textId="77777777" w:rsidR="00B5330E" w:rsidRPr="00AF016A" w:rsidRDefault="00B5330E" w:rsidP="00B5330E">
      <w:pPr>
        <w:spacing w:line="360" w:lineRule="auto"/>
        <w:ind w:right="94"/>
        <w:jc w:val="center"/>
        <w:rPr>
          <w:rFonts w:ascii="Arial" w:hAnsi="Arial" w:cs="Arial"/>
          <w:b/>
          <w:sz w:val="20"/>
          <w:szCs w:val="20"/>
        </w:rPr>
      </w:pPr>
    </w:p>
    <w:p w14:paraId="2C957B15" w14:textId="77777777" w:rsidR="00B5330E" w:rsidRDefault="00B5330E" w:rsidP="00B5330E">
      <w:pPr>
        <w:spacing w:line="360" w:lineRule="auto"/>
        <w:ind w:right="94"/>
        <w:jc w:val="center"/>
        <w:rPr>
          <w:rFonts w:ascii="Arial" w:hAnsi="Arial" w:cs="Arial"/>
          <w:b/>
          <w:sz w:val="20"/>
          <w:szCs w:val="20"/>
        </w:rPr>
      </w:pPr>
      <w:r w:rsidRPr="00AF016A">
        <w:rPr>
          <w:rFonts w:ascii="Arial" w:hAnsi="Arial" w:cs="Arial"/>
          <w:b/>
          <w:sz w:val="20"/>
          <w:szCs w:val="20"/>
        </w:rPr>
        <w:t>GRUPO DE COMPRAS DEL INSTITUTO TECNOLÓGICO DE MEXICALI</w:t>
      </w:r>
    </w:p>
    <w:p w14:paraId="60A93E00" w14:textId="3F64E4EC" w:rsidR="00FD536A" w:rsidRDefault="00FD536A" w:rsidP="00B5330E"/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4262"/>
        <w:gridCol w:w="2694"/>
        <w:gridCol w:w="2560"/>
      </w:tblGrid>
      <w:tr w:rsidR="00921B30" w:rsidRPr="00AF016A" w14:paraId="3CD6482D" w14:textId="77777777" w:rsidTr="00A0735B">
        <w:trPr>
          <w:trHeight w:val="458"/>
        </w:trPr>
        <w:tc>
          <w:tcPr>
            <w:tcW w:w="640" w:type="dxa"/>
            <w:shd w:val="clear" w:color="auto" w:fill="auto"/>
          </w:tcPr>
          <w:p w14:paraId="0A8A8C2C" w14:textId="77777777" w:rsidR="00921B30" w:rsidRPr="00AF016A" w:rsidRDefault="00921B30" w:rsidP="000C310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262" w:type="dxa"/>
            <w:shd w:val="clear" w:color="auto" w:fill="auto"/>
          </w:tcPr>
          <w:p w14:paraId="00301CE6" w14:textId="77777777" w:rsidR="00921B30" w:rsidRPr="00AF016A" w:rsidRDefault="00921B30" w:rsidP="000C310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 xml:space="preserve">NOMBRE </w:t>
            </w:r>
          </w:p>
        </w:tc>
        <w:tc>
          <w:tcPr>
            <w:tcW w:w="2694" w:type="dxa"/>
            <w:shd w:val="clear" w:color="auto" w:fill="auto"/>
          </w:tcPr>
          <w:p w14:paraId="50D15DC6" w14:textId="77777777" w:rsidR="00921B30" w:rsidRPr="00AF016A" w:rsidRDefault="00921B30" w:rsidP="000C310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CARGO</w:t>
            </w:r>
          </w:p>
        </w:tc>
        <w:tc>
          <w:tcPr>
            <w:tcW w:w="2560" w:type="dxa"/>
            <w:shd w:val="clear" w:color="auto" w:fill="auto"/>
          </w:tcPr>
          <w:p w14:paraId="332C12B4" w14:textId="7DF44A77" w:rsidR="00921B30" w:rsidRPr="00AF016A" w:rsidRDefault="00921B30" w:rsidP="000C310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FIRMA</w:t>
            </w:r>
          </w:p>
        </w:tc>
      </w:tr>
      <w:tr w:rsidR="00921B30" w:rsidRPr="00AF016A" w14:paraId="2267E759" w14:textId="77777777" w:rsidTr="00D623DD">
        <w:trPr>
          <w:trHeight w:val="458"/>
        </w:trPr>
        <w:tc>
          <w:tcPr>
            <w:tcW w:w="640" w:type="dxa"/>
            <w:shd w:val="clear" w:color="auto" w:fill="auto"/>
          </w:tcPr>
          <w:p w14:paraId="039BB673" w14:textId="77777777" w:rsidR="00921B30" w:rsidRPr="00AF016A" w:rsidRDefault="00921B30" w:rsidP="000C310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4262" w:type="dxa"/>
            <w:shd w:val="clear" w:color="auto" w:fill="auto"/>
          </w:tcPr>
          <w:p w14:paraId="07B313ED" w14:textId="77777777" w:rsidR="00921B30" w:rsidRPr="00AF016A" w:rsidRDefault="00921B30" w:rsidP="000C310F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NOE PINEDA CISNEROS</w:t>
            </w:r>
          </w:p>
        </w:tc>
        <w:tc>
          <w:tcPr>
            <w:tcW w:w="2694" w:type="dxa"/>
            <w:shd w:val="clear" w:color="auto" w:fill="auto"/>
          </w:tcPr>
          <w:p w14:paraId="7C101CC6" w14:textId="77777777" w:rsidR="00921B30" w:rsidRPr="00AF016A" w:rsidRDefault="00921B30" w:rsidP="000C310F">
            <w:pPr>
              <w:ind w:right="94"/>
              <w:jc w:val="both"/>
              <w:rPr>
                <w:rStyle w:val="fontstyle21"/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SECRETARIO EJECUTIVO</w:t>
            </w:r>
          </w:p>
        </w:tc>
        <w:tc>
          <w:tcPr>
            <w:tcW w:w="2560" w:type="dxa"/>
            <w:shd w:val="clear" w:color="auto" w:fill="auto"/>
          </w:tcPr>
          <w:p w14:paraId="7D222810" w14:textId="77777777" w:rsidR="00921B30" w:rsidRPr="00AF016A" w:rsidRDefault="00921B30" w:rsidP="000C310F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</w:tr>
      <w:tr w:rsidR="00921B30" w:rsidRPr="00AF016A" w14:paraId="18063EB5" w14:textId="77777777" w:rsidTr="00D10A24">
        <w:trPr>
          <w:trHeight w:val="458"/>
        </w:trPr>
        <w:tc>
          <w:tcPr>
            <w:tcW w:w="640" w:type="dxa"/>
            <w:shd w:val="clear" w:color="auto" w:fill="auto"/>
          </w:tcPr>
          <w:p w14:paraId="07230CCA" w14:textId="77777777" w:rsidR="00921B30" w:rsidRPr="00AF016A" w:rsidRDefault="00921B30" w:rsidP="000C310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lastRenderedPageBreak/>
              <w:t>2</w:t>
            </w:r>
          </w:p>
        </w:tc>
        <w:tc>
          <w:tcPr>
            <w:tcW w:w="4262" w:type="dxa"/>
            <w:shd w:val="clear" w:color="auto" w:fill="auto"/>
          </w:tcPr>
          <w:p w14:paraId="66AE517C" w14:textId="77777777" w:rsidR="00921B30" w:rsidRPr="00AF016A" w:rsidRDefault="00921B30" w:rsidP="000C310F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CONRADO EDUARDO CRUZ ROBLES</w:t>
            </w:r>
          </w:p>
        </w:tc>
        <w:tc>
          <w:tcPr>
            <w:tcW w:w="2694" w:type="dxa"/>
            <w:shd w:val="clear" w:color="auto" w:fill="auto"/>
          </w:tcPr>
          <w:p w14:paraId="4878F36A" w14:textId="77777777" w:rsidR="00921B30" w:rsidRPr="00AF016A" w:rsidRDefault="00921B30" w:rsidP="000C310F">
            <w:pPr>
              <w:ind w:right="94"/>
              <w:jc w:val="both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Style w:val="fontstyle21"/>
                <w:rFonts w:ascii="Arial" w:hAnsi="Arial" w:cs="Arial"/>
                <w:sz w:val="18"/>
                <w:szCs w:val="20"/>
              </w:rPr>
              <w:t>OFICINA DE COMPRAS</w:t>
            </w:r>
          </w:p>
        </w:tc>
        <w:tc>
          <w:tcPr>
            <w:tcW w:w="2560" w:type="dxa"/>
            <w:shd w:val="clear" w:color="auto" w:fill="auto"/>
          </w:tcPr>
          <w:p w14:paraId="36CAAAC6" w14:textId="77777777" w:rsidR="00921B30" w:rsidRPr="00AF016A" w:rsidRDefault="00921B30" w:rsidP="000C310F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</w:tr>
      <w:tr w:rsidR="00921B30" w:rsidRPr="00AF016A" w14:paraId="374A47DF" w14:textId="77777777" w:rsidTr="00642101">
        <w:trPr>
          <w:trHeight w:val="458"/>
        </w:trPr>
        <w:tc>
          <w:tcPr>
            <w:tcW w:w="640" w:type="dxa"/>
            <w:shd w:val="clear" w:color="auto" w:fill="auto"/>
          </w:tcPr>
          <w:p w14:paraId="42A051E3" w14:textId="77777777" w:rsidR="00921B30" w:rsidRPr="00AF016A" w:rsidRDefault="00921B30" w:rsidP="000C310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3</w:t>
            </w:r>
          </w:p>
        </w:tc>
        <w:tc>
          <w:tcPr>
            <w:tcW w:w="4262" w:type="dxa"/>
            <w:shd w:val="clear" w:color="auto" w:fill="auto"/>
          </w:tcPr>
          <w:p w14:paraId="1B724AC8" w14:textId="77777777" w:rsidR="00921B30" w:rsidRPr="00AF016A" w:rsidRDefault="00921B30" w:rsidP="000C310F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ARMANDO BALBUENA RODRIGUEZ</w:t>
            </w:r>
          </w:p>
        </w:tc>
        <w:tc>
          <w:tcPr>
            <w:tcW w:w="2694" w:type="dxa"/>
            <w:shd w:val="clear" w:color="auto" w:fill="auto"/>
          </w:tcPr>
          <w:p w14:paraId="0AABA1EB" w14:textId="77777777" w:rsidR="00921B30" w:rsidRPr="00AF016A" w:rsidRDefault="00921B30" w:rsidP="000C310F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VOCAL</w:t>
            </w:r>
          </w:p>
        </w:tc>
        <w:tc>
          <w:tcPr>
            <w:tcW w:w="2560" w:type="dxa"/>
            <w:shd w:val="clear" w:color="auto" w:fill="auto"/>
          </w:tcPr>
          <w:p w14:paraId="4C7172B4" w14:textId="77777777" w:rsidR="00921B30" w:rsidRPr="00AF016A" w:rsidRDefault="00921B30" w:rsidP="000C310F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921B30" w:rsidRPr="00AF016A" w14:paraId="7CFF68CF" w14:textId="77777777" w:rsidTr="00E13F32">
        <w:trPr>
          <w:trHeight w:val="458"/>
        </w:trPr>
        <w:tc>
          <w:tcPr>
            <w:tcW w:w="640" w:type="dxa"/>
            <w:shd w:val="clear" w:color="auto" w:fill="auto"/>
          </w:tcPr>
          <w:p w14:paraId="37B3FFBE" w14:textId="77777777" w:rsidR="00921B30" w:rsidRPr="00AF016A" w:rsidRDefault="00921B30" w:rsidP="000C310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4</w:t>
            </w:r>
          </w:p>
        </w:tc>
        <w:tc>
          <w:tcPr>
            <w:tcW w:w="4262" w:type="dxa"/>
            <w:shd w:val="clear" w:color="auto" w:fill="auto"/>
          </w:tcPr>
          <w:p w14:paraId="0F66EBAD" w14:textId="77777777" w:rsidR="00921B30" w:rsidRPr="00AF016A" w:rsidRDefault="00921B30" w:rsidP="000C310F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CARLOS WILFRIDO PEREZ GUZMAN</w:t>
            </w:r>
          </w:p>
        </w:tc>
        <w:tc>
          <w:tcPr>
            <w:tcW w:w="2694" w:type="dxa"/>
            <w:shd w:val="clear" w:color="auto" w:fill="auto"/>
          </w:tcPr>
          <w:p w14:paraId="7A6C028B" w14:textId="77777777" w:rsidR="00921B30" w:rsidRPr="00AF016A" w:rsidRDefault="00921B30" w:rsidP="000C310F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7654A8">
              <w:rPr>
                <w:rFonts w:ascii="Arial" w:hAnsi="Arial" w:cs="Arial"/>
                <w:sz w:val="20"/>
                <w:szCs w:val="20"/>
              </w:rPr>
              <w:t>RIPIPSA CALIFORNIA, S.A. DE C.V.</w:t>
            </w:r>
          </w:p>
        </w:tc>
        <w:tc>
          <w:tcPr>
            <w:tcW w:w="2560" w:type="dxa"/>
            <w:shd w:val="clear" w:color="auto" w:fill="auto"/>
          </w:tcPr>
          <w:p w14:paraId="53E1156A" w14:textId="77777777" w:rsidR="00921B30" w:rsidRPr="00AF016A" w:rsidRDefault="00921B30" w:rsidP="000C310F">
            <w:pPr>
              <w:rPr>
                <w:rFonts w:ascii="Arial" w:hAnsi="Arial" w:cs="Arial"/>
                <w:sz w:val="18"/>
                <w:szCs w:val="20"/>
              </w:rPr>
            </w:pPr>
            <w:bookmarkStart w:id="0" w:name="_GoBack"/>
            <w:bookmarkEnd w:id="0"/>
          </w:p>
        </w:tc>
      </w:tr>
    </w:tbl>
    <w:p w14:paraId="1CAF1145" w14:textId="77777777" w:rsidR="00921B30" w:rsidRPr="00B5330E" w:rsidRDefault="00921B30" w:rsidP="00B5330E"/>
    <w:sectPr w:rsidR="00921B30" w:rsidRPr="00B5330E" w:rsidSect="00A71D1B">
      <w:headerReference w:type="default" r:id="rId8"/>
      <w:footerReference w:type="default" r:id="rId9"/>
      <w:pgSz w:w="12242" w:h="15842" w:code="1"/>
      <w:pgMar w:top="238" w:right="1134" w:bottom="3119" w:left="1418" w:header="3232" w:footer="13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B9B3B" w14:textId="77777777" w:rsidR="00B029E5" w:rsidRDefault="00B029E5">
      <w:r>
        <w:separator/>
      </w:r>
    </w:p>
  </w:endnote>
  <w:endnote w:type="continuationSeparator" w:id="0">
    <w:p w14:paraId="478869E3" w14:textId="77777777" w:rsidR="00B029E5" w:rsidRDefault="00B0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Times New Roman"/>
    <w:panose1 w:val="00000000000000000000"/>
    <w:charset w:val="00"/>
    <w:family w:val="roman"/>
    <w:notTrueType/>
    <w:pitch w:val="default"/>
  </w:font>
  <w:font w:name="SegoeU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dobe Caslon Pro">
    <w:altName w:val="Segoe Print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733663"/>
      <w:docPartObj>
        <w:docPartGallery w:val="Page Numbers (Bottom of Page)"/>
        <w:docPartUnique/>
      </w:docPartObj>
    </w:sdtPr>
    <w:sdtEndPr/>
    <w:sdtContent>
      <w:sdt>
        <w:sdtPr>
          <w:id w:val="-2009821003"/>
          <w:docPartObj>
            <w:docPartGallery w:val="Page Numbers (Top of Page)"/>
            <w:docPartUnique/>
          </w:docPartObj>
        </w:sdtPr>
        <w:sdtEndPr/>
        <w:sdtContent>
          <w:p w14:paraId="747AF62B" w14:textId="0C6B0EE7" w:rsidR="009D5F67" w:rsidRDefault="009D5F67" w:rsidP="009D5F6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921B30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921B30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831A4A3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ED48B" w14:textId="77777777" w:rsidR="00B029E5" w:rsidRDefault="00B029E5">
      <w:r>
        <w:separator/>
      </w:r>
    </w:p>
  </w:footnote>
  <w:footnote w:type="continuationSeparator" w:id="0">
    <w:p w14:paraId="5E68695F" w14:textId="77777777" w:rsidR="00B029E5" w:rsidRDefault="00B02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23005" w14:textId="22E14432" w:rsidR="001F71C8" w:rsidRDefault="000D300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723440" wp14:editId="24B9BB5D">
          <wp:simplePos x="0" y="0"/>
          <wp:positionH relativeFrom="column">
            <wp:posOffset>-850365</wp:posOffset>
          </wp:positionH>
          <wp:positionV relativeFrom="paragraph">
            <wp:posOffset>-1951990</wp:posOffset>
          </wp:positionV>
          <wp:extent cx="7621989" cy="9863751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ICIO WORD GMX ENERO 2022 c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989" cy="9863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F4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5E902" wp14:editId="24013F1B">
              <wp:simplePos x="0" y="0"/>
              <wp:positionH relativeFrom="column">
                <wp:posOffset>2019300</wp:posOffset>
              </wp:positionH>
              <wp:positionV relativeFrom="paragraph">
                <wp:posOffset>-579767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C74AC" w14:textId="3C1DEF10" w:rsidR="001F71C8" w:rsidRPr="00F30332" w:rsidRDefault="00306F6C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COMITÉ DE COMPRAS</w:t>
                          </w:r>
                        </w:p>
                        <w:p w14:paraId="4CA4D5EE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6AAFF76E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BB42D58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5E9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5.6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" filled="f" stroked="f">
              <v:textbox>
                <w:txbxContent>
                  <w:p w14:paraId="66CC74AC" w14:textId="3C1DEF10" w:rsidR="001F71C8" w:rsidRPr="00F30332" w:rsidRDefault="00306F6C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COMITÉ DE COMPRAS</w:t>
                    </w:r>
                  </w:p>
                  <w:p w14:paraId="4CA4D5EE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6AAFF76E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BB42D58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C72"/>
    <w:multiLevelType w:val="hybridMultilevel"/>
    <w:tmpl w:val="2CD4128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6745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E6A86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3308C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87FD4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2C1F"/>
    <w:rsid w:val="00010B5E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3008"/>
    <w:rsid w:val="000E0BB3"/>
    <w:rsid w:val="000E70D0"/>
    <w:rsid w:val="000F063A"/>
    <w:rsid w:val="0010299B"/>
    <w:rsid w:val="00105962"/>
    <w:rsid w:val="001066DD"/>
    <w:rsid w:val="001067D5"/>
    <w:rsid w:val="001069ED"/>
    <w:rsid w:val="00107609"/>
    <w:rsid w:val="0010762A"/>
    <w:rsid w:val="00107B8B"/>
    <w:rsid w:val="00112F4C"/>
    <w:rsid w:val="00121470"/>
    <w:rsid w:val="001224F6"/>
    <w:rsid w:val="00125DAB"/>
    <w:rsid w:val="001306B6"/>
    <w:rsid w:val="001404C1"/>
    <w:rsid w:val="00144755"/>
    <w:rsid w:val="001531EF"/>
    <w:rsid w:val="0015712F"/>
    <w:rsid w:val="00162408"/>
    <w:rsid w:val="00166392"/>
    <w:rsid w:val="00166674"/>
    <w:rsid w:val="00171064"/>
    <w:rsid w:val="0017221C"/>
    <w:rsid w:val="001728FF"/>
    <w:rsid w:val="0017498D"/>
    <w:rsid w:val="001835E3"/>
    <w:rsid w:val="0019278E"/>
    <w:rsid w:val="00192EA3"/>
    <w:rsid w:val="001A29AC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6E0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553E6"/>
    <w:rsid w:val="00262E31"/>
    <w:rsid w:val="00263B5E"/>
    <w:rsid w:val="00275301"/>
    <w:rsid w:val="00276A4E"/>
    <w:rsid w:val="0029436F"/>
    <w:rsid w:val="00294F9B"/>
    <w:rsid w:val="00294FB0"/>
    <w:rsid w:val="00295F4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7C72"/>
    <w:rsid w:val="00301DDC"/>
    <w:rsid w:val="00302696"/>
    <w:rsid w:val="00306F6C"/>
    <w:rsid w:val="0031043F"/>
    <w:rsid w:val="00316707"/>
    <w:rsid w:val="003217FE"/>
    <w:rsid w:val="0032185F"/>
    <w:rsid w:val="0033053B"/>
    <w:rsid w:val="00344F91"/>
    <w:rsid w:val="003469F6"/>
    <w:rsid w:val="0034772F"/>
    <w:rsid w:val="00352CF1"/>
    <w:rsid w:val="00353002"/>
    <w:rsid w:val="00356EF8"/>
    <w:rsid w:val="0036139A"/>
    <w:rsid w:val="00372122"/>
    <w:rsid w:val="00374D4F"/>
    <w:rsid w:val="00381020"/>
    <w:rsid w:val="00381A46"/>
    <w:rsid w:val="00381ED1"/>
    <w:rsid w:val="00387A07"/>
    <w:rsid w:val="003927EA"/>
    <w:rsid w:val="00392DE2"/>
    <w:rsid w:val="00393753"/>
    <w:rsid w:val="00397322"/>
    <w:rsid w:val="003A19A3"/>
    <w:rsid w:val="003A2351"/>
    <w:rsid w:val="003A3E73"/>
    <w:rsid w:val="003B347A"/>
    <w:rsid w:val="003B4E68"/>
    <w:rsid w:val="003C4136"/>
    <w:rsid w:val="003C625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24CB"/>
    <w:rsid w:val="004852B4"/>
    <w:rsid w:val="00487B7E"/>
    <w:rsid w:val="00492C98"/>
    <w:rsid w:val="00496F94"/>
    <w:rsid w:val="004A6537"/>
    <w:rsid w:val="004B4884"/>
    <w:rsid w:val="004B49AA"/>
    <w:rsid w:val="004B7915"/>
    <w:rsid w:val="004C2938"/>
    <w:rsid w:val="004C4007"/>
    <w:rsid w:val="004D083A"/>
    <w:rsid w:val="004D0D97"/>
    <w:rsid w:val="004D3195"/>
    <w:rsid w:val="004D768D"/>
    <w:rsid w:val="004D795A"/>
    <w:rsid w:val="004E038D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40CC"/>
    <w:rsid w:val="005865C1"/>
    <w:rsid w:val="00593C63"/>
    <w:rsid w:val="005A006E"/>
    <w:rsid w:val="005A1D52"/>
    <w:rsid w:val="005A3E40"/>
    <w:rsid w:val="005A7AA3"/>
    <w:rsid w:val="005B4EBC"/>
    <w:rsid w:val="005B5017"/>
    <w:rsid w:val="005C1290"/>
    <w:rsid w:val="005C1A68"/>
    <w:rsid w:val="005C6EE7"/>
    <w:rsid w:val="005D5342"/>
    <w:rsid w:val="005D5CE6"/>
    <w:rsid w:val="005F4D0C"/>
    <w:rsid w:val="005F4E0C"/>
    <w:rsid w:val="00605110"/>
    <w:rsid w:val="006052BC"/>
    <w:rsid w:val="006069B3"/>
    <w:rsid w:val="0061270A"/>
    <w:rsid w:val="00613A65"/>
    <w:rsid w:val="006143CD"/>
    <w:rsid w:val="00615FC1"/>
    <w:rsid w:val="006222CE"/>
    <w:rsid w:val="006224B8"/>
    <w:rsid w:val="00623F67"/>
    <w:rsid w:val="00624BDB"/>
    <w:rsid w:val="00625029"/>
    <w:rsid w:val="00631503"/>
    <w:rsid w:val="0063273F"/>
    <w:rsid w:val="00654152"/>
    <w:rsid w:val="00654C0A"/>
    <w:rsid w:val="00654CF5"/>
    <w:rsid w:val="0065547D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A4C60"/>
    <w:rsid w:val="006B2F29"/>
    <w:rsid w:val="006B3030"/>
    <w:rsid w:val="006B47A8"/>
    <w:rsid w:val="006C0ADB"/>
    <w:rsid w:val="006C110C"/>
    <w:rsid w:val="006D6962"/>
    <w:rsid w:val="006F008E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7D07"/>
    <w:rsid w:val="007303A0"/>
    <w:rsid w:val="00730E70"/>
    <w:rsid w:val="00732B06"/>
    <w:rsid w:val="00732DC8"/>
    <w:rsid w:val="007379F8"/>
    <w:rsid w:val="0074461C"/>
    <w:rsid w:val="00744917"/>
    <w:rsid w:val="00747C8E"/>
    <w:rsid w:val="00751258"/>
    <w:rsid w:val="0075128C"/>
    <w:rsid w:val="007529BB"/>
    <w:rsid w:val="00756867"/>
    <w:rsid w:val="00761E58"/>
    <w:rsid w:val="00762139"/>
    <w:rsid w:val="007654A8"/>
    <w:rsid w:val="00765A41"/>
    <w:rsid w:val="00773D7C"/>
    <w:rsid w:val="00780267"/>
    <w:rsid w:val="00782033"/>
    <w:rsid w:val="007838DE"/>
    <w:rsid w:val="007856E5"/>
    <w:rsid w:val="00787F8E"/>
    <w:rsid w:val="007911DE"/>
    <w:rsid w:val="00796CE5"/>
    <w:rsid w:val="007A031B"/>
    <w:rsid w:val="007B3EEA"/>
    <w:rsid w:val="007B453E"/>
    <w:rsid w:val="007B77D9"/>
    <w:rsid w:val="007C0DF3"/>
    <w:rsid w:val="007C4164"/>
    <w:rsid w:val="007C722A"/>
    <w:rsid w:val="007D2863"/>
    <w:rsid w:val="007D2983"/>
    <w:rsid w:val="007D5C4F"/>
    <w:rsid w:val="007D6941"/>
    <w:rsid w:val="007D7971"/>
    <w:rsid w:val="007E2681"/>
    <w:rsid w:val="007E32A8"/>
    <w:rsid w:val="007E3EFB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64E92"/>
    <w:rsid w:val="00882D0A"/>
    <w:rsid w:val="00892A10"/>
    <w:rsid w:val="00896ECA"/>
    <w:rsid w:val="008A29CB"/>
    <w:rsid w:val="008A352D"/>
    <w:rsid w:val="008A4B98"/>
    <w:rsid w:val="008A6608"/>
    <w:rsid w:val="008A7529"/>
    <w:rsid w:val="008B051E"/>
    <w:rsid w:val="008B2D55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10FB5"/>
    <w:rsid w:val="0091297B"/>
    <w:rsid w:val="00921B30"/>
    <w:rsid w:val="00922132"/>
    <w:rsid w:val="009268F8"/>
    <w:rsid w:val="00930CF1"/>
    <w:rsid w:val="009352F5"/>
    <w:rsid w:val="00940B8A"/>
    <w:rsid w:val="00944884"/>
    <w:rsid w:val="00945998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250"/>
    <w:rsid w:val="009C2F5B"/>
    <w:rsid w:val="009C74A2"/>
    <w:rsid w:val="009D5F67"/>
    <w:rsid w:val="009E300F"/>
    <w:rsid w:val="009E7782"/>
    <w:rsid w:val="009E7837"/>
    <w:rsid w:val="009F579A"/>
    <w:rsid w:val="009F7C56"/>
    <w:rsid w:val="00A00EB4"/>
    <w:rsid w:val="00A04CD2"/>
    <w:rsid w:val="00A11000"/>
    <w:rsid w:val="00A12380"/>
    <w:rsid w:val="00A12914"/>
    <w:rsid w:val="00A135D8"/>
    <w:rsid w:val="00A13CFD"/>
    <w:rsid w:val="00A17CA8"/>
    <w:rsid w:val="00A20064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1D1B"/>
    <w:rsid w:val="00A751D2"/>
    <w:rsid w:val="00A75E62"/>
    <w:rsid w:val="00A77287"/>
    <w:rsid w:val="00A817E1"/>
    <w:rsid w:val="00A94730"/>
    <w:rsid w:val="00A97377"/>
    <w:rsid w:val="00AB15E3"/>
    <w:rsid w:val="00AB26A3"/>
    <w:rsid w:val="00AC08D8"/>
    <w:rsid w:val="00AD0B1A"/>
    <w:rsid w:val="00AD35EB"/>
    <w:rsid w:val="00AE080E"/>
    <w:rsid w:val="00AE0A65"/>
    <w:rsid w:val="00AE35F5"/>
    <w:rsid w:val="00AF4B31"/>
    <w:rsid w:val="00AF4D8B"/>
    <w:rsid w:val="00AF6275"/>
    <w:rsid w:val="00B0198C"/>
    <w:rsid w:val="00B029E5"/>
    <w:rsid w:val="00B0677D"/>
    <w:rsid w:val="00B15418"/>
    <w:rsid w:val="00B17453"/>
    <w:rsid w:val="00B2015D"/>
    <w:rsid w:val="00B21C66"/>
    <w:rsid w:val="00B2305A"/>
    <w:rsid w:val="00B23E8A"/>
    <w:rsid w:val="00B25C7C"/>
    <w:rsid w:val="00B2638D"/>
    <w:rsid w:val="00B306FE"/>
    <w:rsid w:val="00B36216"/>
    <w:rsid w:val="00B5330E"/>
    <w:rsid w:val="00B56B2B"/>
    <w:rsid w:val="00B62FFF"/>
    <w:rsid w:val="00B657F5"/>
    <w:rsid w:val="00B73873"/>
    <w:rsid w:val="00B73B46"/>
    <w:rsid w:val="00B73D53"/>
    <w:rsid w:val="00B7502F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1922"/>
    <w:rsid w:val="00BC3377"/>
    <w:rsid w:val="00BD1090"/>
    <w:rsid w:val="00BD6CB0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AD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596C"/>
    <w:rsid w:val="00CA6B63"/>
    <w:rsid w:val="00CA6DB4"/>
    <w:rsid w:val="00CA74CA"/>
    <w:rsid w:val="00CB05BF"/>
    <w:rsid w:val="00CB1043"/>
    <w:rsid w:val="00CB1B6B"/>
    <w:rsid w:val="00CB737A"/>
    <w:rsid w:val="00CB7E59"/>
    <w:rsid w:val="00CC1747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708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579FB"/>
    <w:rsid w:val="00D62380"/>
    <w:rsid w:val="00D626B1"/>
    <w:rsid w:val="00D72A47"/>
    <w:rsid w:val="00D75578"/>
    <w:rsid w:val="00D758BE"/>
    <w:rsid w:val="00DA0DA2"/>
    <w:rsid w:val="00DA39F0"/>
    <w:rsid w:val="00DA7C06"/>
    <w:rsid w:val="00DB00C7"/>
    <w:rsid w:val="00DB0416"/>
    <w:rsid w:val="00DB2C36"/>
    <w:rsid w:val="00DB2F00"/>
    <w:rsid w:val="00DB3BFA"/>
    <w:rsid w:val="00DB50BC"/>
    <w:rsid w:val="00DB55F0"/>
    <w:rsid w:val="00DB63A2"/>
    <w:rsid w:val="00DB6D73"/>
    <w:rsid w:val="00DB7256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0F29"/>
    <w:rsid w:val="00E03A42"/>
    <w:rsid w:val="00E05982"/>
    <w:rsid w:val="00E10B21"/>
    <w:rsid w:val="00E22095"/>
    <w:rsid w:val="00E23AD3"/>
    <w:rsid w:val="00E2752C"/>
    <w:rsid w:val="00E355CD"/>
    <w:rsid w:val="00E35876"/>
    <w:rsid w:val="00E4051D"/>
    <w:rsid w:val="00E42664"/>
    <w:rsid w:val="00E42BC3"/>
    <w:rsid w:val="00E451E2"/>
    <w:rsid w:val="00E45C1A"/>
    <w:rsid w:val="00E56F14"/>
    <w:rsid w:val="00E62FAF"/>
    <w:rsid w:val="00E66827"/>
    <w:rsid w:val="00E7187C"/>
    <w:rsid w:val="00E72C5B"/>
    <w:rsid w:val="00E7520B"/>
    <w:rsid w:val="00E806BF"/>
    <w:rsid w:val="00E85F4C"/>
    <w:rsid w:val="00E86E3E"/>
    <w:rsid w:val="00E87B40"/>
    <w:rsid w:val="00E90282"/>
    <w:rsid w:val="00E90935"/>
    <w:rsid w:val="00E91603"/>
    <w:rsid w:val="00E92EB7"/>
    <w:rsid w:val="00E95281"/>
    <w:rsid w:val="00E956AC"/>
    <w:rsid w:val="00EA1BE9"/>
    <w:rsid w:val="00EA3BF0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5DA"/>
    <w:rsid w:val="00EF6EAC"/>
    <w:rsid w:val="00F02761"/>
    <w:rsid w:val="00F0557B"/>
    <w:rsid w:val="00F05DBB"/>
    <w:rsid w:val="00F06B1D"/>
    <w:rsid w:val="00F071DF"/>
    <w:rsid w:val="00F11590"/>
    <w:rsid w:val="00F14736"/>
    <w:rsid w:val="00F14A82"/>
    <w:rsid w:val="00F20FE8"/>
    <w:rsid w:val="00F243A5"/>
    <w:rsid w:val="00F35919"/>
    <w:rsid w:val="00F45DAA"/>
    <w:rsid w:val="00F5673B"/>
    <w:rsid w:val="00F60916"/>
    <w:rsid w:val="00F6325F"/>
    <w:rsid w:val="00F72470"/>
    <w:rsid w:val="00F80805"/>
    <w:rsid w:val="00F81505"/>
    <w:rsid w:val="00F85BE0"/>
    <w:rsid w:val="00F8711F"/>
    <w:rsid w:val="00F90215"/>
    <w:rsid w:val="00F926A8"/>
    <w:rsid w:val="00F93141"/>
    <w:rsid w:val="00FA403F"/>
    <w:rsid w:val="00FA4A87"/>
    <w:rsid w:val="00FA70FD"/>
    <w:rsid w:val="00FA7C42"/>
    <w:rsid w:val="00FB3AF0"/>
    <w:rsid w:val="00FB4956"/>
    <w:rsid w:val="00FC5B00"/>
    <w:rsid w:val="00FD047C"/>
    <w:rsid w:val="00FD1DD8"/>
    <w:rsid w:val="00FD4849"/>
    <w:rsid w:val="00FD536A"/>
    <w:rsid w:val="00FD5ACE"/>
    <w:rsid w:val="00FE4DD8"/>
    <w:rsid w:val="00FE61D2"/>
    <w:rsid w:val="00FE640F"/>
    <w:rsid w:val="00FE7058"/>
    <w:rsid w:val="00FE7CA8"/>
    <w:rsid w:val="00FF38A8"/>
    <w:rsid w:val="00FF3E39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F6FD5"/>
  <w15:docId w15:val="{08AA47DB-AFB7-4D31-8F7A-0D97BD94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BC"/>
    <w:rPr>
      <w:sz w:val="24"/>
      <w:szCs w:val="24"/>
      <w:lang w:eastAsia="es-ES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Textoindependiente">
    <w:name w:val="Body Text"/>
    <w:basedOn w:val="Normal"/>
    <w:link w:val="TextoindependienteCar"/>
    <w:semiHidden/>
    <w:unhideWhenUsed/>
    <w:rsid w:val="00AB26A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B26A3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38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FF3E3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3E3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3E3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3E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3E39"/>
    <w:rPr>
      <w:b/>
      <w:bCs/>
      <w:lang w:eastAsia="es-ES"/>
    </w:rPr>
  </w:style>
  <w:style w:type="character" w:customStyle="1" w:styleId="fontstyle21">
    <w:name w:val="fontstyle21"/>
    <w:rsid w:val="00306F6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306F6C"/>
    <w:rPr>
      <w:sz w:val="24"/>
      <w:szCs w:val="24"/>
      <w:lang w:eastAsia="es-ES"/>
    </w:rPr>
  </w:style>
  <w:style w:type="character" w:customStyle="1" w:styleId="fontstyle01">
    <w:name w:val="fontstyle01"/>
    <w:basedOn w:val="Fuentedeprrafopredeter"/>
    <w:rsid w:val="007303A0"/>
    <w:rPr>
      <w:rFonts w:ascii="SegoeUI-Bold" w:hAnsi="SegoeU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D14708"/>
    <w:rPr>
      <w:rFonts w:ascii="SegoeUI-Italic" w:hAnsi="SegoeUI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D8B5D-1F2E-4E2C-9E28-47B5C6AE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7648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CCO</cp:lastModifiedBy>
  <cp:revision>39</cp:revision>
  <cp:lastPrinted>2022-06-14T18:07:00Z</cp:lastPrinted>
  <dcterms:created xsi:type="dcterms:W3CDTF">2022-10-28T16:45:00Z</dcterms:created>
  <dcterms:modified xsi:type="dcterms:W3CDTF">2022-11-10T20:18:00Z</dcterms:modified>
</cp:coreProperties>
</file>