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120"/>
        <w:gridCol w:w="7929"/>
      </w:tblGrid>
      <w:tr w:rsidR="009D2EC2" w:rsidRPr="002E37CF" w14:paraId="086AF0FA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927F579" w14:textId="77777777" w:rsidR="00DA7895" w:rsidRDefault="00DA7895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</w:p>
          <w:p w14:paraId="72D18468" w14:textId="5D201BEB" w:rsidR="00DA7895" w:rsidRDefault="003B25F1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  <w:r>
              <w:rPr>
                <w:b/>
                <w:noProof/>
                <w:sz w:val="32"/>
                <w:szCs w:val="32"/>
              </w:rPr>
              <w:pict w14:anchorId="4CF9B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96.2pt;height:112.2pt">
                  <v:imagedata r:id="rId7" o:title="css"/>
                </v:shape>
              </w:pict>
            </w:r>
          </w:p>
          <w:p w14:paraId="409DAACE" w14:textId="2EA1E672" w:rsidR="009D2EC2" w:rsidRPr="007F19E5" w:rsidRDefault="00E13381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  <w:t>Introducción</w:t>
            </w:r>
            <w:r w:rsidRPr="007F19E5">
              <w:rPr>
                <w:b/>
                <w:sz w:val="72"/>
                <w:szCs w:val="32"/>
                <w:lang w:val="es-CL"/>
              </w:rPr>
              <w:t xml:space="preserve"> a la Clase 1</w:t>
            </w:r>
          </w:p>
          <w:p w14:paraId="26683FF9" w14:textId="1B810B5D" w:rsidR="00DA7895" w:rsidRPr="007717B1" w:rsidRDefault="00DA7895" w:rsidP="00DA7895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056546" w:rsidRPr="00322D12" w14:paraId="609C7257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348617EB" w:rsidR="00056546" w:rsidRPr="00056546" w:rsidRDefault="003B25F1" w:rsidP="008F713E">
            <w:pPr>
              <w:jc w:val="center"/>
              <w:rPr>
                <w:b/>
                <w:lang w:val="es-CL"/>
              </w:rPr>
            </w:pPr>
            <w:r>
              <w:rPr>
                <w:b/>
                <w:sz w:val="48"/>
                <w:lang w:val="es-CL"/>
              </w:rPr>
              <w:t>Metodologías CSS</w:t>
            </w:r>
          </w:p>
        </w:tc>
      </w:tr>
      <w:tr w:rsidR="009D2EC2" w:rsidRPr="00322D12" w14:paraId="32A63048" w14:textId="77777777" w:rsidTr="00B22334">
        <w:trPr>
          <w:trHeight w:val="2880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57976B0" w14:textId="3F788108" w:rsidR="00657E16" w:rsidRPr="007F19E5" w:rsidRDefault="00DA7895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P</w:t>
            </w:r>
            <w:r w:rsidR="007338A1"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rincipal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A5FB4B" w14:textId="29B4F970" w:rsidR="009D2EC2" w:rsidRPr="00B412A6" w:rsidRDefault="003B25F1" w:rsidP="003B25F1">
            <w:pPr>
              <w:pStyle w:val="Prrafodelista"/>
              <w:widowControl/>
              <w:autoSpaceDE/>
              <w:autoSpaceDN/>
              <w:ind w:left="179" w:firstLine="0"/>
              <w:contextualSpacing/>
              <w:jc w:val="both"/>
              <w:rPr>
                <w:lang w:val="es-ES"/>
              </w:rPr>
            </w:pPr>
            <w:r>
              <w:rPr>
                <w:sz w:val="32"/>
                <w:lang w:val="es-ES"/>
              </w:rPr>
              <w:t xml:space="preserve">CSS es un lenguaje que, cuando su código crece, tiende a ir a un lugar llamado </w:t>
            </w:r>
            <w:proofErr w:type="spellStart"/>
            <w:r w:rsidRPr="003B25F1">
              <w:rPr>
                <w:i/>
                <w:sz w:val="32"/>
                <w:lang w:val="es-ES"/>
              </w:rPr>
              <w:t>class</w:t>
            </w:r>
            <w:proofErr w:type="spellEnd"/>
            <w:r w:rsidRPr="003B25F1">
              <w:rPr>
                <w:i/>
                <w:sz w:val="32"/>
                <w:lang w:val="es-ES"/>
              </w:rPr>
              <w:t xml:space="preserve"> </w:t>
            </w:r>
            <w:proofErr w:type="spellStart"/>
            <w:r w:rsidRPr="003B25F1">
              <w:rPr>
                <w:i/>
                <w:sz w:val="32"/>
                <w:lang w:val="es-ES"/>
              </w:rPr>
              <w:t>madness</w:t>
            </w:r>
            <w:proofErr w:type="spellEnd"/>
            <w:r>
              <w:rPr>
                <w:sz w:val="32"/>
                <w:lang w:val="es-ES"/>
              </w:rPr>
              <w:t xml:space="preserve"> (locura de clases) en el cual se pierde un poco el control debido a la innumerable cantidad de clases generadas. Para enfrentar ese problema, existen metodologías de programación CSS como BEM que incentiva la programación ordenada.</w:t>
            </w:r>
          </w:p>
        </w:tc>
      </w:tr>
      <w:tr w:rsidR="00B412A6" w:rsidRPr="00322D12" w14:paraId="5F4934B0" w14:textId="77777777" w:rsidTr="007B1E25">
        <w:trPr>
          <w:trHeight w:val="183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D08FA62" w:rsidR="00657E16" w:rsidRPr="007F19E5" w:rsidRDefault="007338A1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En esta clase veremos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4FA672" w14:textId="77777777" w:rsidR="0011117D" w:rsidRPr="003B25F1" w:rsidRDefault="003B25F1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Flujo de trabajo</w:t>
            </w:r>
          </w:p>
          <w:p w14:paraId="405EFA32" w14:textId="77777777" w:rsidR="003B25F1" w:rsidRPr="003B25F1" w:rsidRDefault="003B25F1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Metodologías CSS</w:t>
            </w:r>
          </w:p>
          <w:p w14:paraId="03726939" w14:textId="77777777" w:rsidR="003B25F1" w:rsidRPr="003B25F1" w:rsidRDefault="003B25F1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BEM</w:t>
            </w:r>
          </w:p>
          <w:p w14:paraId="61FDCA54" w14:textId="77777777" w:rsidR="003B25F1" w:rsidRPr="003B25F1" w:rsidRDefault="003B25F1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OOCSS</w:t>
            </w:r>
          </w:p>
          <w:p w14:paraId="6495BB8E" w14:textId="6D7B23D9" w:rsidR="003B25F1" w:rsidRPr="007338A1" w:rsidRDefault="003B25F1" w:rsidP="007F19E5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SMACSS</w:t>
            </w:r>
          </w:p>
        </w:tc>
      </w:tr>
      <w:tr w:rsidR="00002318" w:rsidRPr="00322D12" w14:paraId="487B96FE" w14:textId="77777777" w:rsidTr="007B1E25">
        <w:trPr>
          <w:trHeight w:val="1501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30B13A0" w14:textId="61DAF627" w:rsidR="00002318" w:rsidRPr="007F19E5" w:rsidRDefault="00002318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Material de Apoyo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FC9F63" w14:textId="33A227A5" w:rsidR="005344C9" w:rsidRPr="006F15DC" w:rsidRDefault="006F15DC" w:rsidP="003B25F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sz w:val="32"/>
                <w:u w:val="single"/>
                <w:lang w:val="es-CL" w:eastAsia="es-CL"/>
              </w:rPr>
            </w:pPr>
            <w:r w:rsidRPr="006F15DC">
              <w:rPr>
                <w:color w:val="FF0000"/>
                <w:sz w:val="44"/>
                <w:u w:val="single"/>
              </w:rPr>
              <w:t>M</w:t>
            </w:r>
            <w:r w:rsidR="003B25F1">
              <w:rPr>
                <w:color w:val="FF0000"/>
                <w:sz w:val="44"/>
                <w:u w:val="single"/>
              </w:rPr>
              <w:t>2</w:t>
            </w:r>
            <w:bookmarkStart w:id="0" w:name="_GoBack"/>
            <w:bookmarkEnd w:id="0"/>
            <w:r w:rsidRPr="006F15DC">
              <w:rPr>
                <w:color w:val="FF0000"/>
                <w:sz w:val="44"/>
                <w:u w:val="single"/>
              </w:rPr>
              <w:t xml:space="preserve"> Enlaces complementarios.pdf</w:t>
            </w:r>
          </w:p>
        </w:tc>
      </w:tr>
    </w:tbl>
    <w:p w14:paraId="77BB9C4C" w14:textId="77777777" w:rsidR="00CE5141" w:rsidRPr="006B4AC4" w:rsidRDefault="0022408D" w:rsidP="007B1E25">
      <w:pPr>
        <w:rPr>
          <w:lang w:val="es-ES"/>
        </w:rPr>
      </w:pPr>
    </w:p>
    <w:sectPr w:rsidR="00CE5141" w:rsidRPr="006B4AC4" w:rsidSect="00002318">
      <w:headerReference w:type="default" r:id="rId8"/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40E4A" w14:textId="77777777" w:rsidR="0022408D" w:rsidRDefault="0022408D" w:rsidP="004F623C">
      <w:r>
        <w:separator/>
      </w:r>
    </w:p>
  </w:endnote>
  <w:endnote w:type="continuationSeparator" w:id="0">
    <w:p w14:paraId="01D95327" w14:textId="77777777" w:rsidR="0022408D" w:rsidRDefault="0022408D" w:rsidP="004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31E65" w14:textId="77777777" w:rsidR="0022408D" w:rsidRDefault="0022408D" w:rsidP="004F623C">
      <w:r>
        <w:separator/>
      </w:r>
    </w:p>
  </w:footnote>
  <w:footnote w:type="continuationSeparator" w:id="0">
    <w:p w14:paraId="49A947D9" w14:textId="77777777" w:rsidR="0022408D" w:rsidRDefault="0022408D" w:rsidP="004F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DBD95" w14:textId="448A7BE0" w:rsidR="004F623C" w:rsidRDefault="007F5064" w:rsidP="007F5064">
    <w:pPr>
      <w:pStyle w:val="Encabezado"/>
      <w:jc w:val="both"/>
    </w:pPr>
    <w:r>
      <w:rPr>
        <w:noProof/>
      </w:rPr>
      <w:drawing>
        <wp:inline distT="0" distB="0" distL="0" distR="0" wp14:anchorId="4E983018" wp14:editId="3F79F3CB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8E2"/>
    <w:multiLevelType w:val="hybridMultilevel"/>
    <w:tmpl w:val="0F6C01CA"/>
    <w:lvl w:ilvl="0" w:tplc="0584F46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1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4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4"/>
  </w:num>
  <w:num w:numId="12">
    <w:abstractNumId w:val="3"/>
  </w:num>
  <w:num w:numId="13">
    <w:abstractNumId w:val="1"/>
  </w:num>
  <w:num w:numId="14">
    <w:abstractNumId w:val="23"/>
  </w:num>
  <w:num w:numId="15">
    <w:abstractNumId w:val="16"/>
  </w:num>
  <w:num w:numId="16">
    <w:abstractNumId w:val="19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2"/>
  </w:num>
  <w:num w:numId="23">
    <w:abstractNumId w:val="2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01E8E"/>
    <w:rsid w:val="00002318"/>
    <w:rsid w:val="00056546"/>
    <w:rsid w:val="0011117D"/>
    <w:rsid w:val="00133ADB"/>
    <w:rsid w:val="00185E4C"/>
    <w:rsid w:val="00191745"/>
    <w:rsid w:val="0022408D"/>
    <w:rsid w:val="00322D12"/>
    <w:rsid w:val="003B25F1"/>
    <w:rsid w:val="004F623C"/>
    <w:rsid w:val="005344C9"/>
    <w:rsid w:val="005D53DA"/>
    <w:rsid w:val="00605C33"/>
    <w:rsid w:val="00657E16"/>
    <w:rsid w:val="006A0F53"/>
    <w:rsid w:val="006B4AC4"/>
    <w:rsid w:val="006B78EA"/>
    <w:rsid w:val="006F15DC"/>
    <w:rsid w:val="007338A1"/>
    <w:rsid w:val="007B1E25"/>
    <w:rsid w:val="007F19E5"/>
    <w:rsid w:val="007F5064"/>
    <w:rsid w:val="00845CB0"/>
    <w:rsid w:val="008601B1"/>
    <w:rsid w:val="008F713E"/>
    <w:rsid w:val="009733D7"/>
    <w:rsid w:val="009D2EC2"/>
    <w:rsid w:val="00B14223"/>
    <w:rsid w:val="00B22334"/>
    <w:rsid w:val="00B372BA"/>
    <w:rsid w:val="00B412A6"/>
    <w:rsid w:val="00B92E0C"/>
    <w:rsid w:val="00BD4A6E"/>
    <w:rsid w:val="00C52960"/>
    <w:rsid w:val="00DA7895"/>
    <w:rsid w:val="00E13381"/>
    <w:rsid w:val="00ED18FF"/>
    <w:rsid w:val="00F60893"/>
    <w:rsid w:val="00F65ED8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00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0231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23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2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20</cp:revision>
  <cp:lastPrinted>2020-05-07T17:47:00Z</cp:lastPrinted>
  <dcterms:created xsi:type="dcterms:W3CDTF">2020-05-04T02:35:00Z</dcterms:created>
  <dcterms:modified xsi:type="dcterms:W3CDTF">2020-09-14T17:47:00Z</dcterms:modified>
</cp:coreProperties>
</file>