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Gestão de controle de estoque, com a ajuda do software novo.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Eventos ao redor do mundo, principalmente em regiões menos influentes para ampliar cada vez mais a marca diante a concorrência.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Para descobrir as tendências do mercado, profissionais aptos com o novo software.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