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21FB" w14:textId="7B2C1DE6" w:rsidR="003508AB" w:rsidRDefault="003969AE" w:rsidP="003969AE">
      <w:r>
        <w:t>1 – Pense em exemplos práticos de atuação periódica de um Web Service e represente-o em forma de esquema.</w:t>
      </w:r>
    </w:p>
    <w:p w14:paraId="6DAB6BD9" w14:textId="77777777" w:rsidR="003969AE" w:rsidRDefault="003969AE" w:rsidP="003969AE"/>
    <w:p w14:paraId="3ABAA14A" w14:textId="5136D874" w:rsidR="003969AE" w:rsidRDefault="003969AE" w:rsidP="003969AE">
      <w:r>
        <w:t>Requisição em corrida de aplicativo. O usuário faz uma requisição, vai para o Web Service que faz uma requisição para o banco de dados do aplicativo.</w:t>
      </w:r>
    </w:p>
    <w:p w14:paraId="51CA4526" w14:textId="77777777" w:rsidR="00F21AF5" w:rsidRDefault="00F21AF5" w:rsidP="003969AE"/>
    <w:p w14:paraId="48B78C4E" w14:textId="448E7563" w:rsidR="00F21AF5" w:rsidRDefault="00F21AF5" w:rsidP="00F21AF5">
      <w:r>
        <w:rPr>
          <w:noProof/>
        </w:rPr>
        <w:drawing>
          <wp:inline distT="0" distB="0" distL="0" distR="0" wp14:anchorId="41D4E5B3" wp14:editId="239E7FE4">
            <wp:extent cx="5372100" cy="1790700"/>
            <wp:effectExtent l="0" t="0" r="0" b="0"/>
            <wp:docPr id="2089189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 – Qual é o papel do WEB Service? Exemplifique sua função.</w:t>
      </w:r>
    </w:p>
    <w:p w14:paraId="395C9C58" w14:textId="1CE2AF50" w:rsidR="00F21AF5" w:rsidRDefault="00F21AF5" w:rsidP="00F21AF5">
      <w:pPr>
        <w:spacing w:after="0"/>
      </w:pPr>
      <w:r>
        <w:t xml:space="preserve">O Web Service faz uma intermediação entre as requisições, tanto dos pedidos quanto dos serviços. </w:t>
      </w:r>
    </w:p>
    <w:p w14:paraId="37C3D2AB" w14:textId="77777777" w:rsidR="00F21AF5" w:rsidRDefault="00F21AF5" w:rsidP="00F21AF5">
      <w:pPr>
        <w:spacing w:after="0"/>
      </w:pPr>
    </w:p>
    <w:p w14:paraId="345663C9" w14:textId="77777777" w:rsidR="00F21AF5" w:rsidRDefault="00F21AF5" w:rsidP="00F21AF5">
      <w:pPr>
        <w:spacing w:after="0"/>
      </w:pPr>
    </w:p>
    <w:p w14:paraId="5EF0A230" w14:textId="77777777" w:rsidR="00F21AF5" w:rsidRDefault="00F21AF5" w:rsidP="00F21AF5"/>
    <w:p w14:paraId="7D5C5183" w14:textId="77777777" w:rsidR="00F21AF5" w:rsidRDefault="00F21AF5" w:rsidP="00F21AF5"/>
    <w:sectPr w:rsidR="00F21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AE"/>
    <w:rsid w:val="003508AB"/>
    <w:rsid w:val="003969AE"/>
    <w:rsid w:val="008F37A4"/>
    <w:rsid w:val="00A372A7"/>
    <w:rsid w:val="00D06951"/>
    <w:rsid w:val="00F21AF5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074F"/>
  <w15:chartTrackingRefBased/>
  <w15:docId w15:val="{F89E73C4-4D64-4624-A44C-C98410CB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 da Silva</dc:creator>
  <cp:keywords/>
  <dc:description/>
  <cp:lastModifiedBy>Rodrigo Dias da Silva</cp:lastModifiedBy>
  <cp:revision>2</cp:revision>
  <dcterms:created xsi:type="dcterms:W3CDTF">2023-08-09T00:26:00Z</dcterms:created>
  <dcterms:modified xsi:type="dcterms:W3CDTF">2023-08-09T01:09:00Z</dcterms:modified>
</cp:coreProperties>
</file>