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BF5551" w:rsidRDefault="00815697" w:rsidP="00815697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SOLICITAÇÃO</w:t>
            </w:r>
            <w:r w:rsidR="00BF5551" w:rsidRPr="00BF5551">
              <w:rPr>
                <w:rFonts w:ascii="Arial Narrow" w:hAnsi="Arial Narrow" w:cs="Arial"/>
                <w:b/>
                <w:sz w:val="28"/>
                <w:szCs w:val="28"/>
              </w:rPr>
              <w:t xml:space="preserve"> DE INSCRIÇÃO </w:t>
            </w:r>
            <w:r>
              <w:rPr>
                <w:rFonts w:ascii="Arial Narrow" w:hAnsi="Arial Narrow" w:cs="Arial"/>
                <w:b/>
                <w:sz w:val="28"/>
                <w:szCs w:val="28"/>
              </w:rPr>
              <w:t xml:space="preserve">NO CADASTRO AMBIENTAL RURAL - </w:t>
            </w:r>
            <w:r w:rsidR="00BF5551" w:rsidRPr="00BF5551">
              <w:rPr>
                <w:rFonts w:ascii="Arial Narrow" w:hAnsi="Arial Narrow" w:cs="Arial"/>
                <w:b/>
                <w:sz w:val="28"/>
                <w:szCs w:val="28"/>
              </w:rPr>
              <w:t>CAR/ES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78"/>
      </w:tblGrid>
      <w:tr w:rsidR="00196242" w:rsidRPr="00AC73DB" w:rsidTr="00863B5C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196242" w:rsidRPr="00E422FC" w:rsidRDefault="00196242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Nº. </w:t>
            </w:r>
            <w:r w:rsidR="00E422FC"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DE CONTROLE D</w:t>
            </w:r>
            <w:r w:rsidR="0087331A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="00E422FC"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96242" w:rsidRPr="00E422FC" w:rsidRDefault="00196242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</w:tr>
      <w:tr w:rsidR="00196242" w:rsidRPr="006735FF" w:rsidTr="00863B5C">
        <w:trPr>
          <w:trHeight w:val="284"/>
        </w:trPr>
        <w:tc>
          <w:tcPr>
            <w:tcW w:w="4678" w:type="dxa"/>
            <w:shd w:val="clear" w:color="auto" w:fill="auto"/>
            <w:vAlign w:val="center"/>
          </w:tcPr>
          <w:p w:rsidR="00196242" w:rsidRPr="00F07301" w:rsidRDefault="00F5313C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96242" w:rsidRPr="001F1BB5" w:rsidRDefault="00F5313C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709"/>
        <w:gridCol w:w="567"/>
        <w:gridCol w:w="983"/>
        <w:gridCol w:w="1285"/>
        <w:gridCol w:w="1984"/>
        <w:gridCol w:w="284"/>
        <w:gridCol w:w="1134"/>
      </w:tblGrid>
      <w:tr w:rsidR="008A51A9" w:rsidRPr="00CA754E" w:rsidTr="008A51A9">
        <w:trPr>
          <w:trHeight w:val="187"/>
        </w:trPr>
        <w:tc>
          <w:tcPr>
            <w:tcW w:w="5954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8A51A9" w:rsidRPr="00CA754E" w:rsidRDefault="008A51A9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vAlign w:val="center"/>
          </w:tcPr>
          <w:p w:rsidR="008A51A9" w:rsidRPr="00CA754E" w:rsidRDefault="008A51A9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A51A9" w:rsidRPr="00CA754E" w:rsidRDefault="008A51A9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8A51A9" w:rsidRPr="00D91214" w:rsidTr="008A51A9">
        <w:trPr>
          <w:trHeight w:val="284"/>
        </w:trPr>
        <w:tc>
          <w:tcPr>
            <w:tcW w:w="5954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8A51A9" w:rsidRPr="00D91214" w:rsidRDefault="008A51A9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8A51A9" w:rsidRPr="00D91214" w:rsidRDefault="00694DFC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8A51A9" w:rsidRPr="00D91214" w:rsidRDefault="006B65C2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9859D9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9859D9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Dominialidade.TotalVegetacaoNativaHa  \* MERGEFORMAT </w:instrTex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9859D9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«Dominialidade.TotalVegetacaoNativaHa»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Pr="005B1274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CAR/ES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 efetivação do Cadastramento está sujeita á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5E3385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p w:rsidR="005E3385" w:rsidRPr="000A5B49" w:rsidRDefault="005E3385" w:rsidP="005E3385">
      <w:pPr>
        <w:jc w:val="center"/>
        <w:rPr>
          <w:sz w:val="10"/>
          <w:szCs w:val="10"/>
        </w:rPr>
      </w:pPr>
    </w:p>
    <w:sectPr w:rsidR="005E3385" w:rsidRPr="000A5B49" w:rsidSect="005E3385">
      <w:headerReference w:type="default" r:id="rId8"/>
      <w:footerReference w:type="default" r:id="rId9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591" w:rsidRDefault="00D27591">
      <w:r>
        <w:separator/>
      </w:r>
    </w:p>
  </w:endnote>
  <w:endnote w:type="continuationSeparator" w:id="0">
    <w:p w:rsidR="00D27591" w:rsidRDefault="00D2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835" w:type="dxa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37"/>
      <w:gridCol w:w="6224"/>
      <w:gridCol w:w="1256"/>
    </w:tblGrid>
    <w:tr w:rsidR="00BF5551" w:rsidRPr="00920209" w:rsidTr="00A32D4E">
      <w:trPr>
        <w:jc w:val="center"/>
      </w:trPr>
      <w:tc>
        <w:tcPr>
          <w:tcW w:w="1837" w:type="dxa"/>
          <w:vAlign w:val="center"/>
        </w:tcPr>
        <w:p w:rsidR="00BF5551" w:rsidRPr="00013D33" w:rsidRDefault="00013D33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begin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instrText xml:space="preserve"> MERGEFIELD  image:LogoSimlam  \* MERGEFORMAT </w:instrTex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separate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t>«image:LogoSimlam»</w: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end"/>
          </w:r>
        </w:p>
      </w:tc>
      <w:tc>
        <w:tcPr>
          <w:tcW w:w="6224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715004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715004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591" w:rsidRDefault="00D27591">
      <w:r>
        <w:separator/>
      </w:r>
    </w:p>
  </w:footnote>
  <w:footnote w:type="continuationSeparator" w:id="0">
    <w:p w:rsidR="00D27591" w:rsidRDefault="00D27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D27591" w:rsidP="00383B36">
          <w:pPr>
            <w:pStyle w:val="Cabealho"/>
            <w:rPr>
              <w:sz w:val="12"/>
              <w:szCs w:val="12"/>
            </w:rPr>
          </w:pPr>
          <w:r>
            <w:rPr>
              <w:noProof/>
              <w:color w:val="595959"/>
              <w:sz w:val="4"/>
              <w:szCs w:val="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51" type="#_x0000_t136" style="position:absolute;margin-left:-146.45pt;margin-top:319.6pt;width:715.95pt;height:53.25pt;rotation:67124458fd;z-index:-251658752;mso-position-horizontal-relative:margin;mso-position-vertical-relative:margin" o:allowincell="f" fillcolor="#7f7f7f [1612]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r w:rsidR="00B6061E">
            <w:rPr>
              <w:sz w:val="12"/>
              <w:szCs w:val="12"/>
            </w:rPr>
            <w:fldChar w:fldCharType="begin"/>
          </w:r>
          <w:r w:rsidR="00B6061E">
            <w:rPr>
              <w:sz w:val="12"/>
              <w:szCs w:val="12"/>
            </w:rPr>
            <w:instrText xml:space="preserve"> MERGEFIELD  image:LogoOrgao  \* MERGEFORMAT </w:instrText>
          </w:r>
          <w:r w:rsidR="00B6061E">
            <w:rPr>
              <w:sz w:val="12"/>
              <w:szCs w:val="12"/>
            </w:rPr>
            <w:fldChar w:fldCharType="separate"/>
          </w:r>
          <w:r w:rsidR="00B6061E">
            <w:rPr>
              <w:noProof/>
              <w:sz w:val="12"/>
              <w:szCs w:val="12"/>
            </w:rPr>
            <w:t>«image:LogoOrgao»</w:t>
          </w:r>
          <w:r w:rsidR="00B6061E"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B6061E" w:rsidP="005E3385">
          <w:pPr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451926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9FE58E7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443"/>
    <w:rsid w:val="000F5E03"/>
    <w:rsid w:val="000F6226"/>
    <w:rsid w:val="000F6582"/>
    <w:rsid w:val="00102CD5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2E10"/>
    <w:rsid w:val="00204EF7"/>
    <w:rsid w:val="002067D7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54E4"/>
    <w:rsid w:val="00305B0F"/>
    <w:rsid w:val="00305C8C"/>
    <w:rsid w:val="00306C23"/>
    <w:rsid w:val="00307D67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645"/>
    <w:rsid w:val="00472C68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45C1"/>
    <w:rsid w:val="0070498A"/>
    <w:rsid w:val="0070666A"/>
    <w:rsid w:val="00707899"/>
    <w:rsid w:val="007101AC"/>
    <w:rsid w:val="0071155E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727D"/>
    <w:rsid w:val="008321E3"/>
    <w:rsid w:val="008343CB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5A10"/>
    <w:rsid w:val="00A0781B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44"/>
    <w:rsid w:val="00E60397"/>
    <w:rsid w:val="00E60B0F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458</TotalTime>
  <Pages>1</Pages>
  <Words>979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romulo</cp:lastModifiedBy>
  <cp:revision>66</cp:revision>
  <cp:lastPrinted>2013-03-01T21:29:00Z</cp:lastPrinted>
  <dcterms:created xsi:type="dcterms:W3CDTF">2013-02-26T16:31:00Z</dcterms:created>
  <dcterms:modified xsi:type="dcterms:W3CDTF">2013-03-20T12:48:00Z</dcterms:modified>
</cp:coreProperties>
</file>