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8119" w14:textId="77777777" w:rsidR="00960E4A" w:rsidRPr="00E52240" w:rsidRDefault="00000000">
      <w:pPr>
        <w:jc w:val="center"/>
        <w:rPr>
          <w:lang w:val="pt-BR"/>
        </w:rPr>
      </w:pPr>
      <w:r w:rsidRPr="00E52240">
        <w:rPr>
          <w:b/>
          <w:color w:val="1A1A2E"/>
          <w:sz w:val="32"/>
          <w:lang w:val="pt-BR"/>
        </w:rPr>
        <w:t>POLÍTICA DE COOKIES E ARMAZENAMENTO LOCAL — LINGER</w:t>
      </w:r>
    </w:p>
    <w:p w14:paraId="797D4DFB" w14:textId="77777777" w:rsidR="00960E4A" w:rsidRPr="00E52240" w:rsidRDefault="00000000">
      <w:pPr>
        <w:jc w:val="center"/>
        <w:rPr>
          <w:lang w:val="pt-BR"/>
        </w:rPr>
      </w:pPr>
      <w:r w:rsidRPr="00E52240">
        <w:rPr>
          <w:color w:val="666666"/>
          <w:sz w:val="20"/>
          <w:lang w:val="pt-BR"/>
        </w:rPr>
        <w:t>Versão 1.0 — Abril de 2026</w:t>
      </w:r>
    </w:p>
    <w:p w14:paraId="57259556" w14:textId="77777777" w:rsidR="00960E4A" w:rsidRPr="00E52240" w:rsidRDefault="00960E4A">
      <w:pPr>
        <w:rPr>
          <w:lang w:val="pt-BR"/>
        </w:rPr>
      </w:pPr>
    </w:p>
    <w:p w14:paraId="57DEE785" w14:textId="77777777" w:rsidR="00960E4A" w:rsidRPr="00E52240" w:rsidRDefault="00000000">
      <w:pPr>
        <w:rPr>
          <w:lang w:val="pt-BR"/>
        </w:rPr>
      </w:pPr>
      <w:r w:rsidRPr="00E52240">
        <w:rPr>
          <w:b/>
          <w:color w:val="1A1A2E"/>
          <w:lang w:val="pt-BR"/>
        </w:rPr>
        <w:t>1. Sobre esta Política</w:t>
      </w:r>
    </w:p>
    <w:p w14:paraId="1D64CD02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Esta política descreve como o Linger utiliza armazenamento local no dispositivo do usuário. Por ser um aplicativo mobile nativo, o Linger não utiliza cookies HTTP tradicionais em sua interface principal.</w:t>
      </w:r>
    </w:p>
    <w:p w14:paraId="3F198A96" w14:textId="77777777" w:rsidR="00960E4A" w:rsidRPr="00E52240" w:rsidRDefault="00000000">
      <w:pPr>
        <w:rPr>
          <w:lang w:val="pt-BR"/>
        </w:rPr>
      </w:pPr>
      <w:r w:rsidRPr="00E52240">
        <w:rPr>
          <w:b/>
          <w:color w:val="1A1A2E"/>
          <w:lang w:val="pt-BR"/>
        </w:rPr>
        <w:t>2. O que Armazenamos no Dispositivo</w:t>
      </w:r>
    </w:p>
    <w:p w14:paraId="51E6738F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Armazenamento seguro (FlutterSecureStorage): Token de acesso JWT — necessário para autenticar requisições à API; token de refresh — necessário para renovar a sessão sem novo login; identificador do usuário (UUID) — necessário para identificar a sessão local. No Android, esses dados são armazenados em Encrypted Shared Preferences. No iOS, são armazenados no Keychain com acesso liberado após o primeiro desbloqueio do dispositivo.</w:t>
      </w:r>
    </w:p>
    <w:p w14:paraId="10EC1157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Preferências do aplicativo (SharedPreferences): Flag de conclusão do onboarding — indica se o usuário já completou o processo de cadastro; flags de visualização da introdução do match — indicam se o usuário já viu o texto de apresentação de determinado match diário.</w:t>
      </w:r>
    </w:p>
    <w:p w14:paraId="4B61E8A8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Armazenamento temporário em memória (RAM): O histórico do chat de onboarding é mantido apenas em memória durante o processo de cadastro e descartado ao fechar o aplicativo antes da conclusão. O código de indicação pendente e o identificador de verificação de telefone Firebase são mantidos em memória durante o fluxo de autenticação e descartados após a conclusão.</w:t>
      </w:r>
    </w:p>
    <w:p w14:paraId="06275BC3" w14:textId="77777777" w:rsidR="00960E4A" w:rsidRPr="00E52240" w:rsidRDefault="00000000">
      <w:pPr>
        <w:rPr>
          <w:lang w:val="pt-BR"/>
        </w:rPr>
      </w:pPr>
      <w:r w:rsidRPr="00E52240">
        <w:rPr>
          <w:b/>
          <w:color w:val="1A1A2E"/>
          <w:lang w:val="pt-BR"/>
        </w:rPr>
        <w:t>3. Firebase</w:t>
      </w:r>
    </w:p>
    <w:p w14:paraId="2EF7FC71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O SDK do Firebase é utilizado para dois fins: verificação de número de telefone por SMS durante o login (Firebase Authentication) e envio de notificações push (Firebase Cloud Messaging). Durante o fluxo de verificação por SMS, o Firebase pode armazenar temporariamente dados de sessão no dispositivo, descartados após a autenticação ser concluída. Na versão web do aplicativo, o Firebase pode utilizar IndexedDB ou localStorage do navegador. Para detalhes, consulte a política de privacidade do Google em policies.google.com/privacy.</w:t>
      </w:r>
    </w:p>
    <w:p w14:paraId="7A9C4228" w14:textId="77777777" w:rsidR="00960E4A" w:rsidRPr="00E52240" w:rsidRDefault="00000000">
      <w:pPr>
        <w:rPr>
          <w:lang w:val="pt-BR"/>
        </w:rPr>
      </w:pPr>
      <w:r w:rsidRPr="00E52240">
        <w:rPr>
          <w:b/>
          <w:color w:val="1A1A2E"/>
          <w:lang w:val="pt-BR"/>
        </w:rPr>
        <w:t>4. Finalidade</w:t>
      </w:r>
    </w:p>
    <w:p w14:paraId="57A2E0D5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Todo o armazenamento local tem finalidade exclusivamente funcional: manter a sessão do usuário ativa, evitar login repetido e garantir o funcionamento das notificações. Não utilizamos armazenamento local para fins de rastreamento, publicidade ou análise comportamental.</w:t>
      </w:r>
    </w:p>
    <w:p w14:paraId="1E981F3A" w14:textId="77777777" w:rsidR="00960E4A" w:rsidRPr="00E52240" w:rsidRDefault="00000000">
      <w:pPr>
        <w:rPr>
          <w:lang w:val="pt-BR"/>
        </w:rPr>
      </w:pPr>
      <w:r w:rsidRPr="00E52240">
        <w:rPr>
          <w:b/>
          <w:color w:val="1A1A2E"/>
          <w:lang w:val="pt-BR"/>
        </w:rPr>
        <w:t>5. Como Remover os Dados Locais</w:t>
      </w:r>
    </w:p>
    <w:p w14:paraId="4CF2B15C" w14:textId="77777777" w:rsidR="00960E4A" w:rsidRPr="00E52240" w:rsidRDefault="00000000">
      <w:pPr>
        <w:jc w:val="both"/>
        <w:rPr>
          <w:lang w:val="pt-BR"/>
        </w:rPr>
      </w:pPr>
      <w:r w:rsidRPr="00E52240">
        <w:rPr>
          <w:sz w:val="20"/>
          <w:lang w:val="pt-BR"/>
        </w:rPr>
        <w:t>Os dados armazenados localmente são removidos automaticamente ao excluir a conta pelo aplicativo ou ao desinstalar o aplicativo do dispositivo. Você também pode limpar os dados manualmente nas configurações do seu dispositivo, em "Armazenamento do aplicativo".</w:t>
      </w:r>
    </w:p>
    <w:p w14:paraId="158B0698" w14:textId="77777777" w:rsidR="00960E4A" w:rsidRDefault="00000000">
      <w:r>
        <w:rPr>
          <w:b/>
          <w:color w:val="1A1A2E"/>
        </w:rPr>
        <w:lastRenderedPageBreak/>
        <w:t>6. Contato</w:t>
      </w:r>
    </w:p>
    <w:p w14:paraId="1188A57A" w14:textId="396E7E13" w:rsidR="00960E4A" w:rsidRDefault="00000000">
      <w:pPr>
        <w:jc w:val="both"/>
      </w:pPr>
      <w:r>
        <w:rPr>
          <w:sz w:val="20"/>
        </w:rPr>
        <w:t>Para dúvidas sobre esta Política, entre em contato pelo e-mail</w:t>
      </w:r>
      <w:r w:rsidR="00E52240">
        <w:rPr>
          <w:sz w:val="20"/>
        </w:rPr>
        <w:t xml:space="preserve"> </w:t>
      </w:r>
      <w:r w:rsidR="00E52240" w:rsidRPr="00E52240">
        <w:rPr>
          <w:sz w:val="20"/>
        </w:rPr>
        <w:t>linger.dating.app@gmail.com</w:t>
      </w:r>
      <w:r>
        <w:rPr>
          <w:sz w:val="20"/>
        </w:rPr>
        <w:t>.</w:t>
      </w:r>
    </w:p>
    <w:sectPr w:rsidR="00960E4A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930770">
    <w:abstractNumId w:val="8"/>
  </w:num>
  <w:num w:numId="2" w16cid:durableId="170804985">
    <w:abstractNumId w:val="6"/>
  </w:num>
  <w:num w:numId="3" w16cid:durableId="1993219010">
    <w:abstractNumId w:val="5"/>
  </w:num>
  <w:num w:numId="4" w16cid:durableId="29258596">
    <w:abstractNumId w:val="4"/>
  </w:num>
  <w:num w:numId="5" w16cid:durableId="1950966556">
    <w:abstractNumId w:val="7"/>
  </w:num>
  <w:num w:numId="6" w16cid:durableId="1402097366">
    <w:abstractNumId w:val="3"/>
  </w:num>
  <w:num w:numId="7" w16cid:durableId="775441741">
    <w:abstractNumId w:val="2"/>
  </w:num>
  <w:num w:numId="8" w16cid:durableId="1777483691">
    <w:abstractNumId w:val="1"/>
  </w:num>
  <w:num w:numId="9" w16cid:durableId="201989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A7C"/>
    <w:rsid w:val="00960E4A"/>
    <w:rsid w:val="00AA1D8D"/>
    <w:rsid w:val="00B47730"/>
    <w:rsid w:val="00CB0664"/>
    <w:rsid w:val="00E52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17926"/>
  <w14:defaultImageDpi w14:val="300"/>
  <w15:docId w15:val="{B4400EB8-F3B6-4AA8-974F-BC51A0E1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Giannini</cp:lastModifiedBy>
  <cp:revision>2</cp:revision>
  <dcterms:created xsi:type="dcterms:W3CDTF">2013-12-23T23:15:00Z</dcterms:created>
  <dcterms:modified xsi:type="dcterms:W3CDTF">2026-05-01T02:53:00Z</dcterms:modified>
  <cp:category/>
</cp:coreProperties>
</file>