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64748B"/>
          <w:sz w:val="20"/>
        </w:rPr>
        <w:t>CAC360 — Sistema de Gestão</w:t>
      </w:r>
    </w:p>
    <w:p/>
    <w:p>
      <w:pPr>
        <w:jc w:val="center"/>
      </w:pPr>
      <w:r>
        <w:rPr>
          <w:rFonts w:ascii="Arial" w:hAnsi="Arial"/>
          <w:b/>
          <w:color w:val="1E40AF"/>
          <w:sz w:val="44"/>
        </w:rPr>
        <w:t>Planejamento de Evolução</w:t>
      </w:r>
    </w:p>
    <w:p>
      <w:pPr>
        <w:jc w:val="center"/>
      </w:pPr>
      <w:r>
        <w:rPr>
          <w:rFonts w:ascii="Arial" w:hAnsi="Arial"/>
          <w:b/>
          <w:color w:val="1D4ED8"/>
          <w:sz w:val="30"/>
        </w:rPr>
        <w:t>Módulo IAT — Instrução de Armamento e Tiro</w:t>
      </w:r>
    </w:p>
    <w:p/>
    <w:p>
      <w:pPr>
        <w:jc w:val="center"/>
      </w:pPr>
      <w:r>
        <w:rPr>
          <w:rFonts w:ascii="Arial" w:hAnsi="Arial"/>
          <w:color w:val="6B7280"/>
          <w:sz w:val="20"/>
        </w:rPr>
        <w:t>Abril / 2026  ·  Versão 1.0</w:t>
      </w:r>
    </w:p>
    <w:p/>
    <w:p/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1. SUMÁRIO EXECUTIVO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Este documento apresenta o planejamento completo de evolução do módulo IAT (Instrução de Armamento e Tiro) do sistema CAC360. O levantamento foi realizado a partir da análise do código-fonte atual e dos requisitos funcionais definidos pela equipe.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O módulo IAT já possui uma base sólida: banco de dados com 6 tabelas, API RESTful completa e interface administrativa funcional. O foco desta evolução está na qualificação do controle de agendas — com visões por turma e por instrutor — e no aprimoramento dos cadastros existentes, preparando o módulo para uso em ambiente de produção em larga escala.</w:t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2. DIAGNÓSTICO DO ESTADO ATUAL</w:t>
      </w: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2.1 O que já existe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O módulo IAT foi implementado com uma arquitetura multi-tenant robusta. As funcionalidades a seguir estão operacionais: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703"/>
            <w:shd w:val="clear" w:color="auto" w:fill="1E40A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Banco de dados</w:t>
            </w:r>
          </w:p>
        </w:tc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6 tabelas: iat_instructors, iat_courses, iat_course_classes, iat_class_enrollments, iat_exams, iat_schedules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API — Instrutores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CRUD completo: listar, buscar por ID, criar, editar, excluir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API — Cursos</w:t>
            </w:r>
          </w:p>
        </w:tc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CRUD completo com tipo de curso, carga horária e instituição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API — Turmas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CRUD completo com controle de vagas e contagem de matrículas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API — Matrículas</w:t>
            </w:r>
          </w:p>
        </w:tc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Matrícula em lote, atualização de status, remoção individual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API — Exames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CRUD completo com vínculo a clientes, instrutores e cursos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API — Agendamentos</w:t>
            </w:r>
          </w:p>
        </w:tc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CRUD básico de agendamentos gerais (sem filtros avançados)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UI — Módulo IAT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Interface com 5 abas: Instrutores, Cursos, Turmas, Exames, Agendamentos</w:t>
            </w:r>
          </w:p>
        </w:tc>
      </w:tr>
      <w:tr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Controle de acesso</w:t>
            </w:r>
          </w:p>
        </w:tc>
        <w:tc>
          <w:tcPr>
            <w:tcW w:type="dxa" w:w="4703"/>
            <w:shd w:val="clear" w:color="auto" w:fill="EFF6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featureIAT por tenant, adminProcedure para mutações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40AF"/>
                <w:sz w:val="18"/>
              </w:rPr>
              <w:t>Multi-tenancy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Isolamento completo por tenantId em todas as entidades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2.2 Lacunas identificadas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Comparando o estado atual com os requisitos definidos, as principais lacunas são: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Agenda por Instrutor: </w:t>
      </w:r>
      <w:r>
        <w:rPr>
          <w:rFonts w:ascii="Arial" w:hAnsi="Arial"/>
          <w:sz w:val="20"/>
        </w:rPr>
        <w:t>Não há endpoint nem UI para visualizar todos os compromissos de um instrutor específico (turmas + exames + agendamentos gerais).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Agenda por Turma: </w:t>
      </w:r>
      <w:r>
        <w:rPr>
          <w:rFonts w:ascii="Arial" w:hAnsi="Arial"/>
          <w:sz w:val="20"/>
        </w:rPr>
        <w:t>Não há visão consolidada de todos os eventos de uma turma (sessões, aulas, exames associados).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Visão de Calendário: </w:t>
      </w:r>
      <w:r>
        <w:rPr>
          <w:rFonts w:ascii="Arial" w:hAnsi="Arial"/>
          <w:sz w:val="20"/>
        </w:rPr>
        <w:t>A aba Agendamentos exibe apenas lista cronológica. Não há visão de calendário (mensal/semanal).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Detecção de Conflitos: </w:t>
      </w:r>
      <w:r>
        <w:rPr>
          <w:rFonts w:ascii="Arial" w:hAnsi="Arial"/>
          <w:sz w:val="20"/>
        </w:rPr>
        <w:t>Nenhum mecanismo impede dupla alocação de instrutor no mesmo horário.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Disponibilidade de Instrutores: </w:t>
      </w:r>
      <w:r>
        <w:rPr>
          <w:rFonts w:ascii="Arial" w:hAnsi="Arial"/>
          <w:sz w:val="20"/>
        </w:rPr>
        <w:t>Não é possível registrar horários de disponibilidade por instrutor para apoiar o agendamento.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Sessões múltiplas por Turma: </w:t>
      </w:r>
      <w:r>
        <w:rPr>
          <w:rFonts w:ascii="Arial" w:hAnsi="Arial"/>
          <w:sz w:val="20"/>
        </w:rPr>
        <w:t>Uma turma tem apenas uma data/hora. Cursos com múltiplas aulas requerem sessões separadas.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Filtros avançados na API: </w:t>
      </w:r>
      <w:r>
        <w:rPr>
          <w:rFonts w:ascii="Arial" w:hAnsi="Arial"/>
          <w:sz w:val="20"/>
        </w:rPr>
        <w:t>O endpoint iat.schedules.list não aceita filtros por instrutor, turma, período ou status.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Notificações automáticas: </w:t>
      </w:r>
      <w:r>
        <w:rPr>
          <w:rFonts w:ascii="Arial" w:hAnsi="Arial"/>
          <w:sz w:val="20"/>
        </w:rPr>
        <w:t>Não há emails automáticos para alunos/instrutores ao agendar turma ou exame.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Geração de certificados: </w:t>
      </w:r>
      <w:r>
        <w:rPr>
          <w:rFonts w:ascii="Arial" w:hAnsi="Arial"/>
          <w:sz w:val="20"/>
        </w:rPr>
        <w:t>A coluna certificateUrl existe no banco, mas não há lógica de geração de PDF.</w:t>
      </w:r>
    </w:p>
    <w:p>
      <w:pPr>
        <w:spacing w:before="60" w:after="60"/>
        <w:ind w:left="227"/>
      </w:pPr>
      <w:r>
        <w:rPr>
          <w:rFonts w:ascii="Arial" w:hAnsi="Arial"/>
          <w:b/>
          <w:color w:val="DC2626"/>
          <w:sz w:val="20"/>
        </w:rPr>
        <w:t xml:space="preserve">▸ Relatórios e exportação: </w:t>
      </w:r>
      <w:r>
        <w:rPr>
          <w:rFonts w:ascii="Arial" w:hAnsi="Arial"/>
          <w:sz w:val="20"/>
        </w:rPr>
        <w:t>Não há exportação de listas de turmas, matrículas, resultados de exames em Excel/PDF.</w:t>
      </w:r>
    </w:p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3. REQUISITOS FUNCIONAIS POR ÁREA</w:t>
      </w: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3.1 Cadastramento de Instrutores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O cadastro de instrutores já está funcional. A evolução proposta foca em enriquecer o perfil e habilitar o controle de disponibilidade para suporte ao agendamento inteligente.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RF-I-01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Campos existentes mantidos: nome, CPF, CR, telefone, email, credenciamento PF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RF-I-02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Upload de foto de perfil do instrutor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RF-I-03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Upload de assinatura digital (imagem) para emissão de documentos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RF-I-04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Registro de especialidades/habilitações (pistola, revólver, espingarda, etc.)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RF-I-05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Registro de disponibilidade semanal (dias e horários disponíveis por instrutor)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RF-I-06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Visão da agenda do instrutor: todos os eventos (turmas + exames + agendamentos) em um único painel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RF-I-07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Histórico de turmas ministradas e exames aplicados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RF-I-08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Indicadores: total de alunos formados, taxa de aprovação em exames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3.2 Cadastramento de Cursos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O cadastro de cursos já funciona com os campos essenciais. As melhorias visam enriquecer o catálogo e preparar a estrutura para cursos com múltiplas sessões.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RF-C-01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Campos existentes mantidos: título, tipo, carga horária, instituição, data de conclusão, descrição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RF-C-02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Definição de número mínimo e máximo de alunos por turma do curso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RF-C-03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Flag: curso requer exame final (para vincular automaticamente iat_exams à turma)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RF-C-04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Vinculação de instrutores habilitados ao curso (lista de instrutores qualificados)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RF-C-05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Carga de materiais didáticos (PDFs/links) associados ao curso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RF-C-06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Definição de pré-requisitos entre cursos (ex: Básico antes do Avançado)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RF-C-07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Ementa/módulos do curso (lista ordenada de conteúdos por sessão)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RF-C-08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Validade do certificado (em meses) para controle de revalidação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3.3 Cadastramento de Turmas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As turmas já possuem estrutura de dados sólida. A evolução traz suporte a turmas com múltiplas sessões, controle de frequência e integração direta com a agenda.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RF-T-01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Campos existentes mantidos: curso, instrutor, número da turma, data/hora, local, vagas, status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RF-T-02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Suporte a múltiplas sessões por turma (tabela iat_class_sessions) com data, hora e local independentes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RF-T-03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Lista de alunos matriculados com status por sessão (presente/ausente/justificado)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RF-T-04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Visão consolidada da agenda da turma: todas as sessões em ordem cronológica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RF-T-05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Encerramento de turma com geração automática de certificados para alunos aprovados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RF-T-06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Impressão da lista de presença (PDF) por sessão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RF-T-07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Troca de instrutor na turma com notificação automática aos alunos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RF-T-08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Clonagem de turma (duplicar configuração para nova data)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RF-T-09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Lista de espera quando a turma está com vagas esgotadas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3.4 Controle de Agendas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Esta é a principal área de evolução. O sistema atual tem apenas uma lista simples de agendamentos. São necessárias três visões distintas — Agenda Geral, Agenda das Turmas e Agenda dos Instrutores — além de mecanismos de conflito e uma UI de calendário.</w:t>
      </w:r>
    </w:p>
    <w:p/>
    <w:p>
      <w:pPr>
        <w:spacing w:before="160" w:after="40"/>
      </w:pPr>
      <w:r>
        <w:rPr>
          <w:rFonts w:ascii="Arial" w:hAnsi="Arial"/>
          <w:b/>
          <w:color w:val="37518C"/>
          <w:sz w:val="20"/>
        </w:rPr>
        <w:t>3.4.1 Agenda Geral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RF-AG-01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Visão unificada de TODOS os eventos: turmas, sessões de turma, exames e agendamentos avulsos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RF-AG-02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Filtros: por tipo de evento, por instrutor, por período (data de/até), por status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RF-AG-03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Visão de calendário mensal interativa (grid com eventos por dia)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RF-AG-04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Visão de agenda semanal (timeline 7 dias, eventos por hora)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RF-AG-05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Criação rápida de evento clicando em data/hora no calendário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RF-AG-06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Exportação da agenda para PDF (lista de compromissos do período)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RF-AG-07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Exportação para iCal (.ics) para integração com Google Calendar / Outlook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37518C"/>
          <w:sz w:val="20"/>
        </w:rPr>
        <w:t>3.4.2 Agenda das Turmas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RF-AT-01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Painel por turma listando todas as suas sessões em ordem cronológica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RF-AT-02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Indicador visual do status de cada sessão (agendada/realizada/cancelada)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RF-AT-03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Vinculação da turma ao exame final: exame aparece na agenda como última sessão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RF-AT-04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Reagendamento rápido de sessão (drag and drop no calendário ou edição inline)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RF-AT-05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Notificação automática de email para alunos ao reagendar uma sessão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RF-AT-06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Linha do tempo visual (timeline) da turma do início ao fim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37518C"/>
          <w:sz w:val="20"/>
        </w:rPr>
        <w:t>3.4.3 Agenda dos Instrutores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RF-AI-01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Painel por instrutor: visão de todos os seus compromissos (turmas + exames + avulsos)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RF-AI-02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Filtro de período e tipo de compromisso na agenda do instrutor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RF-AI-03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Indicador de disponibilidade: horários livres vs. ocupados no calendário do instrutor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RF-AI-04</w:t>
            </w:r>
          </w:p>
        </w:tc>
        <w:tc>
          <w:tcPr>
            <w:tcW w:type="dxa" w:w="1417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Obrigatório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Alerta de conflito ao tentar agendar instrutor já ocupado no mesmo horário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RF-AI-05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Registro de indisponibilidades pontuais (férias, afastamentos) no calendário do instrutor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RF-AI-06</w:t>
            </w:r>
          </w:p>
        </w:tc>
        <w:tc>
          <w:tcPr>
            <w:tcW w:type="dxa" w:w="1417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Importante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Sugestão automática de instrutores disponíveis ao criar nova turma/exame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8"/>
              </w:rPr>
              <w:t>RF-AI-07</w:t>
            </w:r>
          </w:p>
        </w:tc>
        <w:tc>
          <w:tcPr>
            <w:tcW w:type="dxa" w:w="1417"/>
            <w:shd w:val="clear" w:color="auto" w:fill="059669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Desejável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Relatório mensal da carga de trabalho do instrutor (horas/eventos por mês)</w:t>
            </w:r>
          </w:p>
        </w:tc>
      </w:tr>
    </w:tbl>
    <w:p/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4. ARQUITETURA TÉCNICA DAS EVOLUÇÕES</w:t>
      </w: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4.1 Novas Tabelas de Banco de Dados</w:t>
      </w:r>
    </w:p>
    <w:p>
      <w:pPr>
        <w:spacing w:before="120"/>
        <w:ind w:left="227"/>
      </w:pPr>
      <w:r>
        <w:rPr>
          <w:rFonts w:ascii="Courier New" w:hAnsi="Courier New"/>
          <w:b/>
          <w:color w:val="1E40AF"/>
          <w:sz w:val="20"/>
        </w:rPr>
        <w:t>iat_class_sessions</w:t>
      </w:r>
      <w:r>
        <w:rPr>
          <w:rFonts w:ascii="Arial" w:hAnsi="Arial"/>
          <w:sz w:val="20"/>
        </w:rPr>
        <w:t xml:space="preserve">  — Sessões individuais de uma turma</w:t>
      </w:r>
    </w:p>
    <w:p>
      <w:pPr>
        <w:spacing w:before="20" w:after="80"/>
        <w:ind w:left="567"/>
      </w:pPr>
      <w:r>
        <w:rPr>
          <w:rFonts w:ascii="Courier New" w:hAnsi="Courier New"/>
          <w:color w:val="4B5563"/>
          <w:sz w:val="18"/>
        </w:rPr>
        <w:t>Colunas: id, tenantId, classId, sessionNumber, scheduledDate, scheduledTime, location, durationMinutes, status, notes, attendanceRecorded</w:t>
      </w:r>
    </w:p>
    <w:p>
      <w:pPr>
        <w:spacing w:before="120"/>
        <w:ind w:left="227"/>
      </w:pPr>
      <w:r>
        <w:rPr>
          <w:rFonts w:ascii="Courier New" w:hAnsi="Courier New"/>
          <w:b/>
          <w:color w:val="1E40AF"/>
          <w:sz w:val="20"/>
        </w:rPr>
        <w:t>iat_attendance</w:t>
      </w:r>
      <w:r>
        <w:rPr>
          <w:rFonts w:ascii="Arial" w:hAnsi="Arial"/>
          <w:sz w:val="20"/>
        </w:rPr>
        <w:t xml:space="preserve">  — Frequência por aluno por sessão</w:t>
      </w:r>
    </w:p>
    <w:p>
      <w:pPr>
        <w:spacing w:before="20" w:after="80"/>
        <w:ind w:left="567"/>
      </w:pPr>
      <w:r>
        <w:rPr>
          <w:rFonts w:ascii="Courier New" w:hAnsi="Courier New"/>
          <w:color w:val="4B5563"/>
          <w:sz w:val="18"/>
        </w:rPr>
        <w:t>Colunas: id, tenantId, sessionId, enrollmentId, status (presente/ausente/justificado), notes, recordedAt, recordedBy</w:t>
      </w:r>
    </w:p>
    <w:p>
      <w:pPr>
        <w:spacing w:before="120"/>
        <w:ind w:left="227"/>
      </w:pPr>
      <w:r>
        <w:rPr>
          <w:rFonts w:ascii="Courier New" w:hAnsi="Courier New"/>
          <w:b/>
          <w:color w:val="1E40AF"/>
          <w:sz w:val="20"/>
        </w:rPr>
        <w:t>iat_instructor_availability</w:t>
      </w:r>
      <w:r>
        <w:rPr>
          <w:rFonts w:ascii="Arial" w:hAnsi="Arial"/>
          <w:sz w:val="20"/>
        </w:rPr>
        <w:t xml:space="preserve">  — Disponibilidade semanal do instrutor</w:t>
      </w:r>
    </w:p>
    <w:p>
      <w:pPr>
        <w:spacing w:before="20" w:after="80"/>
        <w:ind w:left="567"/>
      </w:pPr>
      <w:r>
        <w:rPr>
          <w:rFonts w:ascii="Courier New" w:hAnsi="Courier New"/>
          <w:color w:val="4B5563"/>
          <w:sz w:val="18"/>
        </w:rPr>
        <w:t>Colunas: id, tenantId, instructorId, dayOfWeek (0-6), startTime, endTime, isActive</w:t>
      </w:r>
    </w:p>
    <w:p>
      <w:pPr>
        <w:spacing w:before="120"/>
        <w:ind w:left="227"/>
      </w:pPr>
      <w:r>
        <w:rPr>
          <w:rFonts w:ascii="Courier New" w:hAnsi="Courier New"/>
          <w:b/>
          <w:color w:val="1E40AF"/>
          <w:sz w:val="20"/>
        </w:rPr>
        <w:t>iat_instructor_unavailability</w:t>
      </w:r>
      <w:r>
        <w:rPr>
          <w:rFonts w:ascii="Arial" w:hAnsi="Arial"/>
          <w:sz w:val="20"/>
        </w:rPr>
        <w:t xml:space="preserve">  — Indisponibilidades pontuais (férias, afastamentos)</w:t>
      </w:r>
    </w:p>
    <w:p>
      <w:pPr>
        <w:spacing w:before="20" w:after="80"/>
        <w:ind w:left="567"/>
      </w:pPr>
      <w:r>
        <w:rPr>
          <w:rFonts w:ascii="Courier New" w:hAnsi="Courier New"/>
          <w:color w:val="4B5563"/>
          <w:sz w:val="18"/>
        </w:rPr>
        <w:t>Colunas: id, tenantId, instructorId, startDate, endDate, reason, createdAt</w:t>
      </w:r>
    </w:p>
    <w:p>
      <w:pPr>
        <w:spacing w:before="120"/>
        <w:ind w:left="227"/>
      </w:pPr>
      <w:r>
        <w:rPr>
          <w:rFonts w:ascii="Courier New" w:hAnsi="Courier New"/>
          <w:b/>
          <w:color w:val="1E40AF"/>
          <w:sz w:val="20"/>
        </w:rPr>
        <w:t>iat_course_instructors</w:t>
      </w:r>
      <w:r>
        <w:rPr>
          <w:rFonts w:ascii="Arial" w:hAnsi="Arial"/>
          <w:sz w:val="20"/>
        </w:rPr>
        <w:t xml:space="preserve">  — Instrutores qualificados por curso</w:t>
      </w:r>
    </w:p>
    <w:p>
      <w:pPr>
        <w:spacing w:before="20" w:after="80"/>
        <w:ind w:left="567"/>
      </w:pPr>
      <w:r>
        <w:rPr>
          <w:rFonts w:ascii="Courier New" w:hAnsi="Courier New"/>
          <w:color w:val="4B5563"/>
          <w:sz w:val="18"/>
        </w:rPr>
        <w:t>Colunas: id, tenantId, courseId, instructorId, qualifiedAt</w:t>
      </w:r>
    </w:p>
    <w:p/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4.2 Novos Endpoints de API (tRPC)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1E3A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iat.schedules.unified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6"/>
              </w:rPr>
              <w:t>Query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Agenda unificada com filtros: instructorId?, classId?, type?, dateFrom?, dateTo?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iat.schedules.byInstructor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6"/>
              </w:rPr>
              <w:t>Query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Todos os eventos de um instrutor específico (turmas + exames + avulsos)</w:t>
            </w:r>
          </w:p>
        </w:tc>
      </w:tr>
      <w:tr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iat.schedules.byClass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6"/>
              </w:rPr>
              <w:t>Query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Todos os eventos de uma turma (sessões + exame final)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iat.schedules.checkConflict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6"/>
              </w:rPr>
              <w:t>Query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Verifica conflito de instrutor: instructorId, date, startTime, endTime → boolean + conflitos</w:t>
            </w:r>
          </w:p>
        </w:tc>
      </w:tr>
      <w:tr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iat.sessions.list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6"/>
              </w:rPr>
              <w:t>Query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Sessões de uma turma (classId obrigatório)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iat.sessions.create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9333EA"/>
                <w:sz w:val="16"/>
              </w:rPr>
              <w:t>Mutation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Criar nova sessão para uma turma</w:t>
            </w:r>
          </w:p>
        </w:tc>
      </w:tr>
      <w:tr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iat.sessions.update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9333EA"/>
                <w:sz w:val="16"/>
              </w:rPr>
              <w:t>Mutation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Atualizar data/hora/local/status de uma sessão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iat.sessions.delete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9333EA"/>
                <w:sz w:val="16"/>
              </w:rPr>
              <w:t>Mutation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Remover sessão (com cascata de presenças)</w:t>
            </w:r>
          </w:p>
        </w:tc>
      </w:tr>
      <w:tr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iat.attendance.listBySession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6"/>
              </w:rPr>
              <w:t>Query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Presenças de uma sessão específica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iat.attendance.record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9333EA"/>
                <w:sz w:val="16"/>
              </w:rPr>
              <w:t>Mutation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Registrar/atualizar presença em massa por sessão</w:t>
            </w:r>
          </w:p>
        </w:tc>
      </w:tr>
      <w:tr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iat.instructors.availability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6"/>
              </w:rPr>
              <w:t>Query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Disponibilidade semanal de um instrutor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iat.instructors.setAvailability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9333EA"/>
                <w:sz w:val="16"/>
              </w:rPr>
              <w:t>Mutation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Definir grade de disponibilidade semanal</w:t>
            </w:r>
          </w:p>
        </w:tc>
      </w:tr>
      <w:tr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iat.instructors.addUnavailability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9333EA"/>
                <w:sz w:val="16"/>
              </w:rPr>
              <w:t>Mutation</w:t>
            </w:r>
          </w:p>
        </w:tc>
        <w:tc>
          <w:tcPr>
            <w:tcW w:type="dxa" w:w="3135"/>
            <w:shd w:val="clear" w:color="auto" w:fill="F8FA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Registrar período de indisponibilidade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iat.instructors.suggestAvailable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6"/>
              </w:rPr>
              <w:t>Query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Listar instrutores disponíveis para data/hora/duração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4.3 Componentes de UI — Agenda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A evolução da UI de agenda utilizará a biblioteca open-source react-big-calendar (ou FullCalendar) integrada ao tema Tailwind existente. Os seguintes componentes serão criados:</w:t>
      </w:r>
    </w:p>
    <w:p>
      <w:pPr>
        <w:spacing w:before="120"/>
        <w:ind w:left="227"/>
      </w:pPr>
      <w:r>
        <w:rPr>
          <w:rFonts w:ascii="Courier New" w:hAnsi="Courier New"/>
          <w:b/>
          <w:color w:val="7C3AED"/>
          <w:sz w:val="20"/>
        </w:rPr>
        <w:t>IATCalendarView.tsx</w:t>
      </w:r>
    </w:p>
    <w:p>
      <w:pPr>
        <w:spacing w:after="40"/>
        <w:ind w:left="567"/>
      </w:pPr>
      <w:r>
        <w:rPr>
          <w:rFonts w:ascii="Arial" w:hAnsi="Arial"/>
          <w:sz w:val="18"/>
        </w:rPr>
        <w:t>Componente principal de calendário. Suporta modos: mês, semana, dia. Renderiza eventos de turmas (azul), exames (vermelho), agendamentos avulsos (cinza). Clique no evento abre painel de detalhes.</w:t>
      </w:r>
    </w:p>
    <w:p>
      <w:pPr>
        <w:spacing w:before="120"/>
        <w:ind w:left="227"/>
      </w:pPr>
      <w:r>
        <w:rPr>
          <w:rFonts w:ascii="Courier New" w:hAnsi="Courier New"/>
          <w:b/>
          <w:color w:val="7C3AED"/>
          <w:sz w:val="20"/>
        </w:rPr>
        <w:t>IATInstructorAgenda.tsx</w:t>
      </w:r>
    </w:p>
    <w:p>
      <w:pPr>
        <w:spacing w:after="40"/>
        <w:ind w:left="567"/>
      </w:pPr>
      <w:r>
        <w:rPr>
          <w:rFonts w:ascii="Arial" w:hAnsi="Arial"/>
          <w:sz w:val="18"/>
        </w:rPr>
        <w:t>Painel lateral por instrutor. Exibe mini-calendário com dias ocupados destacados + lista de eventos da semana selecionada. Inclui indicador de horas totais no período.</w:t>
      </w:r>
    </w:p>
    <w:p>
      <w:pPr>
        <w:spacing w:before="120"/>
        <w:ind w:left="227"/>
      </w:pPr>
      <w:r>
        <w:rPr>
          <w:rFonts w:ascii="Courier New" w:hAnsi="Courier New"/>
          <w:b/>
          <w:color w:val="7C3AED"/>
          <w:sz w:val="20"/>
        </w:rPr>
        <w:t>IATClassTimeline.tsx</w:t>
      </w:r>
    </w:p>
    <w:p>
      <w:pPr>
        <w:spacing w:after="40"/>
        <w:ind w:left="567"/>
      </w:pPr>
      <w:r>
        <w:rPr>
          <w:rFonts w:ascii="Arial" w:hAnsi="Arial"/>
          <w:sz w:val="18"/>
        </w:rPr>
        <w:t>Timeline horizontal da turma do início ao encerramento, com todas as sessões e exame final.</w:t>
      </w:r>
    </w:p>
    <w:p>
      <w:pPr>
        <w:spacing w:before="120"/>
        <w:ind w:left="227"/>
      </w:pPr>
      <w:r>
        <w:rPr>
          <w:rFonts w:ascii="Courier New" w:hAnsi="Courier New"/>
          <w:b/>
          <w:color w:val="7C3AED"/>
          <w:sz w:val="20"/>
        </w:rPr>
        <w:t>IATConflictWarning.tsx</w:t>
      </w:r>
    </w:p>
    <w:p>
      <w:pPr>
        <w:spacing w:after="40"/>
        <w:ind w:left="567"/>
      </w:pPr>
      <w:r>
        <w:rPr>
          <w:rFonts w:ascii="Arial" w:hAnsi="Arial"/>
          <w:sz w:val="18"/>
        </w:rPr>
        <w:t>Alert inline exibido ao criar/editar turma ou exame quando há conflito de instrutor detectado.</w:t>
      </w:r>
    </w:p>
    <w:p>
      <w:pPr>
        <w:spacing w:before="120"/>
        <w:ind w:left="227"/>
      </w:pPr>
      <w:r>
        <w:rPr>
          <w:rFonts w:ascii="Courier New" w:hAnsi="Courier New"/>
          <w:b/>
          <w:color w:val="7C3AED"/>
          <w:sz w:val="20"/>
        </w:rPr>
        <w:t>IATSessionsPanel.tsx</w:t>
      </w:r>
    </w:p>
    <w:p>
      <w:pPr>
        <w:spacing w:after="40"/>
        <w:ind w:left="567"/>
      </w:pPr>
      <w:r>
        <w:rPr>
          <w:rFonts w:ascii="Arial" w:hAnsi="Arial"/>
          <w:sz w:val="18"/>
        </w:rPr>
        <w:t>Sheet/drawer lateral da turma com lista de sessões, botões de adicionar sessão e acesso ao controle de frequência por sessão.</w:t>
      </w:r>
    </w:p>
    <w:p>
      <w:pPr>
        <w:spacing w:before="120"/>
        <w:ind w:left="227"/>
      </w:pPr>
      <w:r>
        <w:rPr>
          <w:rFonts w:ascii="Courier New" w:hAnsi="Courier New"/>
          <w:b/>
          <w:color w:val="7C3AED"/>
          <w:sz w:val="20"/>
        </w:rPr>
        <w:t>IATAttendanceSheet.tsx</w:t>
      </w:r>
    </w:p>
    <w:p>
      <w:pPr>
        <w:spacing w:after="40"/>
        <w:ind w:left="567"/>
      </w:pPr>
      <w:r>
        <w:rPr>
          <w:rFonts w:ascii="Arial" w:hAnsi="Arial"/>
          <w:sz w:val="18"/>
        </w:rPr>
        <w:t>Grade de frequência: linhas = alunos, colunas = sessões. Clique muda status (✓/✗/—).</w:t>
      </w:r>
    </w:p>
    <w:p/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5. PLANO DE EXECUÇÃO POR FASES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A entrega é dividida em quatro fases incrementais. Cada fase entrega valor independente e pode ser validada antes de iniciar a próxima.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40AF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FASE 1  ·  </w:t>
            </w:r>
            <w:r>
              <w:rPr>
                <w:rFonts w:ascii="Arial" w:hAnsi="Arial"/>
                <w:b/>
                <w:color w:val="FFFFFF"/>
                <w:sz w:val="22"/>
              </w:rPr>
              <w:t>Fundações — Sessões Múltiplas e Frequência</w:t>
            </w:r>
            <w:r>
              <w:rPr>
                <w:rFonts w:ascii="Arial" w:hAnsi="Arial"/>
                <w:color w:val="BFDBFF"/>
                <w:sz w:val="18"/>
              </w:rPr>
              <w:t xml:space="preserve">   (Semanas 1–2)</w:t>
            </w:r>
          </w:p>
        </w:tc>
      </w:tr>
    </w:tbl>
    <w:p/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Criar tabela iat_class_sessions no banco (com migrations via ensure-tables)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Criar tabela iat_attendance para controle de presença por sessão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Implementar API: iat.sessions (CRUD) e iat.attendance.record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UI: IATSessionsPanel.tsx integrado à tela de Turmas existente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UI: IATAttendanceSheet.tsx (grade de frequência por sessão)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Atualizar status de turma automaticamente conforme sessões concluídas</w:t>
      </w:r>
    </w:p>
    <w:p>
      <w:pPr>
        <w:spacing w:before="120" w:after="240"/>
        <w:ind w:left="283"/>
      </w:pPr>
      <w:r>
        <w:rPr>
          <w:rFonts w:ascii="Arial" w:hAnsi="Arial"/>
          <w:b/>
          <w:color w:val="1E40AF"/>
          <w:sz w:val="20"/>
        </w:rPr>
        <w:t xml:space="preserve">✦ Entregável:  </w:t>
      </w:r>
      <w:r>
        <w:rPr>
          <w:rFonts w:ascii="Arial" w:hAnsi="Arial"/>
          <w:i/>
          <w:sz w:val="20"/>
        </w:rPr>
        <w:t>Turmas passam a ter múltiplas sessões com controle de frequência por aluno.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C3AED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FASE 2  ·  </w:t>
            </w:r>
            <w:r>
              <w:rPr>
                <w:rFonts w:ascii="Arial" w:hAnsi="Arial"/>
                <w:b/>
                <w:color w:val="FFFFFF"/>
                <w:sz w:val="22"/>
              </w:rPr>
              <w:t>Agenda dos Instrutores</w:t>
            </w:r>
            <w:r>
              <w:rPr>
                <w:rFonts w:ascii="Arial" w:hAnsi="Arial"/>
                <w:color w:val="BFDBFF"/>
                <w:sz w:val="18"/>
              </w:rPr>
              <w:t xml:space="preserve">   (Semanas 3–4)</w:t>
            </w:r>
          </w:p>
        </w:tc>
      </w:tr>
    </w:tbl>
    <w:p/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Criar tabelas iat_instructor_availability e iat_instructor_unavailability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Implementar API: iat.schedules.byInstructor, iat.instructors.setAvailability, iat.instructors.addUnavailability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Implementar API: iat.schedules.checkConflict (verificação de sobreposição de horários)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Implementar API: iat.instructors.suggestAvailable (sugestão de instrutores livres)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UI: IATInstructorAgenda.tsx — painel de agenda por instrutor com calendário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UI: IATConflictWarning.tsx — alerta ao detectar conflito no agendamento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Integrar verificação de conflito nos forms de criação de Turma e Exame</w:t>
      </w:r>
    </w:p>
    <w:p>
      <w:pPr>
        <w:spacing w:before="120" w:after="240"/>
        <w:ind w:left="283"/>
      </w:pPr>
      <w:r>
        <w:rPr>
          <w:rFonts w:ascii="Arial" w:hAnsi="Arial"/>
          <w:b/>
          <w:color w:val="7C3AED"/>
          <w:sz w:val="20"/>
        </w:rPr>
        <w:t xml:space="preserve">✦ Entregável:  </w:t>
      </w:r>
      <w:r>
        <w:rPr>
          <w:rFonts w:ascii="Arial" w:hAnsi="Arial"/>
          <w:i/>
          <w:sz w:val="20"/>
        </w:rPr>
        <w:t>Cada instrutor tem sua agenda individual com detecção automática de conflitos.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59669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FASE 3  ·  </w:t>
            </w:r>
            <w:r>
              <w:rPr>
                <w:rFonts w:ascii="Arial" w:hAnsi="Arial"/>
                <w:b/>
                <w:color w:val="FFFFFF"/>
                <w:sz w:val="22"/>
              </w:rPr>
              <w:t>Agenda das Turmas e Visão de Calendário Geral</w:t>
            </w:r>
            <w:r>
              <w:rPr>
                <w:rFonts w:ascii="Arial" w:hAnsi="Arial"/>
                <w:color w:val="BFDBFF"/>
                <w:sz w:val="18"/>
              </w:rPr>
              <w:t xml:space="preserve">   (Semanas 5–6)</w:t>
            </w:r>
          </w:p>
        </w:tc>
      </w:tr>
    </w:tbl>
    <w:p/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Implementar API: iat.schedules.unified (agenda consolidada com filtros completos)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Implementar API: iat.schedules.byClass (agenda de uma turma específica)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Integrar biblioteca de calendário (react-big-calendar ou FullCalendar)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UI: IATCalendarView.tsx — visão mensal/semanal/diária de todos os eventos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UI: IATClassTimeline.tsx — timeline horizontal por turma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Filtros no calendário: por instrutor, por tipo, por período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Aba Agendamentos refatorada para exibir o novo IATCalendarView como modo padrão</w:t>
      </w:r>
    </w:p>
    <w:p>
      <w:pPr>
        <w:spacing w:before="120" w:after="240"/>
        <w:ind w:left="283"/>
      </w:pPr>
      <w:r>
        <w:rPr>
          <w:rFonts w:ascii="Arial" w:hAnsi="Arial"/>
          <w:b/>
          <w:color w:val="059669"/>
          <w:sz w:val="20"/>
        </w:rPr>
        <w:t xml:space="preserve">✦ Entregável:  </w:t>
      </w:r>
      <w:r>
        <w:rPr>
          <w:rFonts w:ascii="Arial" w:hAnsi="Arial"/>
          <w:i/>
          <w:sz w:val="20"/>
        </w:rPr>
        <w:t>Agenda geral em calendário interativo + visão detalhada por turma.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C2626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FASE 4  ·  </w:t>
            </w:r>
            <w:r>
              <w:rPr>
                <w:rFonts w:ascii="Arial" w:hAnsi="Arial"/>
                <w:b/>
                <w:color w:val="FFFFFF"/>
                <w:sz w:val="22"/>
              </w:rPr>
              <w:t>Enriquecimento de Cadastros e Automações</w:t>
            </w:r>
            <w:r>
              <w:rPr>
                <w:rFonts w:ascii="Arial" w:hAnsi="Arial"/>
                <w:color w:val="BFDBFF"/>
                <w:sz w:val="18"/>
              </w:rPr>
              <w:t xml:space="preserve">   (Semanas 7–9)</w:t>
            </w:r>
          </w:p>
        </w:tc>
      </w:tr>
    </w:tbl>
    <w:p/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Aprimorar cadastro de instrutores: foto, especialidades, grade de disponibilidade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Criar tabela iat_course_instructors (instrutores habilitados por curso)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Aprimorar cadastro de cursos: vagas padrão, flag de exame final, validade do certificado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Geração automática de certificado PDF ao encerrar turma (alunos com frequência ≥ 75%)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Emails automáticos: confirmação de matrícula, lembrete 24h antes, resultado de exame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Relatórios: lista de presença por sessão (PDF), resultado de turma (Excel)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 xml:space="preserve">  ☐  Exportação de agenda para .ics (Google Calendar / Outlook)</w:t>
      </w:r>
    </w:p>
    <w:p>
      <w:pPr>
        <w:spacing w:before="120" w:after="240"/>
        <w:ind w:left="283"/>
      </w:pPr>
      <w:r>
        <w:rPr>
          <w:rFonts w:ascii="Arial" w:hAnsi="Arial"/>
          <w:b/>
          <w:color w:val="DC2626"/>
          <w:sz w:val="20"/>
        </w:rPr>
        <w:t xml:space="preserve">✦ Entregável:  </w:t>
      </w:r>
      <w:r>
        <w:rPr>
          <w:rFonts w:ascii="Arial" w:hAnsi="Arial"/>
          <w:i/>
          <w:sz w:val="20"/>
        </w:rPr>
        <w:t>Módulo IAT completo com automações, certificados e relatórios.</w:t>
      </w:r>
    </w:p>
    <w:p/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6. MATRIZ DE PRIORIZAÇÃO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A tabela abaixo resume todos os requisitos pelo cruzamento entre impacto no negócio e esforço de implementação. Itens na célula superior-esquerda devem ser priorizados.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415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ID(s)</w:t>
            </w:r>
          </w:p>
        </w:tc>
        <w:tc>
          <w:tcPr>
            <w:tcW w:type="dxa" w:w="2351"/>
            <w:shd w:val="clear" w:color="auto" w:fill="37415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351"/>
            <w:shd w:val="clear" w:color="auto" w:fill="37415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2351"/>
            <w:shd w:val="clear" w:color="auto" w:fill="37415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Esforço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RF-AG-01 a AG-05</w:t>
            </w:r>
          </w:p>
        </w:tc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Agenda Geral + Calendário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RF-AI-01 a AI-04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Agenda do Instrutor + Conflitos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RF-AT-01 a AT-03</w:t>
            </w:r>
          </w:p>
        </w:tc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Agenda da Turma + Sessões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RF-T-02, RF-T-03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Múltiplas Sessões + Frequência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RF-T-05</w:t>
            </w:r>
          </w:p>
        </w:tc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Geração de Certificados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2351"/>
            <w:shd w:val="clear" w:color="auto" w:fill="DC2626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RF-I-05, RF-I-06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Disponibilidade / Agenda do Instrutor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Alto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RF-AI-05, RF-AI-06</w:t>
            </w:r>
          </w:p>
        </w:tc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Indisponibilidades + Sugestão Auto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RF-C-04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Instrutores habilitados por curso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RF-I-04</w:t>
            </w:r>
          </w:p>
        </w:tc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Especialidades do instrutor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RF-C-06, RF-C-07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Pré-requisitos e ementa de cursos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RF-T-08</w:t>
            </w:r>
          </w:p>
        </w:tc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Clonagem de turma</w:t>
            </w:r>
          </w:p>
        </w:tc>
        <w:tc>
          <w:tcPr>
            <w:tcW w:type="dxa" w:w="2351"/>
            <w:shd w:val="clear" w:color="auto" w:fill="6B7280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RF-AG-07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Exportação iCal</w:t>
            </w:r>
          </w:p>
        </w:tc>
        <w:tc>
          <w:tcPr>
            <w:tcW w:type="dxa" w:w="2351"/>
            <w:shd w:val="clear" w:color="auto" w:fill="6B7280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  <w:tc>
          <w:tcPr>
            <w:tcW w:type="dxa" w:w="2351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1E40AF"/>
                <w:sz w:val="16"/>
              </w:rPr>
              <w:t>RF-T-09</w:t>
            </w:r>
          </w:p>
        </w:tc>
        <w:tc>
          <w:tcPr>
            <w:tcW w:type="dxa" w:w="235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Lista de espera</w:t>
            </w:r>
          </w:p>
        </w:tc>
        <w:tc>
          <w:tcPr>
            <w:tcW w:type="dxa" w:w="2351"/>
            <w:shd w:val="clear" w:color="auto" w:fill="6B7280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  <w:tc>
          <w:tcPr>
            <w:tcW w:type="dxa" w:w="2351"/>
            <w:shd w:val="clear" w:color="auto" w:fill="D97706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Médio</w:t>
            </w:r>
          </w:p>
        </w:tc>
      </w:tr>
    </w:tbl>
    <w:p/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7. DETALHAMENTO DAS MIGRAÇÕES DE SCHEMA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Todas as novas tabelas devem ser adicionadas à função ensurePortalAndMarketingTables() em server/ensure-tables.ts, seguindo o padrão existente de CREATE TABLE IF NOT EXISTS.</w:t>
      </w:r>
    </w:p>
    <w:p>
      <w:pPr>
        <w:spacing w:before="160"/>
      </w:pPr>
      <w:r>
        <w:rPr>
          <w:rFonts w:ascii="Courier New" w:hAnsi="Courier New"/>
          <w:b/>
          <w:color w:val="1E40AF"/>
          <w:sz w:val="20"/>
        </w:rPr>
        <w:t>iat_class_sessions</w:t>
      </w:r>
    </w:p>
    <w:p>
      <w:pPr>
        <w:spacing w:after="160"/>
        <w:ind w:left="283"/>
      </w:pPr>
      <w:r>
        <w:rPr>
          <w:rFonts w:ascii="Courier New" w:hAnsi="Courier New"/>
          <w:color w:val="1F2937"/>
          <w:sz w:val="15"/>
        </w:rPr>
        <w:t>CREATE TABLE IF NOT EXISTS "iat_class_sessions" (</w:t>
        <w:br/>
        <w:t xml:space="preserve">  "id"               serial PRIMARY KEY,</w:t>
        <w:br/>
        <w:t xml:space="preserve">  "tenantId"         integer NOT NULL REFERENCES "tenants"("id"),</w:t>
        <w:br/>
        <w:t xml:space="preserve">  "classId"          integer NOT NULL REFERENCES "iat_course_classes"("id") ON DELETE CASCADE,</w:t>
        <w:br/>
        <w:t xml:space="preserve">  "sessionNumber"    integer NOT NULL DEFAULT 1,</w:t>
        <w:br/>
        <w:t xml:space="preserve">  "scheduledDate"    date,</w:t>
        <w:br/>
        <w:t xml:space="preserve">  "scheduledTime"    varchar(5),</w:t>
        <w:br/>
        <w:t xml:space="preserve">  "durationMinutes"  integer DEFAULT 60,</w:t>
        <w:br/>
        <w:t xml:space="preserve">  "location"         text,</w:t>
        <w:br/>
        <w:t xml:space="preserve">  "status"           varchar(20) DEFAULT 'agendada',</w:t>
        <w:br/>
        <w:t xml:space="preserve">  "notes"            text,</w:t>
        <w:br/>
        <w:t xml:space="preserve">  "attendanceRecorded" boolean DEFAULT false,</w:t>
        <w:br/>
        <w:t xml:space="preserve">  "createdAt"        timestamp DEFAULT now(),</w:t>
        <w:br/>
        <w:t xml:space="preserve">  "updatedAt"        timestamp DEFAULT now()</w:t>
        <w:br/>
        <w:t>);</w:t>
      </w:r>
    </w:p>
    <w:p>
      <w:pPr>
        <w:spacing w:before="160"/>
      </w:pPr>
      <w:r>
        <w:rPr>
          <w:rFonts w:ascii="Courier New" w:hAnsi="Courier New"/>
          <w:b/>
          <w:color w:val="1E40AF"/>
          <w:sz w:val="20"/>
        </w:rPr>
        <w:t>iat_attendance</w:t>
      </w:r>
    </w:p>
    <w:p>
      <w:pPr>
        <w:spacing w:after="160"/>
        <w:ind w:left="283"/>
      </w:pPr>
      <w:r>
        <w:rPr>
          <w:rFonts w:ascii="Courier New" w:hAnsi="Courier New"/>
          <w:color w:val="1F2937"/>
          <w:sz w:val="15"/>
        </w:rPr>
        <w:t>CREATE TABLE IF NOT EXISTS "iat_attendance" (</w:t>
        <w:br/>
        <w:t xml:space="preserve">  "id"           serial PRIMARY KEY,</w:t>
        <w:br/>
        <w:t xml:space="preserve">  "tenantId"     integer NOT NULL REFERENCES "tenants"("id"),</w:t>
        <w:br/>
        <w:t xml:space="preserve">  "sessionId"    integer NOT NULL REFERENCES "iat_class_sessions"("id") ON DELETE CASCADE,</w:t>
        <w:br/>
        <w:t xml:space="preserve">  "enrollmentId" integer NOT NULL REFERENCES "iat_class_enrollments"("id") ON DELETE CASCADE,</w:t>
        <w:br/>
        <w:t xml:space="preserve">  "status"       varchar(20) DEFAULT 'pendente',</w:t>
        <w:br/>
        <w:t xml:space="preserve">  "notes"        text,</w:t>
        <w:br/>
        <w:t xml:space="preserve">  "recordedAt"   timestamp DEFAULT now(),</w:t>
        <w:br/>
        <w:t xml:space="preserve">  "recordedBy"   integer REFERENCES "users"("id"),</w:t>
        <w:br/>
        <w:t xml:space="preserve">  UNIQUE("sessionId", "enrollmentId")</w:t>
        <w:br/>
        <w:t>);</w:t>
      </w:r>
    </w:p>
    <w:p>
      <w:pPr>
        <w:spacing w:before="160"/>
      </w:pPr>
      <w:r>
        <w:rPr>
          <w:rFonts w:ascii="Courier New" w:hAnsi="Courier New"/>
          <w:b/>
          <w:color w:val="1E40AF"/>
          <w:sz w:val="20"/>
        </w:rPr>
        <w:t>iat_instructor_availability</w:t>
      </w:r>
    </w:p>
    <w:p>
      <w:pPr>
        <w:spacing w:after="160"/>
        <w:ind w:left="283"/>
      </w:pPr>
      <w:r>
        <w:rPr>
          <w:rFonts w:ascii="Courier New" w:hAnsi="Courier New"/>
          <w:color w:val="1F2937"/>
          <w:sz w:val="15"/>
        </w:rPr>
        <w:t>CREATE TABLE IF NOT EXISTS "iat_instructor_availability" (</w:t>
        <w:br/>
        <w:t xml:space="preserve">  "id"           serial PRIMARY KEY,</w:t>
        <w:br/>
        <w:t xml:space="preserve">  "tenantId"     integer NOT NULL REFERENCES "tenants"("id"),</w:t>
        <w:br/>
        <w:t xml:space="preserve">  "instructorId" integer NOT NULL REFERENCES "iat_instructors"("id") ON DELETE CASCADE,</w:t>
        <w:br/>
        <w:t xml:space="preserve">  "dayOfWeek"    integer NOT NULL CHECK ("dayOfWeek" BETWEEN 0 AND 6),</w:t>
        <w:br/>
        <w:t xml:space="preserve">  "startTime"    varchar(5) NOT NULL,</w:t>
        <w:br/>
        <w:t xml:space="preserve">  "endTime"      varchar(5) NOT NULL,</w:t>
        <w:br/>
        <w:t xml:space="preserve">  "isActive"     boolean DEFAULT true,</w:t>
        <w:br/>
        <w:t xml:space="preserve">  UNIQUE("instructorId", "dayOfWeek", "startTime")</w:t>
        <w:br/>
        <w:t>);</w:t>
      </w:r>
    </w:p>
    <w:p>
      <w:pPr>
        <w:spacing w:before="160"/>
      </w:pPr>
      <w:r>
        <w:rPr>
          <w:rFonts w:ascii="Courier New" w:hAnsi="Courier New"/>
          <w:b/>
          <w:color w:val="1E40AF"/>
          <w:sz w:val="20"/>
        </w:rPr>
        <w:t>iat_instructor_unavailability</w:t>
      </w:r>
    </w:p>
    <w:p>
      <w:pPr>
        <w:spacing w:after="160"/>
        <w:ind w:left="283"/>
      </w:pPr>
      <w:r>
        <w:rPr>
          <w:rFonts w:ascii="Courier New" w:hAnsi="Courier New"/>
          <w:color w:val="1F2937"/>
          <w:sz w:val="15"/>
        </w:rPr>
        <w:t>CREATE TABLE IF NOT EXISTS "iat_instructor_unavailability" (</w:t>
        <w:br/>
        <w:t xml:space="preserve">  "id"           serial PRIMARY KEY,</w:t>
        <w:br/>
        <w:t xml:space="preserve">  "tenantId"     integer NOT NULL REFERENCES "tenants"("id"),</w:t>
        <w:br/>
        <w:t xml:space="preserve">  "instructorId" integer NOT NULL REFERENCES "iat_instructors"("id") ON DELETE CASCADE,</w:t>
        <w:br/>
        <w:t xml:space="preserve">  "startDate"    date NOT NULL,</w:t>
        <w:br/>
        <w:t xml:space="preserve">  "endDate"      date NOT NULL,</w:t>
        <w:br/>
        <w:t xml:space="preserve">  "reason"       text,</w:t>
        <w:br/>
        <w:t xml:space="preserve">  "createdAt"    timestamp DEFAULT now()</w:t>
        <w:br/>
        <w:t>);</w:t>
      </w:r>
    </w:p>
    <w:p/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8. DEPENDÊNCIAS E RISCOS</w:t>
      </w: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8.1 Dependências externas</w:t>
      </w:r>
    </w:p>
    <w:p>
      <w:pPr>
        <w:spacing w:before="100"/>
        <w:ind w:left="227"/>
      </w:pPr>
      <w:r>
        <w:rPr>
          <w:rFonts w:ascii="Arial" w:hAnsi="Arial"/>
          <w:b/>
          <w:color w:val="1E40AF"/>
          <w:sz w:val="20"/>
        </w:rPr>
        <w:t>▸ react-big-calendar ou FullCalendar</w:t>
      </w:r>
    </w:p>
    <w:p>
      <w:pPr>
        <w:spacing w:after="60"/>
        <w:ind w:left="454"/>
      </w:pPr>
      <w:r>
        <w:rPr>
          <w:rFonts w:ascii="Arial" w:hAnsi="Arial"/>
          <w:sz w:val="18"/>
        </w:rPr>
        <w:t>Biblioteca de calendário para UI. Ambas têm licença MIT/comercial. Verificar compatibilidade com Tailwind e Vite antes de escolher.</w:t>
      </w:r>
    </w:p>
    <w:p>
      <w:pPr>
        <w:spacing w:before="100"/>
        <w:ind w:left="227"/>
      </w:pPr>
      <w:r>
        <w:rPr>
          <w:rFonts w:ascii="Arial" w:hAnsi="Arial"/>
          <w:b/>
          <w:color w:val="1E40AF"/>
          <w:sz w:val="20"/>
        </w:rPr>
        <w:t>▸ @react-pdf/renderer ou Puppeteer</w:t>
      </w:r>
    </w:p>
    <w:p>
      <w:pPr>
        <w:spacing w:after="60"/>
        <w:ind w:left="454"/>
      </w:pPr>
      <w:r>
        <w:rPr>
          <w:rFonts w:ascii="Arial" w:hAnsi="Arial"/>
          <w:sz w:val="18"/>
        </w:rPr>
        <w:t>Para geração de certificados e relatórios em PDF no servidor. Puppeteer tem overhead de memória (Chromium headless); @react-pdf/renderer é mais leve e indicado para certificados simples.</w:t>
      </w:r>
    </w:p>
    <w:p>
      <w:pPr>
        <w:spacing w:before="100"/>
        <w:ind w:left="227"/>
      </w:pPr>
      <w:r>
        <w:rPr>
          <w:rFonts w:ascii="Arial" w:hAnsi="Arial"/>
          <w:b/>
          <w:color w:val="1E40AF"/>
          <w:sz w:val="20"/>
        </w:rPr>
        <w:t>▸ nodemailer (já instalado)</w:t>
      </w:r>
    </w:p>
    <w:p>
      <w:pPr>
        <w:spacing w:after="60"/>
        <w:ind w:left="454"/>
      </w:pPr>
      <w:r>
        <w:rPr>
          <w:rFonts w:ascii="Arial" w:hAnsi="Arial"/>
          <w:sz w:val="18"/>
        </w:rPr>
        <w:t>Usado para emails automáticos. Já está disponível no projeto.</w:t>
      </w:r>
    </w:p>
    <w:p>
      <w:pPr>
        <w:spacing w:before="100"/>
        <w:ind w:left="227"/>
      </w:pPr>
      <w:r>
        <w:rPr>
          <w:rFonts w:ascii="Arial" w:hAnsi="Arial"/>
          <w:b/>
          <w:color w:val="1E40AF"/>
          <w:sz w:val="20"/>
        </w:rPr>
        <w:t>▸ date-fns ou dayjs (já instalado)</w:t>
      </w:r>
    </w:p>
    <w:p>
      <w:pPr>
        <w:spacing w:after="60"/>
        <w:ind w:left="454"/>
      </w:pPr>
      <w:r>
        <w:rPr>
          <w:rFonts w:ascii="Arial" w:hAnsi="Arial"/>
          <w:sz w:val="18"/>
        </w:rPr>
        <w:t>Para manipulação de datas no cálculo de conflitos. Verificar versão disponível.</w:t>
      </w:r>
    </w:p>
    <w:p/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8.2 Riscos e mitigações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7415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135"/>
            <w:shd w:val="clear" w:color="auto" w:fill="37415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3135"/>
            <w:shd w:val="clear" w:color="auto" w:fill="37415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135"/>
            <w:shd w:val="clear" w:color="auto" w:fill="FE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Conflito de agendas com dados legados</w:t>
            </w:r>
          </w:p>
        </w:tc>
        <w:tc>
          <w:tcPr>
            <w:tcW w:type="dxa" w:w="3135"/>
            <w:shd w:val="clear" w:color="auto" w:fill="FE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Dados existentes em iat_schedules não têm coluna de duração, dificultando detecção de sobreposição.</w:t>
            </w:r>
          </w:p>
        </w:tc>
        <w:tc>
          <w:tcPr>
            <w:tcW w:type="dxa" w:w="3135"/>
            <w:shd w:val="clear" w:color="auto" w:fill="FE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59669"/>
                <w:sz w:val="18"/>
              </w:rPr>
              <w:t>Adicionar campo durationMinutes com valor padrão (60 min) na migração.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Performance do calendário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Carregar todos os eventos sem paginação pode ser lento com volume alto.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59669"/>
                <w:sz w:val="18"/>
              </w:rPr>
              <w:t>Implementar filtro obrigatório de período (min: semana, max: 3 meses) na query unificada.</w:t>
            </w:r>
          </w:p>
        </w:tc>
      </w:tr>
      <w:tr>
        <w:tc>
          <w:tcPr>
            <w:tcW w:type="dxa" w:w="3135"/>
            <w:shd w:val="clear" w:color="auto" w:fill="FE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Geração de PDF em produção</w:t>
            </w:r>
          </w:p>
        </w:tc>
        <w:tc>
          <w:tcPr>
            <w:tcW w:type="dxa" w:w="3135"/>
            <w:shd w:val="clear" w:color="auto" w:fill="FE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Puppeteer pode consumir muita memória no container Railway com plano menor.</w:t>
            </w:r>
          </w:p>
        </w:tc>
        <w:tc>
          <w:tcPr>
            <w:tcW w:type="dxa" w:w="3135"/>
            <w:shd w:val="clear" w:color="auto" w:fill="FE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59669"/>
                <w:sz w:val="18"/>
              </w:rPr>
              <w:t>Preferir @react-pdf/renderer para certificados. Usar Puppeteer apenas se necessário.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DC2626"/>
                <w:sz w:val="18"/>
              </w:rPr>
              <w:t>Migração do campo sessões vs. data da turma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Turmas existentes têm scheduledDate único; com sessões, esse campo fica redundante.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059669"/>
                <w:sz w:val="18"/>
              </w:rPr>
              <w:t>Manter scheduledDate na turma como 'data de início'. Sessões têm suas próprias datas.</w:t>
            </w:r>
          </w:p>
        </w:tc>
      </w:tr>
    </w:tbl>
    <w:p/>
    <w:p>
      <w:pPr>
        <w:spacing w:before="360" w:after="120"/>
        <w:pBdr>
          <w:bottom w:val="single" w:sz="6" w:space="4" w:color="2563EB"/>
        </w:pBdr>
      </w:pPr>
      <w:r>
        <w:rPr>
          <w:rFonts w:ascii="Arial" w:hAnsi="Arial"/>
          <w:b/>
          <w:color w:val="1E40AF"/>
          <w:sz w:val="26"/>
        </w:rPr>
        <w:t>9. PRÓXIMOS PASSOS IMEDIATOS</w:t>
      </w:r>
    </w:p>
    <w:p>
      <w:pPr>
        <w:spacing w:before="40" w:after="40"/>
      </w:pPr>
      <w:r>
        <w:rPr>
          <w:rFonts w:ascii="Arial" w:hAnsi="Arial"/>
          <w:color w:val="1F2937"/>
          <w:sz w:val="20"/>
        </w:rPr>
        <w:t>Para iniciar a Fase 1 imediatamente, as ações são:</w:t>
      </w:r>
    </w:p>
    <w:p>
      <w:pPr>
        <w:spacing w:before="80"/>
        <w:ind w:left="227"/>
      </w:pPr>
      <w:r>
        <w:rPr>
          <w:rFonts w:ascii="Arial" w:hAnsi="Arial"/>
          <w:b/>
          <w:color w:val="1E40AF"/>
          <w:sz w:val="22"/>
        </w:rPr>
        <w:t xml:space="preserve">  1.  </w:t>
      </w:r>
      <w:r>
        <w:rPr>
          <w:rFonts w:ascii="Arial" w:hAnsi="Arial"/>
          <w:sz w:val="20"/>
        </w:rPr>
        <w:t>Validar este documento com o time e aprovar o escopo das 4 fases</w:t>
      </w:r>
    </w:p>
    <w:p>
      <w:pPr>
        <w:spacing w:before="80"/>
        <w:ind w:left="227"/>
      </w:pPr>
      <w:r>
        <w:rPr>
          <w:rFonts w:ascii="Arial" w:hAnsi="Arial"/>
          <w:b/>
          <w:color w:val="1E40AF"/>
          <w:sz w:val="22"/>
        </w:rPr>
        <w:t xml:space="preserve">  2.  </w:t>
      </w:r>
      <w:r>
        <w:rPr>
          <w:rFonts w:ascii="Arial" w:hAnsi="Arial"/>
          <w:sz w:val="20"/>
        </w:rPr>
        <w:t>Criar tabelas iat_class_sessions e iat_attendance via ensure-tables.ts</w:t>
      </w:r>
    </w:p>
    <w:p>
      <w:pPr>
        <w:spacing w:before="80"/>
        <w:ind w:left="227"/>
      </w:pPr>
      <w:r>
        <w:rPr>
          <w:rFonts w:ascii="Arial" w:hAnsi="Arial"/>
          <w:b/>
          <w:color w:val="1E40AF"/>
          <w:sz w:val="22"/>
        </w:rPr>
        <w:t xml:space="preserve">  3.  </w:t>
      </w:r>
      <w:r>
        <w:rPr>
          <w:rFonts w:ascii="Arial" w:hAnsi="Arial"/>
          <w:sz w:val="20"/>
        </w:rPr>
        <w:t>Gerar tipos no schema Drizzle para as novas tabelas</w:t>
      </w:r>
    </w:p>
    <w:p>
      <w:pPr>
        <w:spacing w:before="80"/>
        <w:ind w:left="227"/>
      </w:pPr>
      <w:r>
        <w:rPr>
          <w:rFonts w:ascii="Arial" w:hAnsi="Arial"/>
          <w:b/>
          <w:color w:val="1E40AF"/>
          <w:sz w:val="22"/>
        </w:rPr>
        <w:t xml:space="preserve">  4.  </w:t>
      </w:r>
      <w:r>
        <w:rPr>
          <w:rFonts w:ascii="Arial" w:hAnsi="Arial"/>
          <w:sz w:val="20"/>
        </w:rPr>
        <w:t>Implementar os endpoints iat.sessions.* e iat.attendance.record no IAT router</w:t>
      </w:r>
    </w:p>
    <w:p>
      <w:pPr>
        <w:spacing w:before="80"/>
        <w:ind w:left="227"/>
      </w:pPr>
      <w:r>
        <w:rPr>
          <w:rFonts w:ascii="Arial" w:hAnsi="Arial"/>
          <w:b/>
          <w:color w:val="1E40AF"/>
          <w:sz w:val="22"/>
        </w:rPr>
        <w:t xml:space="preserve">  5.  </w:t>
      </w:r>
      <w:r>
        <w:rPr>
          <w:rFonts w:ascii="Arial" w:hAnsi="Arial"/>
          <w:sz w:val="20"/>
        </w:rPr>
        <w:t>Criar o componente IATSessionsPanel.tsx integrado à aba Turmas</w:t>
      </w:r>
    </w:p>
    <w:p>
      <w:pPr>
        <w:spacing w:before="80"/>
        <w:ind w:left="227"/>
      </w:pPr>
      <w:r>
        <w:rPr>
          <w:rFonts w:ascii="Arial" w:hAnsi="Arial"/>
          <w:b/>
          <w:color w:val="1E40AF"/>
          <w:sz w:val="22"/>
        </w:rPr>
        <w:t xml:space="preserve">  6.  </w:t>
      </w:r>
      <w:r>
        <w:rPr>
          <w:rFonts w:ascii="Arial" w:hAnsi="Arial"/>
          <w:sz w:val="20"/>
        </w:rPr>
        <w:t>Testar em ambiente hml antes de promover para produção</w:t>
      </w:r>
    </w:p>
    <w:p>
      <w:pPr>
        <w:spacing w:before="80"/>
        <w:ind w:left="227"/>
      </w:pPr>
      <w:r>
        <w:rPr>
          <w:rFonts w:ascii="Arial" w:hAnsi="Arial"/>
          <w:b/>
          <w:color w:val="1E40AF"/>
          <w:sz w:val="22"/>
        </w:rPr>
        <w:t xml:space="preserve">  7.  </w:t>
      </w:r>
      <w:r>
        <w:rPr>
          <w:rFonts w:ascii="Arial" w:hAnsi="Arial"/>
          <w:sz w:val="20"/>
        </w:rPr>
        <w:t>Validar com usuário final e coletar feedback para ajuste das fases seguintes</w:t>
      </w:r>
    </w:p>
    <w:p/>
    <w:p>
      <w:pPr>
        <w:spacing w:before="480"/>
        <w:jc w:val="center"/>
      </w:pPr>
      <w:r>
        <w:rPr>
          <w:rFonts w:ascii="Arial" w:hAnsi="Arial"/>
          <w:color w:val="9CA3AF"/>
          <w:sz w:val="16"/>
        </w:rPr>
        <w:t>CAC360 — Planejamento IAT — Abril 2026   |   Documento gerado automaticamente a partir da análise do código-fonte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