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Infogain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ID:</w:t>
      </w:r>
      <w:r>
        <w:rPr>
          <w:rFonts w:ascii="Times New Roman" w:eastAsia="Times New Roman" w:hAnsi="Times New Roman" w:cs="Times New Roman"/>
          <w:sz w:val="15"/>
        </w:rP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 xml:space="preserve">Rua São Tiago, 147 - Casa 14 - Curitiba Paraná – </w:t>
      </w:r>
      <w:proofErr w:type="spellStart"/>
      <w:r>
        <w:rPr>
          <w:rFonts w:ascii="Times New Roman" w:eastAsia="Times New Roman" w:hAnsi="Times New Roman" w:cs="Times New Roman"/>
          <w:sz w:val="15"/>
        </w:rPr>
        <w:t>Brasil</w:t>
      </w:r>
      <w:proofErr w:type="spellEnd"/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1398B214" w:rsidR="0070110B" w:rsidRDefault="00D90609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B81461">
              <w:rPr>
                <w:rFonts w:ascii="Times New Roman" w:eastAsia="Times New Roman" w:hAnsi="Times New Roman" w:cs="Times New Roman"/>
                <w:sz w:val="15"/>
              </w:rPr>
              <w:t>3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7CBAFAD0" w:rsidR="0070110B" w:rsidRDefault="00B81461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2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Jun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1CE36311" w:rsidR="0070110B" w:rsidRDefault="00D90609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 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B81461">
              <w:rPr>
                <w:rFonts w:ascii="Times New Roman" w:eastAsia="Times New Roman" w:hAnsi="Times New Roman" w:cs="Times New Roman"/>
                <w:sz w:val="15"/>
              </w:rPr>
              <w:t>Jun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F31D4"/>
    <w:rsid w:val="00201D5C"/>
    <w:rsid w:val="00425EFA"/>
    <w:rsid w:val="006F31DE"/>
    <w:rsid w:val="0070110B"/>
    <w:rsid w:val="00826898"/>
    <w:rsid w:val="0088426B"/>
    <w:rsid w:val="00985A4E"/>
    <w:rsid w:val="00990519"/>
    <w:rsid w:val="00B31E98"/>
    <w:rsid w:val="00B81461"/>
    <w:rsid w:val="00C26BF4"/>
    <w:rsid w:val="00C80F3C"/>
    <w:rsid w:val="00D81179"/>
    <w:rsid w:val="00D90609"/>
    <w:rsid w:val="00E67711"/>
    <w:rsid w:val="00EC027F"/>
    <w:rsid w:val="00F5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2</cp:revision>
  <cp:lastPrinted>2025-11-03T13:53:00Z</cp:lastPrinted>
  <dcterms:created xsi:type="dcterms:W3CDTF">2026-06-02T15:00:00Z</dcterms:created>
  <dcterms:modified xsi:type="dcterms:W3CDTF">2026-06-02T15:00:00Z</dcterms:modified>
</cp:coreProperties>
</file>