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21.jpeg" ContentType="image/jpeg"/>
  <Override PartName="/word/media/image18.png" ContentType="image/png"/>
  <Override PartName="/word/media/image19.png" ContentType="image/png"/>
  <Override PartName="/word/media/image20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Módulo: Bases de datos</w:t>
        <w:tab/>
        <w:tab/>
        <w:tab/>
        <w:tab/>
        <w:tab/>
        <w:tab/>
        <w:t>Curso: 1º DAW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Nombre……</w:t>
      </w:r>
      <w:r>
        <w:rPr>
          <w:rFonts w:cs="Arial" w:ascii="Arial" w:hAnsi="Arial"/>
          <w:sz w:val="24"/>
          <w:szCs w:val="24"/>
        </w:rPr>
        <w:t>Rodrigo Martínez Delgado</w:t>
      </w:r>
      <w:r>
        <w:rPr>
          <w:rFonts w:cs="Arial" w:ascii="Arial" w:hAnsi="Arial"/>
          <w:sz w:val="24"/>
          <w:szCs w:val="24"/>
        </w:rPr>
        <w:t>………………..Fecha…</w:t>
      </w:r>
      <w:r>
        <w:rPr>
          <w:rFonts w:cs="Arial" w:ascii="Arial" w:hAnsi="Arial"/>
          <w:sz w:val="24"/>
          <w:szCs w:val="24"/>
        </w:rPr>
        <w:t>05/12/2023</w:t>
      </w:r>
      <w:r>
        <w:rPr>
          <w:rFonts w:cs="Arial" w:ascii="Arial" w:hAnsi="Arial"/>
          <w:sz w:val="24"/>
          <w:szCs w:val="24"/>
        </w:rPr>
        <w:t>….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Ejercicio 1 (5 ptos)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Nota: En el diagrama hay 7 relaciones. Cada una de las relaciones que se convierta correctamente en tablas, supondrá 5/7 puntos.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desea hacer una base de datos con información sobre centros de salud, médicos y pacientes de una localidad.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Tenemos que saber que, en una cita, un médico atiende a un paciente. Los números de cita se dan cada día, e indican el número de orden de los pacientes a la hora de entrar a la consulta.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También sabemos que, cada paciente puede tener un historial o no haber generado uno aún, si se trata de su primera consulta. En el historial figurarán los diagnósticos del paciente a medida que vaya acudiendo al médico y también los análisis que se haya hecho.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Por otro lado, los médicos trabajarán en diferentes centros de salud. Incluso en más de uno simultáneamente. Esos centros de salud pueden ser públicos o privados. Los centros públicos tienen un código que los identifica en el sistema de salud, pero los privados no tienen ese código.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Solo en el caso de los públicos, se les asocia a la zona de salud a la que pertenecen. Cada uno de esos centros pertenece solo a una zona.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30384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Como respuesta al ejercicio incluir: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Una captura de la pantalla (completa), en la que aparezca la carpeta documents y se vea que está vacía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Otra captura de pantalla (completa), de la carpeta trash donde también se vea que está vacía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390140"/>
            <wp:effectExtent l="0" t="0" r="0" b="0"/>
            <wp:wrapSquare wrapText="largest"/>
            <wp:docPr id="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366645"/>
            <wp:effectExtent l="0" t="0" r="0" b="0"/>
            <wp:wrapSquare wrapText="largest"/>
            <wp:docPr id="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ab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vez terminado: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Captura de pantalla (completa), del resultado final del ejercicio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La imagen en formato png que genera erdplus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337685"/>
            <wp:effectExtent l="0" t="0" r="0" b="0"/>
            <wp:wrapSquare wrapText="largest"/>
            <wp:docPr id="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Ejercicio 2 (5 ptos)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Nota: contamos con 5 tablas. Por cada tabla correctamente creada y a la que se le hayan aplicado todas las modificaciones/restricciones indicadas en los ejercicios, se obtendrá 1 punto.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1.-Crear una base de datos llamada </w:t>
      </w:r>
      <w:r>
        <w:rPr>
          <w:rFonts w:cs="Arial" w:ascii="Arial" w:hAnsi="Arial"/>
          <w:b/>
          <w:bCs/>
          <w:sz w:val="24"/>
          <w:szCs w:val="24"/>
        </w:rPr>
        <w:t>aseguradora</w:t>
      </w:r>
      <w:r>
        <w:rPr>
          <w:rFonts w:cs="Arial" w:ascii="Arial" w:hAnsi="Arial"/>
          <w:sz w:val="24"/>
          <w:szCs w:val="24"/>
        </w:rPr>
        <w:t xml:space="preserve"> con las tablas, campos y claves que aparecen en la imagen.(los tipos de datos los decidiréis vosotros).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/>
        <w:drawing>
          <wp:inline distT="0" distB="0" distL="0" distR="0">
            <wp:extent cx="5400040" cy="2150745"/>
            <wp:effectExtent l="0" t="0" r="0" b="0"/>
            <wp:docPr id="5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*En nuestro esquema de tablas, las actualizaciones se producen en cascada y los borrados también.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2.- El código de la póliza debe incrementarse automáticamente, a medida que insertemos pólizas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685" cy="561975"/>
            <wp:effectExtent l="0" t="0" r="0" b="0"/>
            <wp:wrapTopAndBottom/>
            <wp:docPr id="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3.- La edad del conductor tiene que estar entre 25 y 65 años.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80695"/>
            <wp:effectExtent l="0" t="0" r="0" b="0"/>
            <wp:wrapSquare wrapText="largest"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4.- En el importe de la póliza, admitimos dos tipos de pólizas: aquellas cuyo importe está entre 100 y 300 euros, y aquellas cuyo importe está entre 1000 y 1500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36245"/>
            <wp:effectExtent l="0" t="0" r="0" b="0"/>
            <wp:wrapSquare wrapText="largest"/>
            <wp:docPr id="8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5.- La fecha del accidente será por defecto la actual y no podrá ser mayor que la actual.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01980"/>
            <wp:effectExtent l="0" t="0" r="0" b="0"/>
            <wp:wrapSquare wrapText="largest"/>
            <wp:docPr id="9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09270"/>
            <wp:effectExtent l="0" t="0" r="0" b="0"/>
            <wp:wrapSquare wrapText="largest"/>
            <wp:docPr id="10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6.- El tipo de póliza puede ser terceros, todo riesgo y todo riesgo con franquicia. Por defecto el tipo de póliza será todo riesgo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195" cy="518795"/>
            <wp:effectExtent l="0" t="0" r="0" b="0"/>
            <wp:wrapSquare wrapText="largest"/>
            <wp:docPr id="11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7.- En vehículo_accidente nos damos cuenta de que la fechahora también es clave foránea. Además, será parte de la clave primaria de esta tabla, que quedará formada por la matrícula, el lugar, y la fechahora.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590550"/>
            <wp:effectExtent l="0" t="0" r="0" b="0"/>
            <wp:wrapSquare wrapText="largest"/>
            <wp:docPr id="12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-539750</wp:posOffset>
            </wp:positionH>
            <wp:positionV relativeFrom="paragraph">
              <wp:posOffset>816610</wp:posOffset>
            </wp:positionV>
            <wp:extent cx="6480175" cy="491490"/>
            <wp:effectExtent l="0" t="0" r="0" b="0"/>
            <wp:wrapSquare wrapText="largest"/>
            <wp:docPr id="13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4580" cy="420370"/>
            <wp:effectExtent l="0" t="0" r="0" b="0"/>
            <wp:wrapSquare wrapText="largest"/>
            <wp:docPr id="14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8.- Queremos añadir un tipo más de póliza posible que es, terceros con lunas.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9.- El campo informe de accidente, debería llamarse atestado en lugar de informe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552450"/>
            <wp:effectExtent l="0" t="0" r="0" b="0"/>
            <wp:wrapSquare wrapText="largest"/>
            <wp:docPr id="15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respuesta al ejercicio incluir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Una captura de pantalla con la creación de cada tabla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Una captura de pantalla con el código usado para resolver cada ejercicio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b/>
          <w:bCs/>
          <w:color w:val="2F5496" w:themeColor="accent1" w:themeShade="bf"/>
          <w:sz w:val="24"/>
          <w:szCs w:val="24"/>
        </w:rPr>
        <w:t>Un archivo de volcado de la base de datos que conseguiréis con el comando: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mysqldump -u root -p aseguradora&gt;backupaseguradora.sql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1066800"/>
            <wp:effectExtent l="0" t="0" r="0" b="0"/>
            <wp:wrapSquare wrapText="largest"/>
            <wp:docPr id="1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56665"/>
            <wp:effectExtent l="0" t="0" r="0" b="0"/>
            <wp:wrapSquare wrapText="largest"/>
            <wp:docPr id="1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5420" cy="1663065"/>
            <wp:effectExtent l="0" t="0" r="0" b="0"/>
            <wp:wrapSquare wrapText="largest"/>
            <wp:docPr id="18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71880"/>
            <wp:effectExtent l="0" t="0" r="0" b="0"/>
            <wp:wrapSquare wrapText="largest"/>
            <wp:docPr id="19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9135" cy="1203960"/>
            <wp:effectExtent l="0" t="0" r="0" b="0"/>
            <wp:wrapSquare wrapText="largest"/>
            <wp:docPr id="20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Modificación de tablas. Sintaxis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>ALTER TABLE tbl_name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[alter_option [, alter_option] ...]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>alter_option: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table_options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[COLUMN] col_name column_definition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[FIRST | AFTER col_name]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[COLUMN] (col_name column_definition,...)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{INDEX | KEY} [index_name]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[index_type] (key_part,...) [index_option] ...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{FULLTEXT | SPATIAL} [INDEX | KEY] [index_name]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(key_part,...) [index_option] ...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[CONSTRAINT [symbol]] PRIMARY KEY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[index_type] (key_part,...)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>Bases de Datos Tema 4 Parte III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[index_option] ...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[CONSTRAINT [symbol]] UNIQUE [INDEX | KEY]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[index_name] [index_type] (key_part,...)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[index_option] ...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[CONSTRAINT [symbol]] FOREIGN KEY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[index_name] (col_name,...)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reference_definition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ADD [CONSTRAINT [symbol]] CHECK (expr) [[NOT] ENFORCED]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DROP {CHECK | CONSTRAINT} symbol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ALTER {CHECK | CONSTRAINT} symbol [NOT] ENFORCED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ALGORITHM [=] {DEFAULT | INSTANT | INPLACE | COPY}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ALTER [COLUMN] col_name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SET DEFAULT {literal | (expr)}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SET {VISIBLE | INVISIBLE}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DROP DEFAULT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ALTER INDEX index_name {VISIBLE | INVISIBLE}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CHANGE [COLUMN] old_col_name new_col_name column_definition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[FIRST | AFTER col_name]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[DEFAULT] CHARACTER SET [=] charset_name [COLLATE [=] collation_name]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CONVERT TO CHARACTER SET charset_name [COLLATE collation_name]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{DISABLE | ENABLE} KEYS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{DISCARD | IMPORT} TABLESPACE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DROP [COLUMN] col_name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DROP {INDEX | KEY} index_name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DROP PRIMARY KEY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DROP FOREIGN KEY fk_symbol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FORCE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LOCK [=] {DEFAULT | NONE | SHARED | EXCLUSIVE}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MODIFY [COLUMN] col_name column_definition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[FIRST | AFTER col_name]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ORDER BY col_name [, col_name] ...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RENAME COLUMN old_col_name TO new_col_name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RENAME {INDEX | KEY} old_index_name TO new_index_name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RENAME [TO | AS] new_tbl_name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1" w:themeShade="bf"/>
          <w:sz w:val="24"/>
          <w:szCs w:val="24"/>
        </w:rPr>
        <w:t>| {WITHOUT | WITH} VALIDATION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360" w:before="0" w:after="0"/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cs="Arial" w:ascii="Arial" w:hAnsi="Arial"/>
          <w:color w:val="2F5496" w:themeColor="accent1" w:themeShade="bf"/>
          <w:sz w:val="24"/>
          <w:szCs w:val="24"/>
        </w:rPr>
        <w:t>}</w:t>
      </w:r>
    </w:p>
    <w:sectPr>
      <w:headerReference w:type="default" r:id="rId2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inline distT="0" distB="0" distL="0" distR="0">
          <wp:extent cx="1178560" cy="560070"/>
          <wp:effectExtent l="0" t="0" r="0" b="0"/>
          <wp:docPr id="21" name="Imagen 3" descr="https://encrypted-tbn2.gstatic.com/images?q=tbn:ANd9GcTZGR1LBQAY6NOF3ocwYgSbjLGNJapfOmr-cEw4Npvl4qyIDmWo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3" descr="https://encrypted-tbn2.gstatic.com/images?q=tbn:ANd9GcTZGR1LBQAY6NOF3ocwYgSbjLGNJapfOmr-cEw4Npvl4qyIDmWo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560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/>
      <w:drawing>
        <wp:inline distT="0" distB="0" distL="0" distR="0">
          <wp:extent cx="1014730" cy="370205"/>
          <wp:effectExtent l="0" t="0" r="0" b="0"/>
          <wp:docPr id="22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370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0" wp14:anchorId="4C099FD0">
              <wp:simplePos x="0" y="0"/>
              <wp:positionH relativeFrom="column">
                <wp:posOffset>-635</wp:posOffset>
              </wp:positionH>
              <wp:positionV relativeFrom="paragraph">
                <wp:posOffset>50165</wp:posOffset>
              </wp:positionV>
              <wp:extent cx="5473700" cy="635"/>
              <wp:effectExtent l="635" t="3810" r="635" b="3175"/>
              <wp:wrapNone/>
              <wp:docPr id="23" name="Conector rec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73800" cy="7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3.95pt" to="430.9pt,3.95pt" ID="Conector recto 5" stroked="t" o:allowincell="f" style="position:absolute" wp14:anchorId="4C099FD0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94fa5"/>
    <w:rPr/>
  </w:style>
  <w:style w:type="character" w:styleId="PiedepginaCar" w:customStyle="1">
    <w:name w:val="Pie de página Car"/>
    <w:basedOn w:val="DefaultParagraphFont"/>
    <w:uiPriority w:val="99"/>
    <w:qFormat/>
    <w:rsid w:val="00194fa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94f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94f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67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1.jpeg"/><Relationship Id="rId2" Type="http://schemas.openxmlformats.org/officeDocument/2006/relationships/hyperlink" Target="http://www.google.es/url?sa=i&amp;rct=j&amp;q=&amp;esrc=s&amp;source=images&amp;cd=&amp;cad=rja&amp;uact=8&amp;ved=0ahUKEwj-3LfTiKDLAhVDPBQKHXmUBzcQjRwIBg&amp;url=http://www.mariamadre.es/joomla/index.php?option=com_content&amp;view=article&amp;id=305&amp;Itemid=658&amp;psig=AFQjCNGlCT6XPwUzKJLpS4U76ZEpaVJTiA&amp;ust=1456941618223590" TargetMode="External"/><Relationship Id="rId3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LibreOffice/7.5.4.2$Windows_X86_64 LibreOffice_project/36ccfdc35048b057fd9854c757a8b67ec53977b6</Application>
  <AppVersion>15.0000</AppVersion>
  <Pages>9</Pages>
  <Words>816</Words>
  <Characters>4227</Characters>
  <CharactersWithSpaces>5018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2023-12-04T17:29:00Z</dcterms:created>
  <dc:creator>MARIA DE LOS A LOPEZ LOPEZ</dc:creator>
  <dc:description/>
  <dc:language>es-ES</dc:language>
  <cp:lastModifiedBy/>
  <dcterms:modified xsi:type="dcterms:W3CDTF">2023-12-05T10:18:08Z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