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1547D529" w:rsidRDefault="000F5DD3" w14:paraId="53D8E7BF" w14:textId="0E1060B2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1547D529" w:rsidR="5C33095B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AGENDA GENERAL</w:t>
      </w:r>
    </w:p>
    <w:p w:rsidR="27B9BDA5" w:rsidP="1547D529" w:rsidRDefault="27B9BDA5" w14:paraId="5F3355E8" w14:textId="2A6E5B5D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7D529" w:rsidR="27B9BDA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Módulo de consulta rápida</w:t>
      </w:r>
      <w:r w:rsidRPr="1547D529" w:rsidR="27B9BDA5">
        <w:rPr>
          <w:rFonts w:ascii="Noto Sans" w:hAnsi="Noto Sans" w:eastAsia="Noto Sans" w:cs="Noto Sans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1547D529" w:rsidR="27B9BDA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que muestra de forma consolidada las audiencias y términos que ya han sido desahogados o presentados, funcionando como un historial operativo del día.</w:t>
      </w:r>
    </w:p>
    <w:p w:rsidR="27B9BDA5" w:rsidP="1547D529" w:rsidRDefault="27B9BDA5" w14:paraId="6CE4534D" w14:textId="2E0A99C5">
      <w:pPr>
        <w:pStyle w:val="Normal"/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7D529" w:rsidR="27B9BDA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Búsqueda en tiempo real por expediente, partes, abogado</w:t>
      </w:r>
    </w:p>
    <w:p w:rsidR="27B9BDA5" w:rsidP="1547D529" w:rsidRDefault="27B9BDA5" w14:paraId="7B2D0EEE" w14:textId="74031AF2">
      <w:pPr>
        <w:spacing w:before="240" w:beforeAutospacing="off" w:after="142" w:afterAutospacing="off" w:line="276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7D529" w:rsidR="27B9BDA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Sistema de Filtros: Hoy, Semana, Mes, Otro Mes</w:t>
      </w:r>
    </w:p>
    <w:p w:rsidR="27B9BDA5" w:rsidP="1547D529" w:rsidRDefault="27B9BDA5" w14:paraId="682FEE4A" w14:textId="37AFCE58">
      <w:pPr>
        <w:spacing w:before="240" w:beforeAutospacing="off" w:after="0" w:afterAutospacing="off" w:line="240" w:lineRule="auto"/>
        <w:jc w:val="both"/>
        <w:rPr>
          <w:rFonts w:ascii="Noto Sans SemiBold" w:hAnsi="Noto Sans SemiBold" w:eastAsia="Noto Sans SemiBold" w:cs="Noto Sans SemiBold"/>
          <w:noProof w:val="0"/>
          <w:sz w:val="24"/>
          <w:szCs w:val="24"/>
          <w:lang w:val="es-ES"/>
        </w:rPr>
      </w:pPr>
      <w:r w:rsidRPr="1547D529" w:rsidR="27B9BDA5">
        <w:rPr>
          <w:rFonts w:ascii="Noto Sans SemiBold" w:hAnsi="Noto Sans SemiBold" w:eastAsia="Noto Sans SemiBold" w:cs="Noto Sans SemiBold"/>
          <w:noProof w:val="0"/>
          <w:sz w:val="24"/>
          <w:szCs w:val="24"/>
          <w:lang w:val="es-ES"/>
        </w:rPr>
        <w:t>Audiencias Desahogas:</w:t>
      </w:r>
    </w:p>
    <w:p w:rsidR="27B9BDA5" w:rsidP="1547D529" w:rsidRDefault="27B9BDA5" w14:paraId="38CD775A" w14:textId="7B32690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7D529" w:rsidR="27B9BDA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Fecha y hora de audiencia</w:t>
      </w:r>
    </w:p>
    <w:p w:rsidR="46971915" w:rsidP="1547D529" w:rsidRDefault="46971915" w14:paraId="7D9EA224" w14:textId="48216A2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7D529" w:rsidR="4697191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Expediente vinculado</w:t>
      </w:r>
    </w:p>
    <w:p w:rsidR="46971915" w:rsidP="1547D529" w:rsidRDefault="46971915" w14:paraId="148B1DAA" w14:textId="73058BC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7D529" w:rsidR="4697191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Tipo de</w:t>
      </w:r>
      <w:r w:rsidRPr="1547D529" w:rsidR="5D95BBA0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audiencia (Conciliación, Vista, Juicio)</w:t>
      </w:r>
    </w:p>
    <w:p w:rsidR="60052FBF" w:rsidP="50C34C11" w:rsidRDefault="60052FBF" w14:paraId="0B8C55D4" w14:textId="50AE522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0C34C11" w:rsidR="60052FBF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Partes involucradas</w:t>
      </w:r>
    </w:p>
    <w:p w:rsidRPr="00802AB3" w:rsidR="00802AB3" w:rsidP="1547D529" w:rsidRDefault="000F5DD3" w14:paraId="20DB6213" w14:textId="5DBFCCB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7D529" w:rsidR="612ECA7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Acta/</w:t>
      </w:r>
      <w:r w:rsidRPr="1547D529" w:rsidR="496D02D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documento descargable</w:t>
      </w:r>
    </w:p>
    <w:p w:rsidRPr="00802AB3" w:rsidR="00802AB3" w:rsidP="50C34C11" w:rsidRDefault="000F5DD3" w14:paraId="56572D56" w14:textId="7DEE6AA0">
      <w:pPr>
        <w:pStyle w:val="ListParagraph"/>
        <w:numPr>
          <w:ilvl w:val="0"/>
          <w:numId w:val="1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0C34C11" w:rsidR="612ECA7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Observaciones</w:t>
      </w:r>
    </w:p>
    <w:p w:rsidRPr="00802AB3" w:rsidR="00802AB3" w:rsidP="50C34C11" w:rsidRDefault="000F5DD3" w14:paraId="2CC2403D" w14:textId="58D4397F">
      <w:pPr>
        <w:pStyle w:val="ListParagraph"/>
        <w:spacing w:before="240" w:beforeAutospacing="off" w:after="240" w:afterAutospacing="off" w:line="300" w:lineRule="auto"/>
        <w:ind w:left="720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Pr="00802AB3" w:rsidR="00802AB3" w:rsidP="71A7FE04" w:rsidRDefault="000F5DD3" w14:paraId="2133619E" w14:textId="226E43E9">
      <w:pPr>
        <w:pStyle w:val="Normal"/>
        <w:spacing w:before="240" w:beforeAutospacing="off" w:after="0" w:afterAutospacing="off" w:line="240" w:lineRule="auto"/>
      </w:pPr>
      <w:r w:rsidR="479FE0CA">
        <w:drawing>
          <wp:inline wp14:editId="4FAE84E6" wp14:anchorId="4DAA603A">
            <wp:extent cx="5619750" cy="2828925"/>
            <wp:effectExtent l="0" t="0" r="0" b="0"/>
            <wp:docPr id="1753543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543572" name="Picture 1753543572"/>
                    <pic:cNvPicPr/>
                  </pic:nvPicPr>
                  <pic:blipFill>
                    <a:blip xmlns:r="http://schemas.openxmlformats.org/officeDocument/2006/relationships" r:embed="rId645901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1C99A166" w:rsidRDefault="000F5DD3" w14:paraId="3F4E44E2" w14:textId="254366F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78C92F19" w14:textId="0CEB31F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02BE549C" w14:textId="40FE8AB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1EA5B1D9" w:rsidP="71A7FE04" w:rsidRDefault="1EA5B1D9" w14:paraId="7C161F75" w14:textId="23E55003">
      <w:pPr>
        <w:pStyle w:val="Normal"/>
        <w:spacing w:before="0" w:beforeAutospacing="off" w:after="0" w:afterAutospacing="off" w:line="300" w:lineRule="auto"/>
        <w:ind w:left="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1EA5B1D9" w:rsidP="1EA5B1D9" w:rsidRDefault="1EA5B1D9" w14:paraId="7EB40E11" w14:textId="45098494">
      <w:pPr>
        <w:spacing w:before="240" w:beforeAutospacing="off" w:after="0" w:afterAutospacing="off" w:line="240" w:lineRule="auto"/>
        <w:jc w:val="both"/>
      </w:pPr>
      <w:r w:rsidRPr="71A7FE04" w:rsidR="1623D333">
        <w:rPr>
          <w:rFonts w:ascii="Noto Sans" w:hAnsi="Noto Sans" w:eastAsia="Noto Sans" w:cs="Noto Sans"/>
          <w:noProof w:val="0"/>
          <w:sz w:val="20"/>
          <w:szCs w:val="20"/>
          <w:lang w:val="es-ES"/>
        </w:rPr>
        <w:t>Observaciones: Registro</w:t>
      </w:r>
      <w:r w:rsidRPr="71A7FE04" w:rsidR="1623D333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 de comentarios finales sobre la audiencia.</w:t>
      </w:r>
    </w:p>
    <w:p w:rsidR="71A7FE04" w:rsidP="71A7FE04" w:rsidRDefault="71A7FE04" w14:paraId="36DD4911" w14:textId="097EA755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</w:p>
    <w:p w:rsidR="1623D333" w:rsidP="1EA5B1D9" w:rsidRDefault="1623D333" w14:paraId="2A443AE4" w14:textId="7D280174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1EA5B1D9" w:rsidR="1623D333">
        <w:rPr>
          <w:rFonts w:ascii="Noto Sans" w:hAnsi="Noto Sans" w:eastAsia="Noto Sans" w:cs="Noto Sans"/>
          <w:noProof w:val="0"/>
          <w:sz w:val="24"/>
          <w:szCs w:val="24"/>
          <w:lang w:val="es-ES"/>
        </w:rPr>
        <w:t>Términos Presentados:</w:t>
      </w:r>
    </w:p>
    <w:p w:rsidR="179049B9" w:rsidP="1EA5B1D9" w:rsidRDefault="179049B9" w14:paraId="6FF5CAA4" w14:textId="3F8F037A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EA5B1D9" w:rsidR="179049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Fecha </w:t>
      </w:r>
      <w:r>
        <w:tab/>
      </w:r>
      <w:r w:rsidRPr="1EA5B1D9" w:rsidR="179049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presentación y vencimiento</w:t>
      </w:r>
    </w:p>
    <w:p w:rsidR="179049B9" w:rsidP="1EA5B1D9" w:rsidRDefault="179049B9" w14:paraId="2F323010" w14:textId="5B946F55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EA5B1D9" w:rsidR="179049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Expediente </w:t>
      </w:r>
      <w:r>
        <w:tab/>
      </w:r>
      <w:r w:rsidRPr="1EA5B1D9" w:rsidR="179049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y actuación procesal</w:t>
      </w:r>
    </w:p>
    <w:p w:rsidR="179049B9" w:rsidP="50C34C11" w:rsidRDefault="179049B9" w14:paraId="78B54A49" w14:textId="2DCD1885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0C34C11" w:rsidR="2D42AB8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Actuacion</w:t>
      </w:r>
    </w:p>
    <w:p w:rsidR="29914AF1" w:rsidP="50C34C11" w:rsidRDefault="29914AF1" w14:paraId="777F52BD" w14:textId="04000CFB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0C34C11" w:rsidR="29914AF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Estatus</w:t>
      </w:r>
    </w:p>
    <w:p w:rsidR="179049B9" w:rsidP="1EA5B1D9" w:rsidRDefault="179049B9" w14:paraId="089AF90D" w14:textId="26C93075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EA5B1D9" w:rsidR="179049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Abogado responsable</w:t>
      </w:r>
    </w:p>
    <w:p w:rsidR="179049B9" w:rsidP="50C34C11" w:rsidRDefault="179049B9" w14:paraId="4DF5248C" w14:textId="56CC727B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0C34C11" w:rsidR="3B23EE7E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Acuse de</w:t>
      </w:r>
      <w:r w:rsidRPr="50C34C11" w:rsidR="179049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documento</w:t>
      </w:r>
    </w:p>
    <w:p w:rsidR="179049B9" w:rsidP="1EA5B1D9" w:rsidRDefault="179049B9" w14:paraId="36CB8B46" w14:textId="264208ED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EA5B1D9" w:rsidR="179049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Observaciones</w:t>
      </w:r>
    </w:p>
    <w:p w:rsidR="1EA5B1D9" w:rsidP="1EA5B1D9" w:rsidRDefault="1EA5B1D9" w14:paraId="48443DF0" w14:noSpellErr="1" w14:textId="59ACE3AD">
      <w:pPr>
        <w:spacing w:before="240" w:beforeAutospacing="off" w:after="0" w:afterAutospacing="off" w:line="240" w:lineRule="auto"/>
        <w:jc w:val="both"/>
      </w:pPr>
    </w:p>
    <w:p w:rsidR="1629BA8C" w:rsidP="1EA5B1D9" w:rsidRDefault="1629BA8C" w14:paraId="04663299" w14:textId="22D8BF1E">
      <w:pPr>
        <w:pStyle w:val="Normal"/>
        <w:ind w:left="-567" w:right="-660"/>
        <w:jc w:val="both"/>
      </w:pPr>
      <w:r w:rsidR="22C28871">
        <w:drawing>
          <wp:inline wp14:editId="1A65B7C9" wp14:anchorId="73A90431">
            <wp:extent cx="5619750" cy="2828925"/>
            <wp:effectExtent l="0" t="0" r="0" b="0"/>
            <wp:docPr id="1807536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536190" name="Picture 1807536190"/>
                    <pic:cNvPicPr/>
                  </pic:nvPicPr>
                  <pic:blipFill>
                    <a:blip xmlns:r="http://schemas.openxmlformats.org/officeDocument/2006/relationships" r:embed="rId670855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3581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789D07B"/>
    <w:rsid w:val="08137A44"/>
    <w:rsid w:val="09ACD100"/>
    <w:rsid w:val="0EB40942"/>
    <w:rsid w:val="0ED1C677"/>
    <w:rsid w:val="11194518"/>
    <w:rsid w:val="11CC6329"/>
    <w:rsid w:val="12FBFA3B"/>
    <w:rsid w:val="133C98C3"/>
    <w:rsid w:val="13664BB1"/>
    <w:rsid w:val="15118AFF"/>
    <w:rsid w:val="1547D529"/>
    <w:rsid w:val="1623C0E0"/>
    <w:rsid w:val="1623D333"/>
    <w:rsid w:val="1629BA8C"/>
    <w:rsid w:val="17155C9D"/>
    <w:rsid w:val="175079EB"/>
    <w:rsid w:val="179049B9"/>
    <w:rsid w:val="1A4C99AE"/>
    <w:rsid w:val="1A77DDE8"/>
    <w:rsid w:val="1B955DA8"/>
    <w:rsid w:val="1C99A166"/>
    <w:rsid w:val="1CB032FC"/>
    <w:rsid w:val="1EA5B1D9"/>
    <w:rsid w:val="1FCC5A64"/>
    <w:rsid w:val="221DA7D5"/>
    <w:rsid w:val="22C28871"/>
    <w:rsid w:val="27B282AE"/>
    <w:rsid w:val="27B9BDA5"/>
    <w:rsid w:val="29914AF1"/>
    <w:rsid w:val="2A5BCD78"/>
    <w:rsid w:val="2D42AB8A"/>
    <w:rsid w:val="30550E08"/>
    <w:rsid w:val="337CF181"/>
    <w:rsid w:val="38600332"/>
    <w:rsid w:val="38EFF207"/>
    <w:rsid w:val="397685C1"/>
    <w:rsid w:val="3B23EE7E"/>
    <w:rsid w:val="3BD8DD08"/>
    <w:rsid w:val="4171A149"/>
    <w:rsid w:val="427C539A"/>
    <w:rsid w:val="43CFA07A"/>
    <w:rsid w:val="44CAEF0F"/>
    <w:rsid w:val="46971915"/>
    <w:rsid w:val="479FE0CA"/>
    <w:rsid w:val="496D02D5"/>
    <w:rsid w:val="4AA68BC9"/>
    <w:rsid w:val="4EF28BCC"/>
    <w:rsid w:val="5025B1E2"/>
    <w:rsid w:val="50689E15"/>
    <w:rsid w:val="50C34C11"/>
    <w:rsid w:val="510B9219"/>
    <w:rsid w:val="51DE37BD"/>
    <w:rsid w:val="534C632A"/>
    <w:rsid w:val="54AB17BA"/>
    <w:rsid w:val="575F785B"/>
    <w:rsid w:val="59BDAEAC"/>
    <w:rsid w:val="5BEE731C"/>
    <w:rsid w:val="5C33095B"/>
    <w:rsid w:val="5D95BBA0"/>
    <w:rsid w:val="60052FBF"/>
    <w:rsid w:val="60CFD55F"/>
    <w:rsid w:val="612ECA75"/>
    <w:rsid w:val="6957FBBC"/>
    <w:rsid w:val="6A46DAA3"/>
    <w:rsid w:val="6BC4AA31"/>
    <w:rsid w:val="70BC2D01"/>
    <w:rsid w:val="71A7FE04"/>
    <w:rsid w:val="762F16EB"/>
    <w:rsid w:val="79716E01"/>
    <w:rsid w:val="7B3EF59F"/>
    <w:rsid w:val="7DA3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5.png" Id="rId645901555" /><Relationship Type="http://schemas.openxmlformats.org/officeDocument/2006/relationships/image" Target="/media/image6.png" Id="rId67085595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17</revision>
  <dcterms:created xsi:type="dcterms:W3CDTF">2024-11-07T17:30:00.0000000Z</dcterms:created>
  <dcterms:modified xsi:type="dcterms:W3CDTF">2026-03-02T19:58:37.1337132Z</dcterms:modified>
</coreProperties>
</file>