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5A4A0" w14:textId="77777777" w:rsidR="009D407C" w:rsidRPr="00802AF9" w:rsidRDefault="009D407C" w:rsidP="0087475E">
      <w:pPr>
        <w:spacing w:after="0" w:line="360" w:lineRule="atLeast"/>
        <w:jc w:val="both"/>
        <w:rPr>
          <w:rFonts w:ascii="Arial" w:eastAsiaTheme="minorHAnsi" w:hAnsi="Arial" w:cs="Arial"/>
          <w:b/>
          <w:sz w:val="22"/>
          <w:lang w:eastAsia="en-US"/>
        </w:rPr>
      </w:pPr>
      <w:r w:rsidRPr="00802AF9">
        <w:rPr>
          <w:rFonts w:ascii="Arial" w:eastAsiaTheme="minorHAnsi" w:hAnsi="Arial" w:cs="Arial"/>
          <w:b/>
          <w:sz w:val="22"/>
          <w:lang w:eastAsia="en-US"/>
        </w:rPr>
        <w:t>EXCELENTÍSSIMO(A) SENHOR(A) JUIZ</w:t>
      </w:r>
      <w:r w:rsidR="007C4569" w:rsidRPr="00802AF9">
        <w:rPr>
          <w:rFonts w:ascii="Arial" w:eastAsiaTheme="minorHAnsi" w:hAnsi="Arial" w:cs="Arial"/>
          <w:b/>
          <w:sz w:val="22"/>
          <w:lang w:eastAsia="en-US"/>
        </w:rPr>
        <w:t>(A)</w:t>
      </w:r>
      <w:r w:rsidRPr="00802AF9">
        <w:rPr>
          <w:rFonts w:ascii="Arial" w:eastAsiaTheme="minorHAnsi" w:hAnsi="Arial" w:cs="Arial"/>
          <w:b/>
          <w:sz w:val="22"/>
          <w:lang w:eastAsia="en-US"/>
        </w:rPr>
        <w:t xml:space="preserve"> DE </w:t>
      </w:r>
      <w:r w:rsidR="0010376B" w:rsidRPr="00802AF9">
        <w:rPr>
          <w:rFonts w:ascii="Arial" w:eastAsiaTheme="minorHAnsi" w:hAnsi="Arial" w:cs="Arial"/>
          <w:b/>
          <w:sz w:val="22"/>
          <w:lang w:eastAsia="en-US"/>
        </w:rPr>
        <w:t>DIREITO DA 3ª VARA CÍVEL DO FORO DA COMARCA DE CACHOEIRINHA – RS.</w:t>
      </w:r>
    </w:p>
    <w:p w14:paraId="55A93889" w14:textId="77777777" w:rsidR="009D407C" w:rsidRPr="00802AF9" w:rsidRDefault="009D407C" w:rsidP="0087475E">
      <w:pPr>
        <w:spacing w:after="0" w:line="360" w:lineRule="atLeast"/>
        <w:jc w:val="both"/>
        <w:rPr>
          <w:rFonts w:ascii="Arial" w:eastAsiaTheme="minorHAnsi" w:hAnsi="Arial" w:cs="Arial"/>
          <w:sz w:val="22"/>
          <w:lang w:eastAsia="en-US"/>
        </w:rPr>
      </w:pPr>
    </w:p>
    <w:p w14:paraId="57EAB244" w14:textId="77777777" w:rsidR="006F7ED7" w:rsidRPr="00802AF9" w:rsidRDefault="006F7ED7" w:rsidP="0087475E">
      <w:pPr>
        <w:spacing w:after="0" w:line="360" w:lineRule="atLeast"/>
        <w:jc w:val="both"/>
        <w:rPr>
          <w:rFonts w:ascii="Arial" w:eastAsiaTheme="minorHAnsi" w:hAnsi="Arial" w:cs="Arial"/>
          <w:sz w:val="22"/>
          <w:lang w:eastAsia="en-US"/>
        </w:rPr>
      </w:pPr>
    </w:p>
    <w:p w14:paraId="61C5B404" w14:textId="77777777" w:rsidR="006F7ED7" w:rsidRPr="00802AF9" w:rsidRDefault="006F7ED7" w:rsidP="0087475E">
      <w:pPr>
        <w:spacing w:after="0" w:line="360" w:lineRule="atLeast"/>
        <w:jc w:val="both"/>
        <w:rPr>
          <w:rFonts w:ascii="Arial" w:eastAsiaTheme="minorHAnsi" w:hAnsi="Arial" w:cs="Arial"/>
          <w:sz w:val="22"/>
          <w:lang w:eastAsia="en-US"/>
        </w:rPr>
      </w:pPr>
    </w:p>
    <w:p w14:paraId="7897EB12" w14:textId="77777777" w:rsidR="00DC5CE5" w:rsidRPr="00802AF9" w:rsidRDefault="00DC5CE5" w:rsidP="0087475E">
      <w:pPr>
        <w:spacing w:after="0" w:line="360" w:lineRule="atLeast"/>
        <w:jc w:val="both"/>
        <w:rPr>
          <w:rFonts w:ascii="Arial" w:eastAsiaTheme="minorHAnsi" w:hAnsi="Arial" w:cs="Arial"/>
          <w:sz w:val="22"/>
          <w:lang w:eastAsia="en-US"/>
        </w:rPr>
      </w:pPr>
    </w:p>
    <w:p w14:paraId="772207C6" w14:textId="77777777" w:rsidR="009D407C" w:rsidRPr="00802AF9" w:rsidRDefault="009D407C" w:rsidP="0087475E">
      <w:pPr>
        <w:spacing w:after="0" w:line="360" w:lineRule="atLeast"/>
        <w:jc w:val="both"/>
        <w:rPr>
          <w:rFonts w:ascii="Arial" w:eastAsiaTheme="minorHAnsi" w:hAnsi="Arial" w:cs="Arial"/>
          <w:sz w:val="22"/>
          <w:lang w:eastAsia="en-US"/>
        </w:rPr>
      </w:pPr>
    </w:p>
    <w:p w14:paraId="6F91290B" w14:textId="58BFC00D" w:rsidR="0010376B" w:rsidRPr="00802AF9" w:rsidRDefault="0010376B" w:rsidP="0087475E">
      <w:pPr>
        <w:spacing w:after="0" w:line="360" w:lineRule="atLeast"/>
        <w:jc w:val="both"/>
        <w:rPr>
          <w:rFonts w:ascii="Arial" w:eastAsiaTheme="minorHAnsi" w:hAnsi="Arial" w:cs="Arial"/>
          <w:b/>
          <w:sz w:val="22"/>
          <w:lang w:eastAsia="en-US"/>
        </w:rPr>
      </w:pPr>
      <w:r w:rsidRPr="00802AF9">
        <w:rPr>
          <w:rFonts w:ascii="Arial" w:eastAsiaTheme="minorHAnsi" w:hAnsi="Arial" w:cs="Arial"/>
          <w:b/>
          <w:sz w:val="22"/>
          <w:lang w:eastAsia="en-US"/>
        </w:rPr>
        <w:t>P</w:t>
      </w:r>
      <w:r w:rsidR="009D407C" w:rsidRPr="00802AF9">
        <w:rPr>
          <w:rFonts w:ascii="Arial" w:eastAsiaTheme="minorHAnsi" w:hAnsi="Arial" w:cs="Arial"/>
          <w:b/>
          <w:sz w:val="22"/>
          <w:lang w:eastAsia="en-US"/>
        </w:rPr>
        <w:t>rocesso</w:t>
      </w:r>
      <w:r w:rsidR="007511F2" w:rsidRPr="00802AF9">
        <w:rPr>
          <w:rFonts w:ascii="Arial" w:eastAsiaTheme="minorHAnsi" w:hAnsi="Arial" w:cs="Arial"/>
          <w:b/>
          <w:sz w:val="22"/>
          <w:lang w:eastAsia="en-US"/>
        </w:rPr>
        <w:t xml:space="preserve"> n.</w:t>
      </w:r>
      <w:r w:rsidR="00101F0E" w:rsidRPr="00802AF9">
        <w:rPr>
          <w:rFonts w:ascii="Arial" w:eastAsiaTheme="minorHAnsi" w:hAnsi="Arial" w:cs="Arial"/>
          <w:b/>
          <w:sz w:val="22"/>
          <w:lang w:eastAsia="en-US"/>
        </w:rPr>
        <w:t xml:space="preserve"> </w:t>
      </w:r>
      <w:r w:rsidR="00A912DD" w:rsidRPr="00A912DD">
        <w:rPr>
          <w:rFonts w:ascii="Arial" w:eastAsiaTheme="minorHAnsi" w:hAnsi="Arial" w:cs="Arial"/>
          <w:b/>
          <w:sz w:val="22"/>
          <w:lang w:eastAsia="en-US"/>
        </w:rPr>
        <w:t>${numeroProcesso}</w:t>
      </w:r>
    </w:p>
    <w:p w14:paraId="75380D11" w14:textId="51340461" w:rsidR="007511F2" w:rsidRDefault="007511F2" w:rsidP="0087475E">
      <w:pPr>
        <w:spacing w:after="0" w:line="360" w:lineRule="atLeast"/>
        <w:jc w:val="both"/>
        <w:rPr>
          <w:rFonts w:ascii="Arial" w:eastAsiaTheme="minorHAnsi" w:hAnsi="Arial" w:cs="Arial"/>
          <w:sz w:val="22"/>
          <w:lang w:eastAsia="en-US"/>
        </w:rPr>
      </w:pPr>
    </w:p>
    <w:p w14:paraId="5398ED2E" w14:textId="77777777" w:rsidR="00CC277E" w:rsidRPr="00802AF9" w:rsidRDefault="00CC277E" w:rsidP="0087475E">
      <w:pPr>
        <w:spacing w:after="0" w:line="360" w:lineRule="atLeast"/>
        <w:jc w:val="both"/>
        <w:rPr>
          <w:rFonts w:ascii="Arial" w:eastAsiaTheme="minorHAnsi" w:hAnsi="Arial" w:cs="Arial"/>
          <w:b/>
          <w:sz w:val="22"/>
          <w:lang w:eastAsia="en-US"/>
        </w:rPr>
      </w:pPr>
    </w:p>
    <w:p w14:paraId="025A42E9" w14:textId="77777777" w:rsidR="00DC5CE5" w:rsidRPr="00802AF9" w:rsidRDefault="00DC5CE5" w:rsidP="0087475E">
      <w:pPr>
        <w:spacing w:after="0" w:line="360" w:lineRule="atLeast"/>
        <w:jc w:val="both"/>
        <w:rPr>
          <w:rFonts w:ascii="Arial" w:eastAsiaTheme="minorHAnsi" w:hAnsi="Arial" w:cs="Arial"/>
          <w:b/>
          <w:sz w:val="22"/>
          <w:lang w:eastAsia="en-US"/>
        </w:rPr>
      </w:pPr>
    </w:p>
    <w:p w14:paraId="5BC59054" w14:textId="77777777" w:rsidR="00BC4B64" w:rsidRPr="00802AF9" w:rsidRDefault="00BC4B64" w:rsidP="0087475E">
      <w:pPr>
        <w:spacing w:after="0" w:line="360" w:lineRule="atLeast"/>
        <w:jc w:val="both"/>
        <w:rPr>
          <w:rFonts w:ascii="Arial" w:eastAsiaTheme="minorHAnsi" w:hAnsi="Arial" w:cs="Arial"/>
          <w:b/>
          <w:sz w:val="22"/>
          <w:lang w:eastAsia="en-US"/>
        </w:rPr>
      </w:pPr>
    </w:p>
    <w:p w14:paraId="453EBC63" w14:textId="77777777" w:rsidR="009D407C" w:rsidRPr="00802AF9" w:rsidRDefault="009D407C" w:rsidP="0087475E">
      <w:pPr>
        <w:spacing w:after="0" w:line="360" w:lineRule="atLeast"/>
        <w:jc w:val="both"/>
        <w:rPr>
          <w:rFonts w:ascii="Arial" w:eastAsiaTheme="minorHAnsi" w:hAnsi="Arial" w:cs="Arial"/>
          <w:b/>
          <w:sz w:val="22"/>
          <w:lang w:eastAsia="en-US"/>
        </w:rPr>
      </w:pPr>
    </w:p>
    <w:p w14:paraId="12CDF297" w14:textId="2641A86A" w:rsidR="00DC5CE5" w:rsidRPr="00802AF9" w:rsidRDefault="0010376B" w:rsidP="00DC5CE5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  <w:r w:rsidRPr="00802AF9">
        <w:rPr>
          <w:rFonts w:ascii="Arial" w:eastAsiaTheme="minorHAnsi" w:hAnsi="Arial" w:cs="Arial"/>
          <w:b/>
          <w:sz w:val="22"/>
          <w:lang w:eastAsia="en-US"/>
        </w:rPr>
        <w:t>BRÁULIO DA SILVA DE MATOS</w:t>
      </w:r>
      <w:r w:rsidR="009D407C" w:rsidRPr="00802AF9">
        <w:rPr>
          <w:rFonts w:ascii="Arial" w:eastAsiaTheme="minorHAnsi" w:hAnsi="Arial" w:cs="Arial"/>
          <w:b/>
          <w:sz w:val="22"/>
          <w:lang w:eastAsia="en-US"/>
        </w:rPr>
        <w:t xml:space="preserve">, </w:t>
      </w:r>
      <w:r w:rsidRPr="00802AF9">
        <w:rPr>
          <w:rFonts w:ascii="Arial" w:eastAsiaTheme="minorHAnsi" w:hAnsi="Arial" w:cs="Arial"/>
          <w:sz w:val="22"/>
          <w:lang w:eastAsia="en-US"/>
        </w:rPr>
        <w:t xml:space="preserve">administrador judicial nomeado na </w:t>
      </w:r>
      <w:r w:rsidRPr="00802AF9">
        <w:rPr>
          <w:rFonts w:ascii="Arial" w:eastAsiaTheme="minorHAnsi" w:hAnsi="Arial" w:cs="Arial"/>
          <w:b/>
          <w:sz w:val="22"/>
          <w:lang w:eastAsia="en-US"/>
        </w:rPr>
        <w:t>RECUPERAÇÃO JUDICIAL DE CONTERRA CONSTRUÇÕES E TERRAPLANAGENS LTDA. e R SCHAEFFER CONSTRUÇÕES LTDA.</w:t>
      </w:r>
      <w:r w:rsidRPr="00802AF9">
        <w:rPr>
          <w:rFonts w:ascii="Arial" w:eastAsiaTheme="minorHAnsi" w:hAnsi="Arial" w:cs="Arial"/>
          <w:sz w:val="22"/>
          <w:lang w:eastAsia="en-US"/>
        </w:rPr>
        <w:t xml:space="preserve">, nos autos da </w:t>
      </w:r>
      <w:r w:rsidR="00FB000B" w:rsidRPr="00802AF9">
        <w:rPr>
          <w:rFonts w:ascii="Arial" w:eastAsiaTheme="minorHAnsi" w:hAnsi="Arial" w:cs="Arial"/>
          <w:sz w:val="22"/>
          <w:lang w:eastAsia="en-US"/>
        </w:rPr>
        <w:t>impugnação à relação de credores</w:t>
      </w:r>
      <w:r w:rsidRPr="00802AF9">
        <w:rPr>
          <w:rFonts w:ascii="Arial" w:eastAsiaTheme="minorHAnsi" w:hAnsi="Arial" w:cs="Arial"/>
          <w:sz w:val="22"/>
          <w:lang w:eastAsia="en-US"/>
        </w:rPr>
        <w:t xml:space="preserve"> em epígrafe, promovida por</w:t>
      </w:r>
      <w:r w:rsidR="00016110" w:rsidRPr="00802AF9">
        <w:rPr>
          <w:rFonts w:ascii="Arial" w:eastAsiaTheme="minorHAnsi" w:hAnsi="Arial" w:cs="Arial"/>
          <w:b/>
          <w:sz w:val="22"/>
          <w:lang w:eastAsia="en-US"/>
        </w:rPr>
        <w:t xml:space="preserve"> </w:t>
      </w:r>
      <w:r w:rsidR="00E47B24">
        <w:rPr>
          <w:rFonts w:ascii="Arial" w:eastAsiaTheme="minorHAnsi" w:hAnsi="Arial" w:cs="Arial"/>
          <w:b/>
          <w:sz w:val="22"/>
          <w:lang w:eastAsia="en-US"/>
        </w:rPr>
        <w:t>${autores}</w:t>
      </w:r>
      <w:r w:rsidRPr="00802AF9">
        <w:rPr>
          <w:rFonts w:ascii="Arial" w:eastAsiaTheme="minorHAnsi" w:hAnsi="Arial" w:cs="Arial"/>
          <w:sz w:val="22"/>
          <w:lang w:eastAsia="en-US"/>
        </w:rPr>
        <w:t xml:space="preserve">, </w:t>
      </w:r>
      <w:r w:rsidR="00DC5CE5" w:rsidRPr="00802AF9">
        <w:rPr>
          <w:rFonts w:ascii="Arial" w:eastAsiaTheme="minorHAnsi" w:hAnsi="Arial" w:cs="Arial"/>
          <w:sz w:val="22"/>
          <w:lang w:eastAsia="en-US"/>
        </w:rPr>
        <w:t>vem perante esse E. Juí</w:t>
      </w:r>
      <w:r w:rsidR="00165036" w:rsidRPr="00802AF9">
        <w:rPr>
          <w:rFonts w:ascii="Arial" w:eastAsiaTheme="minorHAnsi" w:hAnsi="Arial" w:cs="Arial"/>
          <w:sz w:val="22"/>
          <w:lang w:eastAsia="en-US"/>
        </w:rPr>
        <w:t xml:space="preserve">zo dizer e requerer o que segue. </w:t>
      </w:r>
    </w:p>
    <w:p w14:paraId="01E04F6B" w14:textId="77777777" w:rsidR="00BF13D0" w:rsidRPr="00802AF9" w:rsidRDefault="00BF13D0" w:rsidP="00DC5CE5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</w:p>
    <w:p w14:paraId="15537711" w14:textId="7C3449F3" w:rsidR="00A87226" w:rsidRPr="00802AF9" w:rsidRDefault="00165036" w:rsidP="00702D6C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  <w:r w:rsidRPr="00802AF9">
        <w:rPr>
          <w:rFonts w:ascii="Arial" w:eastAsiaTheme="minorHAnsi" w:hAnsi="Arial" w:cs="Arial"/>
          <w:sz w:val="22"/>
          <w:lang w:eastAsia="en-US"/>
        </w:rPr>
        <w:t>O autor postul</w:t>
      </w:r>
      <w:r w:rsidR="00D93D84">
        <w:rPr>
          <w:rFonts w:ascii="Arial" w:eastAsiaTheme="minorHAnsi" w:hAnsi="Arial" w:cs="Arial"/>
          <w:sz w:val="22"/>
          <w:lang w:eastAsia="en-US"/>
        </w:rPr>
        <w:t>a</w:t>
      </w:r>
      <w:r w:rsidR="00702D6C" w:rsidRPr="00802AF9">
        <w:rPr>
          <w:rFonts w:ascii="Arial" w:eastAsiaTheme="minorHAnsi" w:hAnsi="Arial" w:cs="Arial"/>
          <w:sz w:val="22"/>
          <w:lang w:eastAsia="en-US"/>
        </w:rPr>
        <w:t xml:space="preserve"> a</w:t>
      </w:r>
      <w:r w:rsidRPr="00802AF9">
        <w:rPr>
          <w:rFonts w:ascii="Arial" w:eastAsiaTheme="minorHAnsi" w:hAnsi="Arial" w:cs="Arial"/>
          <w:sz w:val="22"/>
          <w:lang w:eastAsia="en-US"/>
        </w:rPr>
        <w:t xml:space="preserve"> habilitação d</w:t>
      </w:r>
      <w:r w:rsidR="00E23E5C" w:rsidRPr="00802AF9">
        <w:rPr>
          <w:rFonts w:ascii="Arial" w:eastAsiaTheme="minorHAnsi" w:hAnsi="Arial" w:cs="Arial"/>
          <w:sz w:val="22"/>
          <w:lang w:eastAsia="en-US"/>
        </w:rPr>
        <w:t>o</w:t>
      </w:r>
      <w:r w:rsidRPr="00802AF9">
        <w:rPr>
          <w:rFonts w:ascii="Arial" w:eastAsiaTheme="minorHAnsi" w:hAnsi="Arial" w:cs="Arial"/>
          <w:sz w:val="22"/>
          <w:lang w:eastAsia="en-US"/>
        </w:rPr>
        <w:t xml:space="preserve"> crédito de </w:t>
      </w:r>
      <w:r w:rsidR="00A912DD" w:rsidRPr="00A912DD">
        <w:rPr>
          <w:rFonts w:ascii="Arial" w:eastAsiaTheme="minorHAnsi" w:hAnsi="Arial" w:cs="Arial"/>
          <w:sz w:val="22"/>
          <w:lang w:eastAsia="en-US"/>
        </w:rPr>
        <w:t>${creditoCredor}</w:t>
      </w:r>
      <w:r w:rsidR="00243ECE" w:rsidRPr="00802AF9">
        <w:rPr>
          <w:rFonts w:ascii="Arial" w:eastAsiaTheme="minorHAnsi" w:hAnsi="Arial" w:cs="Arial"/>
          <w:sz w:val="22"/>
          <w:lang w:eastAsia="en-US"/>
        </w:rPr>
        <w:t>,</w:t>
      </w:r>
      <w:r w:rsidR="00DA576E" w:rsidRPr="00802AF9">
        <w:rPr>
          <w:rFonts w:ascii="Arial" w:eastAsiaTheme="minorHAnsi" w:hAnsi="Arial" w:cs="Arial"/>
          <w:sz w:val="22"/>
          <w:lang w:eastAsia="en-US"/>
        </w:rPr>
        <w:t xml:space="preserve"> </w:t>
      </w:r>
      <w:r w:rsidR="00802AF9" w:rsidRPr="00802AF9">
        <w:rPr>
          <w:rFonts w:ascii="Arial" w:eastAsiaTheme="minorHAnsi" w:hAnsi="Arial" w:cs="Arial"/>
          <w:sz w:val="22"/>
          <w:lang w:eastAsia="en-US"/>
        </w:rPr>
        <w:t>referente a verbas reconhecid</w:t>
      </w:r>
      <w:r w:rsidR="00D93D84">
        <w:rPr>
          <w:rFonts w:ascii="Arial" w:eastAsiaTheme="minorHAnsi" w:hAnsi="Arial" w:cs="Arial"/>
          <w:sz w:val="22"/>
          <w:lang w:eastAsia="en-US"/>
        </w:rPr>
        <w:t>a</w:t>
      </w:r>
      <w:r w:rsidR="00802AF9" w:rsidRPr="00802AF9">
        <w:rPr>
          <w:rFonts w:ascii="Arial" w:eastAsiaTheme="minorHAnsi" w:hAnsi="Arial" w:cs="Arial"/>
          <w:sz w:val="22"/>
          <w:lang w:eastAsia="en-US"/>
        </w:rPr>
        <w:t xml:space="preserve">s </w:t>
      </w:r>
      <w:r w:rsidR="00702D6C" w:rsidRPr="00802AF9">
        <w:rPr>
          <w:rFonts w:ascii="Arial" w:eastAsiaTheme="minorHAnsi" w:hAnsi="Arial" w:cs="Arial"/>
          <w:sz w:val="22"/>
          <w:lang w:eastAsia="en-US"/>
        </w:rPr>
        <w:t>n</w:t>
      </w:r>
      <w:r w:rsidR="00016110" w:rsidRPr="00802AF9">
        <w:rPr>
          <w:rFonts w:ascii="Arial" w:eastAsiaTheme="minorHAnsi" w:hAnsi="Arial" w:cs="Arial"/>
          <w:sz w:val="22"/>
          <w:lang w:eastAsia="en-US"/>
        </w:rPr>
        <w:t xml:space="preserve">a reclamatória trabalhista n. </w:t>
      </w:r>
      <w:r w:rsidR="00A912DD" w:rsidRPr="00A912DD">
        <w:rPr>
          <w:rFonts w:ascii="Arial" w:eastAsiaTheme="minorHAnsi" w:hAnsi="Arial" w:cs="Arial"/>
          <w:sz w:val="22"/>
          <w:lang w:eastAsia="en-US"/>
        </w:rPr>
        <w:t>${reclamatoria}</w:t>
      </w:r>
      <w:r w:rsidR="007E18F7" w:rsidRPr="00802AF9">
        <w:rPr>
          <w:rFonts w:ascii="Arial" w:eastAsiaTheme="minorHAnsi" w:hAnsi="Arial" w:cs="Arial"/>
          <w:sz w:val="22"/>
          <w:lang w:eastAsia="en-US"/>
        </w:rPr>
        <w:t>.</w:t>
      </w:r>
      <w:r w:rsidR="00016110" w:rsidRPr="00802AF9">
        <w:rPr>
          <w:rFonts w:ascii="Arial" w:eastAsiaTheme="minorHAnsi" w:hAnsi="Arial" w:cs="Arial"/>
          <w:sz w:val="22"/>
          <w:lang w:eastAsia="en-US"/>
        </w:rPr>
        <w:t xml:space="preserve"> </w:t>
      </w:r>
      <w:r w:rsidR="001B7682" w:rsidRPr="00802AF9">
        <w:rPr>
          <w:rFonts w:ascii="Arial" w:eastAsiaTheme="minorHAnsi" w:hAnsi="Arial" w:cs="Arial"/>
          <w:sz w:val="22"/>
          <w:lang w:eastAsia="en-US"/>
        </w:rPr>
        <w:t>Junt</w:t>
      </w:r>
      <w:r w:rsidR="00D93D84">
        <w:rPr>
          <w:rFonts w:ascii="Arial" w:eastAsiaTheme="minorHAnsi" w:hAnsi="Arial" w:cs="Arial"/>
          <w:sz w:val="22"/>
          <w:lang w:eastAsia="en-US"/>
        </w:rPr>
        <w:t>ou</w:t>
      </w:r>
      <w:r w:rsidR="001B7682" w:rsidRPr="00802AF9">
        <w:rPr>
          <w:rFonts w:ascii="Arial" w:eastAsiaTheme="minorHAnsi" w:hAnsi="Arial" w:cs="Arial"/>
          <w:sz w:val="22"/>
          <w:lang w:eastAsia="en-US"/>
        </w:rPr>
        <w:t xml:space="preserve"> </w:t>
      </w:r>
      <w:r w:rsidR="00AE79F2" w:rsidRPr="00802AF9">
        <w:rPr>
          <w:rFonts w:ascii="Arial" w:eastAsiaTheme="minorHAnsi" w:hAnsi="Arial" w:cs="Arial"/>
          <w:sz w:val="22"/>
          <w:lang w:eastAsia="en-US"/>
        </w:rPr>
        <w:t>procuração</w:t>
      </w:r>
      <w:r w:rsidR="00CC277E">
        <w:rPr>
          <w:rFonts w:ascii="Arial" w:eastAsiaTheme="minorHAnsi" w:hAnsi="Arial" w:cs="Arial"/>
          <w:sz w:val="22"/>
          <w:lang w:eastAsia="en-US"/>
        </w:rPr>
        <w:t>, cópias do processo de origem</w:t>
      </w:r>
      <w:r w:rsidR="00802AF9" w:rsidRPr="00802AF9">
        <w:rPr>
          <w:rFonts w:ascii="Arial" w:eastAsiaTheme="minorHAnsi" w:hAnsi="Arial" w:cs="Arial"/>
          <w:sz w:val="22"/>
          <w:lang w:eastAsia="en-US"/>
        </w:rPr>
        <w:t xml:space="preserve"> e</w:t>
      </w:r>
      <w:r w:rsidR="00AE79F2" w:rsidRPr="00802AF9">
        <w:rPr>
          <w:rFonts w:ascii="Arial" w:eastAsiaTheme="minorHAnsi" w:hAnsi="Arial" w:cs="Arial"/>
          <w:sz w:val="22"/>
          <w:lang w:eastAsia="en-US"/>
        </w:rPr>
        <w:t xml:space="preserve"> </w:t>
      </w:r>
      <w:r w:rsidR="001B7682" w:rsidRPr="00802AF9">
        <w:rPr>
          <w:rFonts w:ascii="Arial" w:eastAsiaTheme="minorHAnsi" w:hAnsi="Arial" w:cs="Arial"/>
          <w:sz w:val="22"/>
          <w:lang w:eastAsia="en-US"/>
        </w:rPr>
        <w:t>certid</w:t>
      </w:r>
      <w:r w:rsidR="00702D6C" w:rsidRPr="00802AF9">
        <w:rPr>
          <w:rFonts w:ascii="Arial" w:eastAsiaTheme="minorHAnsi" w:hAnsi="Arial" w:cs="Arial"/>
          <w:sz w:val="22"/>
          <w:lang w:eastAsia="en-US"/>
        </w:rPr>
        <w:t>ão</w:t>
      </w:r>
      <w:r w:rsidR="001B7682" w:rsidRPr="00802AF9">
        <w:rPr>
          <w:rFonts w:ascii="Arial" w:eastAsiaTheme="minorHAnsi" w:hAnsi="Arial" w:cs="Arial"/>
          <w:sz w:val="22"/>
          <w:lang w:eastAsia="en-US"/>
        </w:rPr>
        <w:t xml:space="preserve"> </w:t>
      </w:r>
      <w:r w:rsidR="00CC277E">
        <w:rPr>
          <w:rFonts w:ascii="Arial" w:eastAsiaTheme="minorHAnsi" w:hAnsi="Arial" w:cs="Arial"/>
          <w:sz w:val="22"/>
          <w:lang w:eastAsia="en-US"/>
        </w:rPr>
        <w:t xml:space="preserve">de cálculos </w:t>
      </w:r>
      <w:r w:rsidR="001B7682" w:rsidRPr="00802AF9">
        <w:rPr>
          <w:rFonts w:ascii="Arial" w:eastAsiaTheme="minorHAnsi" w:hAnsi="Arial" w:cs="Arial"/>
          <w:sz w:val="22"/>
          <w:lang w:eastAsia="en-US"/>
        </w:rPr>
        <w:t xml:space="preserve">expedida pela Vara do Trabalho de </w:t>
      </w:r>
      <w:r w:rsidR="00CC277E">
        <w:rPr>
          <w:rFonts w:ascii="Arial" w:eastAsiaTheme="minorHAnsi" w:hAnsi="Arial" w:cs="Arial"/>
          <w:sz w:val="22"/>
          <w:lang w:eastAsia="en-US"/>
        </w:rPr>
        <w:t>Santo Ângelo</w:t>
      </w:r>
      <w:r w:rsidR="00044D0A" w:rsidRPr="00802AF9">
        <w:rPr>
          <w:rFonts w:ascii="Arial" w:eastAsiaTheme="minorHAnsi" w:hAnsi="Arial" w:cs="Arial"/>
          <w:sz w:val="22"/>
          <w:lang w:eastAsia="en-US"/>
        </w:rPr>
        <w:t xml:space="preserve">. </w:t>
      </w:r>
    </w:p>
    <w:p w14:paraId="394DAD85" w14:textId="77777777" w:rsidR="00802AF9" w:rsidRPr="00802AF9" w:rsidRDefault="00802AF9" w:rsidP="00D24274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</w:p>
    <w:p w14:paraId="7406A8CC" w14:textId="4BA25440" w:rsidR="00F361AE" w:rsidRDefault="00E23E5C" w:rsidP="00F361AE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  <w:r w:rsidRPr="00802AF9">
        <w:rPr>
          <w:rFonts w:ascii="Arial" w:eastAsiaTheme="minorHAnsi" w:hAnsi="Arial" w:cs="Arial"/>
          <w:sz w:val="22"/>
          <w:lang w:eastAsia="en-US"/>
        </w:rPr>
        <w:t xml:space="preserve">Conforme preceitua </w:t>
      </w:r>
      <w:r w:rsidR="00E86A6B" w:rsidRPr="00802AF9">
        <w:rPr>
          <w:rFonts w:ascii="Arial" w:eastAsiaTheme="minorHAnsi" w:hAnsi="Arial" w:cs="Arial"/>
          <w:sz w:val="22"/>
          <w:lang w:eastAsia="en-US"/>
        </w:rPr>
        <w:t>o art. 9º da Lei 11.101/05</w:t>
      </w:r>
      <w:r w:rsidRPr="00802AF9">
        <w:rPr>
          <w:rStyle w:val="Refdenotaderodap"/>
          <w:rFonts w:ascii="Arial" w:eastAsiaTheme="minorHAnsi" w:hAnsi="Arial" w:cs="Arial"/>
          <w:sz w:val="22"/>
          <w:lang w:eastAsia="en-US"/>
        </w:rPr>
        <w:footnoteReference w:id="1"/>
      </w:r>
      <w:r w:rsidR="00E86A6B" w:rsidRPr="00802AF9">
        <w:rPr>
          <w:rFonts w:ascii="Arial" w:eastAsiaTheme="minorHAnsi" w:hAnsi="Arial" w:cs="Arial"/>
          <w:sz w:val="22"/>
          <w:lang w:eastAsia="en-US"/>
        </w:rPr>
        <w:t xml:space="preserve">, </w:t>
      </w:r>
      <w:r w:rsidRPr="00802AF9">
        <w:rPr>
          <w:rFonts w:ascii="Arial" w:eastAsiaTheme="minorHAnsi" w:hAnsi="Arial" w:cs="Arial"/>
          <w:sz w:val="22"/>
          <w:lang w:eastAsia="en-US"/>
        </w:rPr>
        <w:t>o valor do crédito para fins de inclusão na relação de credores deverá ser atualizado até a data do pedido de recuperação judicial, bem como deverá</w:t>
      </w:r>
      <w:r w:rsidR="00F361AE" w:rsidRPr="00802AF9">
        <w:rPr>
          <w:rFonts w:ascii="Arial" w:eastAsiaTheme="minorHAnsi" w:hAnsi="Arial" w:cs="Arial"/>
          <w:sz w:val="22"/>
          <w:lang w:eastAsia="en-US"/>
        </w:rPr>
        <w:t xml:space="preserve"> apresentado o seu título executivo e</w:t>
      </w:r>
      <w:r w:rsidRPr="00802AF9">
        <w:rPr>
          <w:rFonts w:ascii="Arial" w:eastAsiaTheme="minorHAnsi" w:hAnsi="Arial" w:cs="Arial"/>
          <w:sz w:val="22"/>
          <w:lang w:eastAsia="en-US"/>
        </w:rPr>
        <w:t xml:space="preserve"> indicada a </w:t>
      </w:r>
      <w:r w:rsidR="00230A34" w:rsidRPr="00802AF9">
        <w:rPr>
          <w:rFonts w:ascii="Arial" w:eastAsiaTheme="minorHAnsi" w:hAnsi="Arial" w:cs="Arial"/>
          <w:sz w:val="22"/>
          <w:lang w:eastAsia="en-US"/>
        </w:rPr>
        <w:t xml:space="preserve">sua </w:t>
      </w:r>
      <w:r w:rsidRPr="00802AF9">
        <w:rPr>
          <w:rFonts w:ascii="Arial" w:eastAsiaTheme="minorHAnsi" w:hAnsi="Arial" w:cs="Arial"/>
          <w:sz w:val="22"/>
          <w:lang w:eastAsia="en-US"/>
        </w:rPr>
        <w:t>origem e classificação.</w:t>
      </w:r>
      <w:r w:rsidRPr="00802AF9" w:rsidDel="00E23E5C">
        <w:rPr>
          <w:rFonts w:ascii="Arial" w:eastAsiaTheme="minorHAnsi" w:hAnsi="Arial" w:cs="Arial"/>
          <w:sz w:val="22"/>
          <w:lang w:eastAsia="en-US"/>
        </w:rPr>
        <w:t xml:space="preserve"> </w:t>
      </w:r>
      <w:r w:rsidR="00F361AE" w:rsidRPr="00802AF9">
        <w:rPr>
          <w:rFonts w:ascii="Arial" w:eastAsiaTheme="minorHAnsi" w:hAnsi="Arial" w:cs="Arial"/>
          <w:sz w:val="22"/>
          <w:lang w:eastAsia="en-US"/>
        </w:rPr>
        <w:t xml:space="preserve">Tratando-se de crédito reconhecido ou fixado em ação judicial, é necessária a </w:t>
      </w:r>
      <w:r w:rsidR="00F361AE" w:rsidRPr="00802AF9">
        <w:rPr>
          <w:rFonts w:ascii="Arial" w:eastAsiaTheme="minorHAnsi" w:hAnsi="Arial" w:cs="Arial"/>
          <w:sz w:val="22"/>
          <w:lang w:eastAsia="en-US"/>
        </w:rPr>
        <w:lastRenderedPageBreak/>
        <w:t>apresentação de cópia d</w:t>
      </w:r>
      <w:r w:rsidR="00702D6C" w:rsidRPr="00802AF9">
        <w:rPr>
          <w:rFonts w:ascii="Arial" w:eastAsiaTheme="minorHAnsi" w:hAnsi="Arial" w:cs="Arial"/>
          <w:sz w:val="22"/>
          <w:lang w:eastAsia="en-US"/>
        </w:rPr>
        <w:t>a</w:t>
      </w:r>
      <w:r w:rsidR="00230A34" w:rsidRPr="00802AF9">
        <w:rPr>
          <w:rFonts w:ascii="Arial" w:eastAsiaTheme="minorHAnsi" w:hAnsi="Arial" w:cs="Arial"/>
          <w:sz w:val="22"/>
          <w:lang w:eastAsia="en-US"/>
        </w:rPr>
        <w:t xml:space="preserve"> petição inicial, da </w:t>
      </w:r>
      <w:r w:rsidR="00F361AE" w:rsidRPr="00802AF9">
        <w:rPr>
          <w:rFonts w:ascii="Arial" w:eastAsiaTheme="minorHAnsi" w:hAnsi="Arial" w:cs="Arial"/>
          <w:sz w:val="22"/>
          <w:lang w:eastAsia="en-US"/>
        </w:rPr>
        <w:t>sentença</w:t>
      </w:r>
      <w:r w:rsidR="00230A34" w:rsidRPr="00802AF9">
        <w:rPr>
          <w:rFonts w:ascii="Arial" w:eastAsiaTheme="minorHAnsi" w:hAnsi="Arial" w:cs="Arial"/>
          <w:sz w:val="22"/>
          <w:lang w:eastAsia="en-US"/>
        </w:rPr>
        <w:t xml:space="preserve"> e acórdão, </w:t>
      </w:r>
      <w:r w:rsidR="00702D6C" w:rsidRPr="00802AF9">
        <w:rPr>
          <w:rFonts w:ascii="Arial" w:eastAsiaTheme="minorHAnsi" w:hAnsi="Arial" w:cs="Arial"/>
          <w:sz w:val="22"/>
          <w:lang w:eastAsia="en-US"/>
        </w:rPr>
        <w:t xml:space="preserve">ou acordo em que se origina </w:t>
      </w:r>
      <w:r w:rsidR="00F361AE" w:rsidRPr="00802AF9">
        <w:rPr>
          <w:rFonts w:ascii="Arial" w:eastAsiaTheme="minorHAnsi" w:hAnsi="Arial" w:cs="Arial"/>
          <w:sz w:val="22"/>
          <w:lang w:eastAsia="en-US"/>
        </w:rPr>
        <w:t>o crédito.</w:t>
      </w:r>
    </w:p>
    <w:p w14:paraId="2D86E8A7" w14:textId="77777777" w:rsidR="00B2379D" w:rsidRPr="00802AF9" w:rsidRDefault="00B2379D" w:rsidP="00F361AE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</w:p>
    <w:p w14:paraId="5D349027" w14:textId="73AB2CFB" w:rsidR="00B2379D" w:rsidRDefault="00A315BF" w:rsidP="00702D6C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  <w:r>
        <w:rPr>
          <w:rFonts w:ascii="Arial" w:eastAsiaTheme="minorHAnsi" w:hAnsi="Arial" w:cs="Arial"/>
          <w:sz w:val="22"/>
          <w:lang w:eastAsia="en-US"/>
        </w:rPr>
        <w:t>${documentacaoCerta}</w:t>
      </w:r>
      <w:r w:rsidR="00802AF9" w:rsidRPr="00802AF9">
        <w:rPr>
          <w:rFonts w:ascii="Arial" w:eastAsiaTheme="minorHAnsi" w:hAnsi="Arial" w:cs="Arial"/>
          <w:sz w:val="22"/>
          <w:lang w:eastAsia="en-US"/>
        </w:rPr>
        <w:t>Dessa forma</w:t>
      </w:r>
      <w:r w:rsidR="006E67E1" w:rsidRPr="00802AF9">
        <w:rPr>
          <w:rFonts w:ascii="Arial" w:eastAsiaTheme="minorHAnsi" w:hAnsi="Arial" w:cs="Arial"/>
          <w:sz w:val="22"/>
          <w:lang w:eastAsia="en-US"/>
        </w:rPr>
        <w:t>,</w:t>
      </w:r>
      <w:r w:rsidR="00230A34" w:rsidRPr="00802AF9">
        <w:rPr>
          <w:rFonts w:ascii="Arial" w:eastAsiaTheme="minorHAnsi" w:hAnsi="Arial" w:cs="Arial"/>
          <w:sz w:val="22"/>
          <w:lang w:eastAsia="en-US"/>
        </w:rPr>
        <w:t xml:space="preserve"> diante da documentação </w:t>
      </w:r>
      <w:r w:rsidR="0026607C" w:rsidRPr="0026607C">
        <w:rPr>
          <w:rFonts w:ascii="Arial" w:eastAsiaTheme="minorHAnsi" w:hAnsi="Arial" w:cs="Arial"/>
          <w:sz w:val="22"/>
          <w:lang w:eastAsia="en-US"/>
        </w:rPr>
        <w:t>${apresentada}</w:t>
      </w:r>
      <w:r w:rsidR="00230A34" w:rsidRPr="00802AF9">
        <w:rPr>
          <w:rFonts w:ascii="Arial" w:eastAsiaTheme="minorHAnsi" w:hAnsi="Arial" w:cs="Arial"/>
          <w:sz w:val="22"/>
          <w:lang w:eastAsia="en-US"/>
        </w:rPr>
        <w:t>,</w:t>
      </w:r>
      <w:r w:rsidR="00702D6C" w:rsidRPr="00802AF9">
        <w:rPr>
          <w:rFonts w:ascii="Arial" w:eastAsiaTheme="minorHAnsi" w:hAnsi="Arial" w:cs="Arial"/>
          <w:sz w:val="22"/>
          <w:lang w:eastAsia="en-US"/>
        </w:rPr>
        <w:t xml:space="preserve"> conclui-se estar devidamente demonstrada a existência</w:t>
      </w:r>
      <w:r w:rsidR="00230A34" w:rsidRPr="00802AF9">
        <w:rPr>
          <w:rFonts w:ascii="Arial" w:eastAsiaTheme="minorHAnsi" w:hAnsi="Arial" w:cs="Arial"/>
          <w:sz w:val="22"/>
          <w:lang w:eastAsia="en-US"/>
        </w:rPr>
        <w:t xml:space="preserve"> </w:t>
      </w:r>
      <w:r w:rsidR="00702D6C" w:rsidRPr="00802AF9">
        <w:rPr>
          <w:rFonts w:ascii="Arial" w:eastAsiaTheme="minorHAnsi" w:hAnsi="Arial" w:cs="Arial"/>
          <w:sz w:val="22"/>
          <w:lang w:eastAsia="en-US"/>
        </w:rPr>
        <w:t>do crédito</w:t>
      </w:r>
      <w:r w:rsidR="00230A34" w:rsidRPr="00802AF9">
        <w:rPr>
          <w:rFonts w:ascii="Arial" w:eastAsiaTheme="minorHAnsi" w:hAnsi="Arial" w:cs="Arial"/>
          <w:sz w:val="22"/>
          <w:lang w:eastAsia="en-US"/>
        </w:rPr>
        <w:t xml:space="preserve"> e sua sujeição à recuperação judicial</w:t>
      </w:r>
      <w:r w:rsidR="00702D6C" w:rsidRPr="00802AF9">
        <w:rPr>
          <w:rFonts w:ascii="Arial" w:eastAsiaTheme="minorHAnsi" w:hAnsi="Arial" w:cs="Arial"/>
          <w:sz w:val="22"/>
          <w:lang w:eastAsia="en-US"/>
        </w:rPr>
        <w:t xml:space="preserve">. </w:t>
      </w:r>
    </w:p>
    <w:p w14:paraId="24E14C81" w14:textId="77777777" w:rsidR="00B2379D" w:rsidRDefault="00B2379D" w:rsidP="00702D6C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</w:p>
    <w:p w14:paraId="21AAC7FE" w14:textId="448B08E7" w:rsidR="00702D6C" w:rsidRPr="00802AF9" w:rsidRDefault="00802AF9" w:rsidP="00702D6C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  <w:r w:rsidRPr="00802AF9">
        <w:rPr>
          <w:rFonts w:ascii="Arial" w:eastAsiaTheme="minorHAnsi" w:hAnsi="Arial" w:cs="Arial"/>
          <w:sz w:val="22"/>
          <w:lang w:eastAsia="en-US"/>
        </w:rPr>
        <w:t xml:space="preserve">O </w:t>
      </w:r>
      <w:r w:rsidR="00702D6C" w:rsidRPr="00802AF9">
        <w:rPr>
          <w:rFonts w:ascii="Arial" w:eastAsiaTheme="minorHAnsi" w:hAnsi="Arial" w:cs="Arial"/>
          <w:sz w:val="22"/>
          <w:lang w:eastAsia="en-US"/>
        </w:rPr>
        <w:t xml:space="preserve">valor, </w:t>
      </w:r>
      <w:r w:rsidR="00A315BF">
        <w:rPr>
          <w:rFonts w:ascii="Arial" w:eastAsiaTheme="minorHAnsi" w:hAnsi="Arial" w:cs="Arial"/>
          <w:sz w:val="22"/>
          <w:lang w:eastAsia="en-US"/>
        </w:rPr>
        <w:t>${valorCerto}</w:t>
      </w:r>
      <w:r w:rsidRPr="00802AF9">
        <w:rPr>
          <w:rFonts w:ascii="Arial" w:eastAsiaTheme="minorHAnsi" w:hAnsi="Arial" w:cs="Arial"/>
          <w:sz w:val="22"/>
          <w:lang w:eastAsia="en-US"/>
        </w:rPr>
        <w:t>.</w:t>
      </w:r>
    </w:p>
    <w:p w14:paraId="2FC72F7F" w14:textId="77777777" w:rsidR="00F413B8" w:rsidRPr="00802AF9" w:rsidRDefault="00900A4F" w:rsidP="002D7899">
      <w:pPr>
        <w:spacing w:after="0" w:line="360" w:lineRule="atLeast"/>
        <w:jc w:val="both"/>
        <w:rPr>
          <w:rFonts w:ascii="Arial" w:eastAsiaTheme="minorHAnsi" w:hAnsi="Arial" w:cs="Arial"/>
          <w:sz w:val="22"/>
          <w:lang w:eastAsia="en-US"/>
        </w:rPr>
      </w:pPr>
      <w:r w:rsidRPr="00802AF9">
        <w:rPr>
          <w:rFonts w:ascii="Arial" w:eastAsiaTheme="minorHAnsi" w:hAnsi="Arial" w:cs="Arial"/>
          <w:sz w:val="22"/>
          <w:lang w:eastAsia="en-US"/>
        </w:rPr>
        <w:t xml:space="preserve">                                          </w:t>
      </w:r>
      <w:r w:rsidR="00422F01" w:rsidRPr="00802AF9">
        <w:rPr>
          <w:rFonts w:ascii="Arial" w:eastAsiaTheme="minorHAnsi" w:hAnsi="Arial" w:cs="Arial"/>
          <w:sz w:val="22"/>
          <w:lang w:eastAsia="en-US"/>
        </w:rPr>
        <w:t xml:space="preserve">                               </w:t>
      </w:r>
      <w:r w:rsidRPr="00802AF9">
        <w:rPr>
          <w:rFonts w:ascii="Arial" w:eastAsiaTheme="minorHAnsi" w:hAnsi="Arial" w:cs="Arial"/>
          <w:sz w:val="22"/>
          <w:lang w:eastAsia="en-US"/>
        </w:rPr>
        <w:t xml:space="preserve">                     </w:t>
      </w:r>
    </w:p>
    <w:p w14:paraId="0775D4E9" w14:textId="30AFA74F" w:rsidR="00F413B8" w:rsidRPr="00A81A54" w:rsidRDefault="006E67E1" w:rsidP="00A81A54">
      <w:pPr>
        <w:spacing w:after="0" w:line="360" w:lineRule="atLeast"/>
        <w:ind w:firstLine="1701"/>
        <w:jc w:val="both"/>
        <w:rPr>
          <w:rFonts w:ascii="Arial" w:eastAsiaTheme="minorHAnsi" w:hAnsi="Arial" w:cs="Arial"/>
          <w:b/>
          <w:sz w:val="22"/>
          <w:lang w:eastAsia="en-US"/>
        </w:rPr>
      </w:pPr>
      <w:r w:rsidRPr="00802AF9">
        <w:rPr>
          <w:rFonts w:ascii="Arial" w:eastAsiaTheme="minorHAnsi" w:hAnsi="Arial" w:cs="Arial"/>
          <w:b/>
          <w:sz w:val="22"/>
          <w:lang w:eastAsia="en-US"/>
        </w:rPr>
        <w:t>Isso posto</w:t>
      </w:r>
      <w:r w:rsidR="00F413B8" w:rsidRPr="00802AF9">
        <w:rPr>
          <w:rFonts w:ascii="Arial" w:eastAsiaTheme="minorHAnsi" w:hAnsi="Arial" w:cs="Arial"/>
          <w:b/>
          <w:sz w:val="22"/>
          <w:lang w:eastAsia="en-US"/>
        </w:rPr>
        <w:t>,</w:t>
      </w:r>
      <w:r w:rsidR="00F413B8" w:rsidRPr="00A315BF">
        <w:rPr>
          <w:rFonts w:ascii="Arial" w:eastAsiaTheme="minorHAnsi" w:hAnsi="Arial" w:cs="Arial"/>
          <w:bCs/>
          <w:sz w:val="22"/>
          <w:lang w:eastAsia="en-US"/>
        </w:rPr>
        <w:t xml:space="preserve"> </w:t>
      </w:r>
      <w:r w:rsidR="00A315BF" w:rsidRPr="00A315BF">
        <w:rPr>
          <w:rFonts w:ascii="Arial" w:eastAsiaTheme="minorHAnsi" w:hAnsi="Arial" w:cs="Arial"/>
          <w:bCs/>
          <w:sz w:val="22"/>
          <w:lang w:eastAsia="en-US"/>
        </w:rPr>
        <w:t>${issoPosto}</w:t>
      </w:r>
      <w:r w:rsidR="002D7899" w:rsidRPr="00802AF9">
        <w:rPr>
          <w:rFonts w:ascii="Arial" w:eastAsiaTheme="minorHAnsi" w:hAnsi="Arial" w:cs="Arial"/>
          <w:sz w:val="22"/>
          <w:lang w:eastAsia="en-US"/>
        </w:rPr>
        <w:t xml:space="preserve"> </w:t>
      </w:r>
    </w:p>
    <w:p w14:paraId="4E75A3D8" w14:textId="77777777" w:rsidR="00F413B8" w:rsidRPr="00802AF9" w:rsidRDefault="00F413B8" w:rsidP="00DC5CE5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</w:p>
    <w:p w14:paraId="121B6DF6" w14:textId="77777777" w:rsidR="00F413B8" w:rsidRPr="00802AF9" w:rsidRDefault="00F413B8" w:rsidP="00DC5CE5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  <w:r w:rsidRPr="00802AF9">
        <w:rPr>
          <w:rFonts w:ascii="Arial" w:eastAsiaTheme="minorHAnsi" w:hAnsi="Arial" w:cs="Arial"/>
          <w:sz w:val="22"/>
          <w:lang w:eastAsia="en-US"/>
        </w:rPr>
        <w:t xml:space="preserve">Nesses termos, pede deferimento. </w:t>
      </w:r>
    </w:p>
    <w:p w14:paraId="41563DB3" w14:textId="77777777" w:rsidR="00DC5CE5" w:rsidRPr="00802AF9" w:rsidRDefault="00DC5CE5" w:rsidP="00DC5CE5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</w:p>
    <w:p w14:paraId="2489D2DF" w14:textId="0C35452D" w:rsidR="009D407C" w:rsidRPr="00802AF9" w:rsidRDefault="009D407C" w:rsidP="007511F2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  <w:r w:rsidRPr="00802AF9">
        <w:rPr>
          <w:rFonts w:ascii="Arial" w:eastAsiaTheme="minorHAnsi" w:hAnsi="Arial" w:cs="Arial"/>
          <w:sz w:val="22"/>
          <w:lang w:eastAsia="en-US"/>
        </w:rPr>
        <w:t xml:space="preserve">Porto Alegre, </w:t>
      </w:r>
      <w:r w:rsidR="006D014B" w:rsidRPr="00802AF9">
        <w:rPr>
          <w:rFonts w:ascii="Arial" w:eastAsiaTheme="minorHAnsi" w:hAnsi="Arial" w:cs="Arial"/>
          <w:sz w:val="22"/>
          <w:lang w:eastAsia="en-US"/>
        </w:rPr>
        <w:fldChar w:fldCharType="begin"/>
      </w:r>
      <w:r w:rsidRPr="00802AF9">
        <w:rPr>
          <w:rFonts w:ascii="Arial" w:eastAsiaTheme="minorHAnsi" w:hAnsi="Arial" w:cs="Arial"/>
          <w:sz w:val="22"/>
          <w:lang w:eastAsia="en-US"/>
        </w:rPr>
        <w:instrText xml:space="preserve"> TIME \@ "d' de 'MMMM' de 'yyyy" </w:instrText>
      </w:r>
      <w:r w:rsidR="006D014B" w:rsidRPr="00802AF9">
        <w:rPr>
          <w:rFonts w:ascii="Arial" w:eastAsiaTheme="minorHAnsi" w:hAnsi="Arial" w:cs="Arial"/>
          <w:sz w:val="22"/>
          <w:lang w:eastAsia="en-US"/>
        </w:rPr>
        <w:fldChar w:fldCharType="separate"/>
      </w:r>
      <w:r w:rsidR="00D93D84">
        <w:rPr>
          <w:rFonts w:ascii="Arial" w:eastAsiaTheme="minorHAnsi" w:hAnsi="Arial" w:cs="Arial"/>
          <w:noProof/>
          <w:sz w:val="22"/>
          <w:lang w:eastAsia="en-US"/>
        </w:rPr>
        <w:t>26 de abril de 2022</w:t>
      </w:r>
      <w:r w:rsidR="006D014B" w:rsidRPr="00802AF9">
        <w:rPr>
          <w:rFonts w:ascii="Arial" w:eastAsiaTheme="minorHAnsi" w:hAnsi="Arial" w:cs="Arial"/>
          <w:sz w:val="22"/>
          <w:lang w:eastAsia="en-US"/>
        </w:rPr>
        <w:fldChar w:fldCharType="end"/>
      </w:r>
      <w:r w:rsidR="007511F2" w:rsidRPr="00802AF9">
        <w:rPr>
          <w:rFonts w:ascii="Arial" w:eastAsiaTheme="minorHAnsi" w:hAnsi="Arial" w:cs="Arial"/>
          <w:sz w:val="22"/>
          <w:lang w:eastAsia="en-US"/>
        </w:rPr>
        <w:t>.</w:t>
      </w:r>
    </w:p>
    <w:p w14:paraId="566B7C7E" w14:textId="77777777" w:rsidR="007511F2" w:rsidRPr="00802AF9" w:rsidRDefault="007511F2" w:rsidP="007511F2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</w:p>
    <w:p w14:paraId="7493D28D" w14:textId="77777777" w:rsidR="003C6656" w:rsidRPr="00802AF9" w:rsidRDefault="003C6656" w:rsidP="007511F2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</w:p>
    <w:p w14:paraId="660150D3" w14:textId="77777777" w:rsidR="007511F2" w:rsidRPr="00802AF9" w:rsidRDefault="0002504A" w:rsidP="0002504A">
      <w:pPr>
        <w:spacing w:after="0" w:line="360" w:lineRule="atLeast"/>
        <w:ind w:left="1701"/>
        <w:jc w:val="both"/>
        <w:rPr>
          <w:rFonts w:ascii="Arial" w:eastAsiaTheme="minorHAnsi" w:hAnsi="Arial" w:cs="Arial"/>
          <w:b/>
          <w:sz w:val="22"/>
          <w:lang w:eastAsia="en-US"/>
        </w:rPr>
      </w:pPr>
      <w:r w:rsidRPr="00802AF9">
        <w:rPr>
          <w:rFonts w:ascii="Arial" w:eastAsiaTheme="minorHAnsi" w:hAnsi="Arial" w:cs="Arial"/>
          <w:b/>
          <w:sz w:val="22"/>
          <w:lang w:eastAsia="en-US"/>
        </w:rPr>
        <w:t>BRÁULIO DA SILVA DE MATOS</w:t>
      </w:r>
    </w:p>
    <w:p w14:paraId="5B86942E" w14:textId="77777777" w:rsidR="0002504A" w:rsidRPr="00802AF9" w:rsidRDefault="0002504A" w:rsidP="0002504A">
      <w:pPr>
        <w:spacing w:after="0" w:line="360" w:lineRule="atLeast"/>
        <w:ind w:left="1701"/>
        <w:jc w:val="both"/>
        <w:rPr>
          <w:rFonts w:ascii="Arial" w:eastAsiaTheme="minorHAnsi" w:hAnsi="Arial" w:cs="Arial"/>
          <w:b/>
          <w:sz w:val="22"/>
          <w:lang w:eastAsia="en-US"/>
        </w:rPr>
      </w:pPr>
      <w:r w:rsidRPr="00802AF9">
        <w:rPr>
          <w:rFonts w:ascii="Arial" w:eastAsiaTheme="minorHAnsi" w:hAnsi="Arial" w:cs="Arial"/>
          <w:b/>
          <w:sz w:val="22"/>
          <w:lang w:eastAsia="en-US"/>
        </w:rPr>
        <w:t>OAB/RS 81.418</w:t>
      </w:r>
    </w:p>
    <w:sectPr w:rsidR="0002504A" w:rsidRPr="00802AF9" w:rsidSect="009D407C">
      <w:headerReference w:type="default" r:id="rId6"/>
      <w:footerReference w:type="default" r:id="rId7"/>
      <w:pgSz w:w="11906" w:h="16838"/>
      <w:pgMar w:top="1418" w:right="1134" w:bottom="1418" w:left="1701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2F889" w14:textId="77777777" w:rsidR="001E7720" w:rsidRDefault="001E7720" w:rsidP="005D0E1B">
      <w:pPr>
        <w:spacing w:after="0"/>
      </w:pPr>
      <w:r>
        <w:separator/>
      </w:r>
    </w:p>
  </w:endnote>
  <w:endnote w:type="continuationSeparator" w:id="0">
    <w:p w14:paraId="6005E3DE" w14:textId="77777777" w:rsidR="001E7720" w:rsidRDefault="001E7720" w:rsidP="005D0E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Corbel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76A0D" w14:textId="77777777" w:rsidR="00871AFB" w:rsidRPr="00B70A45" w:rsidRDefault="00871AFB" w:rsidP="00871AFB">
    <w:pPr>
      <w:pStyle w:val="Rodap"/>
      <w:jc w:val="right"/>
      <w:rPr>
        <w:rFonts w:ascii="Arial" w:hAnsi="Arial" w:cs="Arial"/>
        <w:b/>
      </w:rPr>
    </w:pPr>
  </w:p>
  <w:p w14:paraId="2E4C5A2D" w14:textId="77777777" w:rsidR="00871AFB" w:rsidRPr="00B70A45" w:rsidRDefault="00871AFB" w:rsidP="00871AFB">
    <w:pPr>
      <w:pStyle w:val="Rodap"/>
      <w:pBdr>
        <w:top w:val="single" w:sz="4" w:space="1" w:color="auto"/>
      </w:pBdr>
      <w:jc w:val="center"/>
      <w:rPr>
        <w:rFonts w:ascii="Arial" w:hAnsi="Arial" w:cs="Arial"/>
        <w:b/>
        <w:sz w:val="20"/>
        <w:szCs w:val="20"/>
      </w:rPr>
    </w:pPr>
    <w:r w:rsidRPr="00B70A45">
      <w:rPr>
        <w:rFonts w:ascii="Arial" w:hAnsi="Arial" w:cs="Arial"/>
        <w:b/>
        <w:sz w:val="20"/>
        <w:szCs w:val="20"/>
      </w:rPr>
      <w:t xml:space="preserve">Matos, Jordão, </w:t>
    </w:r>
    <w:r w:rsidR="00BB5A48" w:rsidRPr="00B70A45">
      <w:rPr>
        <w:rFonts w:ascii="Arial" w:hAnsi="Arial" w:cs="Arial"/>
        <w:b/>
        <w:sz w:val="20"/>
        <w:szCs w:val="20"/>
      </w:rPr>
      <w:t>Santos,</w:t>
    </w:r>
    <w:r w:rsidRPr="00B70A45">
      <w:rPr>
        <w:rFonts w:ascii="Arial" w:hAnsi="Arial" w:cs="Arial"/>
        <w:b/>
        <w:sz w:val="20"/>
        <w:szCs w:val="20"/>
      </w:rPr>
      <w:t xml:space="preserve"> Albornoz </w:t>
    </w:r>
    <w:r w:rsidR="00BB5A48" w:rsidRPr="00B70A45">
      <w:rPr>
        <w:rFonts w:ascii="Arial" w:hAnsi="Arial" w:cs="Arial"/>
        <w:b/>
        <w:sz w:val="20"/>
        <w:szCs w:val="20"/>
      </w:rPr>
      <w:t xml:space="preserve">&amp; Pucci </w:t>
    </w:r>
    <w:r w:rsidRPr="00B70A45">
      <w:rPr>
        <w:rFonts w:ascii="Arial" w:hAnsi="Arial" w:cs="Arial"/>
        <w:b/>
        <w:sz w:val="20"/>
        <w:szCs w:val="20"/>
      </w:rPr>
      <w:t>Advogados</w:t>
    </w:r>
  </w:p>
  <w:p w14:paraId="422C47F0" w14:textId="345542E8" w:rsidR="00871AFB" w:rsidRPr="00B70A45" w:rsidRDefault="00871AFB" w:rsidP="00871AFB">
    <w:pPr>
      <w:pStyle w:val="Rodap"/>
      <w:jc w:val="center"/>
      <w:rPr>
        <w:rFonts w:ascii="Arial" w:hAnsi="Arial" w:cs="Arial"/>
        <w:sz w:val="20"/>
        <w:szCs w:val="20"/>
      </w:rPr>
    </w:pPr>
    <w:r w:rsidRPr="00B70A45">
      <w:rPr>
        <w:rFonts w:ascii="Arial" w:hAnsi="Arial" w:cs="Arial"/>
        <w:sz w:val="20"/>
        <w:szCs w:val="20"/>
      </w:rPr>
      <w:t xml:space="preserve">Av. Ipiranga, </w:t>
    </w:r>
    <w:r w:rsidR="00425B1E">
      <w:rPr>
        <w:rFonts w:ascii="Arial" w:hAnsi="Arial" w:cs="Arial"/>
        <w:sz w:val="20"/>
        <w:szCs w:val="20"/>
      </w:rPr>
      <w:t>40</w:t>
    </w:r>
    <w:r w:rsidRPr="00B70A45">
      <w:rPr>
        <w:rFonts w:ascii="Arial" w:hAnsi="Arial" w:cs="Arial"/>
        <w:sz w:val="20"/>
        <w:szCs w:val="20"/>
      </w:rPr>
      <w:t xml:space="preserve">, </w:t>
    </w:r>
    <w:r w:rsidR="00425B1E">
      <w:rPr>
        <w:rFonts w:ascii="Arial" w:hAnsi="Arial" w:cs="Arial"/>
        <w:sz w:val="20"/>
        <w:szCs w:val="20"/>
      </w:rPr>
      <w:t xml:space="preserve">sala 2311 </w:t>
    </w:r>
    <w:r w:rsidRPr="00B70A45">
      <w:rPr>
        <w:rFonts w:ascii="Arial" w:hAnsi="Arial" w:cs="Arial"/>
        <w:sz w:val="20"/>
        <w:szCs w:val="20"/>
      </w:rPr>
      <w:t>– Porto Alegre/RS</w:t>
    </w:r>
  </w:p>
  <w:p w14:paraId="37D0A8FD" w14:textId="77777777" w:rsidR="005D0E1B" w:rsidRPr="00B70A45" w:rsidRDefault="00871AFB" w:rsidP="00E24B99">
    <w:pPr>
      <w:pStyle w:val="Rodap"/>
      <w:jc w:val="center"/>
      <w:rPr>
        <w:rFonts w:ascii="Arial" w:hAnsi="Arial" w:cs="Arial"/>
        <w:sz w:val="20"/>
        <w:szCs w:val="20"/>
      </w:rPr>
    </w:pPr>
    <w:r w:rsidRPr="00B70A45">
      <w:rPr>
        <w:rFonts w:ascii="Arial" w:hAnsi="Arial" w:cs="Arial"/>
        <w:sz w:val="20"/>
        <w:szCs w:val="20"/>
      </w:rPr>
      <w:tab/>
      <w:t xml:space="preserve">Telefone: (51) 3533-3150 – www.matosjordao.com.br </w:t>
    </w:r>
    <w:sdt>
      <w:sdtPr>
        <w:rPr>
          <w:rFonts w:ascii="Arial" w:hAnsi="Arial" w:cs="Arial"/>
          <w:sz w:val="20"/>
          <w:szCs w:val="20"/>
        </w:rPr>
        <w:id w:val="1254552245"/>
        <w:docPartObj>
          <w:docPartGallery w:val="Page Numbers (Bottom of Page)"/>
          <w:docPartUnique/>
        </w:docPartObj>
      </w:sdtPr>
      <w:sdtEndPr/>
      <w:sdtContent>
        <w:r w:rsidRPr="00B70A45">
          <w:rPr>
            <w:rFonts w:ascii="Arial" w:hAnsi="Arial" w:cs="Arial"/>
            <w:sz w:val="20"/>
            <w:szCs w:val="20"/>
          </w:rPr>
          <w:tab/>
        </w:r>
        <w:r w:rsidR="006D014B" w:rsidRPr="00B70A45">
          <w:rPr>
            <w:rFonts w:ascii="Arial" w:hAnsi="Arial" w:cs="Arial"/>
            <w:sz w:val="20"/>
            <w:szCs w:val="20"/>
          </w:rPr>
          <w:fldChar w:fldCharType="begin"/>
        </w:r>
        <w:r w:rsidRPr="00B70A45">
          <w:rPr>
            <w:rFonts w:ascii="Arial" w:hAnsi="Arial" w:cs="Arial"/>
            <w:sz w:val="20"/>
            <w:szCs w:val="20"/>
          </w:rPr>
          <w:instrText>PAGE   \* MERGEFORMAT</w:instrText>
        </w:r>
        <w:r w:rsidR="006D014B" w:rsidRPr="00B70A45">
          <w:rPr>
            <w:rFonts w:ascii="Arial" w:hAnsi="Arial" w:cs="Arial"/>
            <w:sz w:val="20"/>
            <w:szCs w:val="20"/>
          </w:rPr>
          <w:fldChar w:fldCharType="separate"/>
        </w:r>
        <w:r w:rsidR="00942ED1">
          <w:rPr>
            <w:rFonts w:ascii="Arial" w:hAnsi="Arial" w:cs="Arial"/>
            <w:noProof/>
            <w:sz w:val="20"/>
            <w:szCs w:val="20"/>
          </w:rPr>
          <w:t>1</w:t>
        </w:r>
        <w:r w:rsidR="006D014B" w:rsidRPr="00B70A45">
          <w:rPr>
            <w:rFonts w:ascii="Arial" w:hAnsi="Arial" w:cs="Arial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538C8" w14:textId="77777777" w:rsidR="001E7720" w:rsidRDefault="001E7720" w:rsidP="005D0E1B">
      <w:pPr>
        <w:spacing w:after="0"/>
      </w:pPr>
      <w:r>
        <w:separator/>
      </w:r>
    </w:p>
  </w:footnote>
  <w:footnote w:type="continuationSeparator" w:id="0">
    <w:p w14:paraId="205E0616" w14:textId="77777777" w:rsidR="001E7720" w:rsidRDefault="001E7720" w:rsidP="005D0E1B">
      <w:pPr>
        <w:spacing w:after="0"/>
      </w:pPr>
      <w:r>
        <w:continuationSeparator/>
      </w:r>
    </w:p>
  </w:footnote>
  <w:footnote w:id="1">
    <w:p w14:paraId="7CEEC24C" w14:textId="77777777" w:rsidR="00E23E5C" w:rsidRPr="00A0742F" w:rsidRDefault="00E23E5C" w:rsidP="00E23E5C">
      <w:pPr>
        <w:pStyle w:val="Textodenotaderodap"/>
        <w:rPr>
          <w:rFonts w:ascii="Arial" w:hAnsi="Arial" w:cs="Arial"/>
        </w:rPr>
      </w:pPr>
      <w:r w:rsidRPr="00A0742F">
        <w:rPr>
          <w:rStyle w:val="Refdenotaderodap"/>
          <w:rFonts w:ascii="Arial" w:hAnsi="Arial" w:cs="Arial"/>
        </w:rPr>
        <w:footnoteRef/>
      </w:r>
      <w:r w:rsidRPr="00A0742F">
        <w:rPr>
          <w:rFonts w:ascii="Arial" w:hAnsi="Arial" w:cs="Arial"/>
        </w:rPr>
        <w:t xml:space="preserve">  Art. 9o A habilitação de crédito realizada pelo credor nos termos do art. 7o, § 1o, desta Lei deverá conter:</w:t>
      </w:r>
    </w:p>
    <w:p w14:paraId="6EA0CFA6" w14:textId="77777777" w:rsidR="00E23E5C" w:rsidRPr="00A0742F" w:rsidRDefault="00E23E5C" w:rsidP="00E23E5C">
      <w:pPr>
        <w:pStyle w:val="Textodenotaderodap"/>
        <w:rPr>
          <w:rFonts w:ascii="Arial" w:hAnsi="Arial" w:cs="Arial"/>
        </w:rPr>
      </w:pPr>
      <w:r w:rsidRPr="00A0742F">
        <w:rPr>
          <w:rFonts w:ascii="Arial" w:hAnsi="Arial" w:cs="Arial"/>
        </w:rPr>
        <w:t>I – o nome, o endereço do credor e o endereço em que receberá comunicação de qualquer ato do processo;</w:t>
      </w:r>
    </w:p>
    <w:p w14:paraId="2A4AFED4" w14:textId="77777777" w:rsidR="00E23E5C" w:rsidRPr="00A0742F" w:rsidRDefault="00E23E5C" w:rsidP="00E23E5C">
      <w:pPr>
        <w:pStyle w:val="Textodenotaderodap"/>
        <w:rPr>
          <w:rFonts w:ascii="Arial" w:hAnsi="Arial" w:cs="Arial"/>
        </w:rPr>
      </w:pPr>
      <w:r w:rsidRPr="00A0742F">
        <w:rPr>
          <w:rFonts w:ascii="Arial" w:hAnsi="Arial" w:cs="Arial"/>
        </w:rPr>
        <w:t>II – o valor do crédito, atualizado até a data da decretação da falência ou do pedido de recuperação judicial, sua origem e classificação;</w:t>
      </w:r>
    </w:p>
    <w:p w14:paraId="1A1ED7AB" w14:textId="77777777" w:rsidR="00E23E5C" w:rsidRPr="00A0742F" w:rsidRDefault="00E23E5C" w:rsidP="00E23E5C">
      <w:pPr>
        <w:pStyle w:val="Textodenotaderodap"/>
        <w:rPr>
          <w:rFonts w:ascii="Arial" w:hAnsi="Arial" w:cs="Arial"/>
        </w:rPr>
      </w:pPr>
      <w:r w:rsidRPr="00A0742F">
        <w:rPr>
          <w:rFonts w:ascii="Arial" w:hAnsi="Arial" w:cs="Arial"/>
        </w:rPr>
        <w:t>III – os documentos comprobatórios do crédito e a indicação das demais provas a serem produzidas;</w:t>
      </w:r>
    </w:p>
    <w:p w14:paraId="2C448DFE" w14:textId="77777777" w:rsidR="00E23E5C" w:rsidRPr="00A0742F" w:rsidRDefault="00E23E5C" w:rsidP="00E23E5C">
      <w:pPr>
        <w:pStyle w:val="Textodenotaderodap"/>
        <w:rPr>
          <w:rFonts w:ascii="Arial" w:hAnsi="Arial" w:cs="Arial"/>
        </w:rPr>
      </w:pPr>
      <w:r w:rsidRPr="00A0742F">
        <w:rPr>
          <w:rFonts w:ascii="Arial" w:hAnsi="Arial" w:cs="Arial"/>
        </w:rPr>
        <w:t>IV – a indicação da garantia prestada pelo devedor, se houver, e o respectivo instrumento;</w:t>
      </w:r>
    </w:p>
    <w:p w14:paraId="5D081F11" w14:textId="77777777" w:rsidR="00E23E5C" w:rsidRPr="00A0742F" w:rsidRDefault="00E23E5C" w:rsidP="00E23E5C">
      <w:pPr>
        <w:pStyle w:val="Textodenotaderodap"/>
        <w:rPr>
          <w:rFonts w:ascii="Arial" w:hAnsi="Arial" w:cs="Arial"/>
        </w:rPr>
      </w:pPr>
      <w:r w:rsidRPr="00A0742F">
        <w:rPr>
          <w:rFonts w:ascii="Arial" w:hAnsi="Arial" w:cs="Arial"/>
        </w:rPr>
        <w:t>V – a especificação do objeto da garantia que estiver na posse do credor.</w:t>
      </w:r>
    </w:p>
    <w:p w14:paraId="1B9CA831" w14:textId="77777777" w:rsidR="00E23E5C" w:rsidRPr="00A0742F" w:rsidRDefault="00E23E5C" w:rsidP="00E23E5C">
      <w:pPr>
        <w:pStyle w:val="Textodenotaderodap"/>
        <w:rPr>
          <w:rFonts w:ascii="Arial" w:hAnsi="Arial" w:cs="Arial"/>
        </w:rPr>
      </w:pPr>
      <w:r w:rsidRPr="00A0742F">
        <w:rPr>
          <w:rFonts w:ascii="Arial" w:hAnsi="Arial" w:cs="Arial"/>
        </w:rPr>
        <w:t>Parágrafo único. Os títulos e documentos que legitimam os créditos deverão ser exibidos no original ou por cópias autenticadas se estiverem juntados em outro processo.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1D7A" w14:textId="77777777" w:rsidR="00257B30" w:rsidRDefault="00BB5A48" w:rsidP="00257B30">
    <w:pPr>
      <w:pStyle w:val="Cabealho"/>
      <w:tabs>
        <w:tab w:val="clear" w:pos="8504"/>
      </w:tabs>
      <w:jc w:val="right"/>
      <w:rPr>
        <w:sz w:val="16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0F7CF2D2" wp14:editId="477C0C40">
          <wp:simplePos x="0" y="0"/>
          <wp:positionH relativeFrom="column">
            <wp:posOffset>3695700</wp:posOffset>
          </wp:positionH>
          <wp:positionV relativeFrom="paragraph">
            <wp:posOffset>9253</wp:posOffset>
          </wp:positionV>
          <wp:extent cx="2140386" cy="936909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c puc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0386" cy="9369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26950F" w14:textId="77777777" w:rsidR="00BB5A48" w:rsidRDefault="00BB5A48" w:rsidP="00257B30">
    <w:pPr>
      <w:pStyle w:val="Cabealho"/>
      <w:tabs>
        <w:tab w:val="clear" w:pos="8504"/>
      </w:tabs>
      <w:jc w:val="right"/>
      <w:rPr>
        <w:rFonts w:ascii="Arial" w:hAnsi="Arial" w:cs="Arial"/>
        <w:sz w:val="16"/>
        <w:szCs w:val="16"/>
      </w:rPr>
    </w:pPr>
  </w:p>
  <w:p w14:paraId="63311BB7" w14:textId="77777777" w:rsidR="0087475E" w:rsidRDefault="0087475E" w:rsidP="00257B30">
    <w:pPr>
      <w:pStyle w:val="Cabealho"/>
      <w:tabs>
        <w:tab w:val="clear" w:pos="8504"/>
      </w:tabs>
      <w:jc w:val="right"/>
      <w:rPr>
        <w:rFonts w:ascii="Arial" w:hAnsi="Arial" w:cs="Arial"/>
        <w:sz w:val="16"/>
        <w:szCs w:val="16"/>
      </w:rPr>
    </w:pPr>
  </w:p>
  <w:p w14:paraId="6E012F52" w14:textId="77777777" w:rsidR="0087475E" w:rsidRDefault="0087475E" w:rsidP="00257B30">
    <w:pPr>
      <w:pStyle w:val="Cabealho"/>
      <w:tabs>
        <w:tab w:val="clear" w:pos="8504"/>
      </w:tabs>
      <w:jc w:val="right"/>
      <w:rPr>
        <w:rFonts w:ascii="Arial" w:hAnsi="Arial" w:cs="Arial"/>
        <w:sz w:val="16"/>
        <w:szCs w:val="16"/>
      </w:rPr>
    </w:pPr>
  </w:p>
  <w:p w14:paraId="3E813DF9" w14:textId="77777777" w:rsidR="0087475E" w:rsidRDefault="0087475E" w:rsidP="00257B30">
    <w:pPr>
      <w:pStyle w:val="Cabealho"/>
      <w:tabs>
        <w:tab w:val="clear" w:pos="8504"/>
      </w:tabs>
      <w:jc w:val="right"/>
      <w:rPr>
        <w:rFonts w:ascii="Arial" w:hAnsi="Arial" w:cs="Arial"/>
        <w:sz w:val="16"/>
        <w:szCs w:val="16"/>
      </w:rPr>
    </w:pPr>
  </w:p>
  <w:p w14:paraId="7F33438F" w14:textId="77777777" w:rsidR="0087475E" w:rsidRDefault="0087475E" w:rsidP="00257B30">
    <w:pPr>
      <w:pStyle w:val="Cabealho"/>
      <w:tabs>
        <w:tab w:val="clear" w:pos="8504"/>
      </w:tabs>
      <w:jc w:val="right"/>
      <w:rPr>
        <w:rFonts w:ascii="Arial" w:hAnsi="Arial" w:cs="Arial"/>
        <w:sz w:val="16"/>
        <w:szCs w:val="16"/>
      </w:rPr>
    </w:pPr>
  </w:p>
  <w:p w14:paraId="6CB3B770" w14:textId="77777777" w:rsidR="0087475E" w:rsidRDefault="0087475E" w:rsidP="00257B30">
    <w:pPr>
      <w:pStyle w:val="Cabealho"/>
      <w:tabs>
        <w:tab w:val="clear" w:pos="8504"/>
      </w:tabs>
      <w:jc w:val="right"/>
      <w:rPr>
        <w:rFonts w:ascii="Arial" w:hAnsi="Arial" w:cs="Arial"/>
        <w:sz w:val="16"/>
        <w:szCs w:val="16"/>
      </w:rPr>
    </w:pPr>
  </w:p>
  <w:p w14:paraId="45913282" w14:textId="77777777" w:rsidR="0087475E" w:rsidRDefault="0087475E" w:rsidP="00257B30">
    <w:pPr>
      <w:pStyle w:val="Cabealho"/>
      <w:tabs>
        <w:tab w:val="clear" w:pos="8504"/>
      </w:tabs>
      <w:jc w:val="right"/>
      <w:rPr>
        <w:rFonts w:ascii="Arial" w:hAnsi="Arial" w:cs="Arial"/>
        <w:sz w:val="16"/>
        <w:szCs w:val="16"/>
      </w:rPr>
    </w:pPr>
  </w:p>
  <w:p w14:paraId="6E4B7193" w14:textId="77777777" w:rsidR="0087475E" w:rsidRPr="00B70A45" w:rsidRDefault="0087475E" w:rsidP="00257B30">
    <w:pPr>
      <w:pStyle w:val="Cabealho"/>
      <w:tabs>
        <w:tab w:val="clear" w:pos="8504"/>
      </w:tabs>
      <w:jc w:val="right"/>
      <w:rPr>
        <w:rFonts w:ascii="Arial" w:hAnsi="Arial" w:cs="Arial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C12"/>
    <w:rsid w:val="00001942"/>
    <w:rsid w:val="00015EA6"/>
    <w:rsid w:val="00016110"/>
    <w:rsid w:val="0002504A"/>
    <w:rsid w:val="00044D0A"/>
    <w:rsid w:val="000506B7"/>
    <w:rsid w:val="00057AF7"/>
    <w:rsid w:val="0006193E"/>
    <w:rsid w:val="00072FD4"/>
    <w:rsid w:val="000A4163"/>
    <w:rsid w:val="000D36BF"/>
    <w:rsid w:val="000D51F2"/>
    <w:rsid w:val="00101F0E"/>
    <w:rsid w:val="0010376B"/>
    <w:rsid w:val="00131184"/>
    <w:rsid w:val="00132497"/>
    <w:rsid w:val="00132BC7"/>
    <w:rsid w:val="001409DE"/>
    <w:rsid w:val="00165036"/>
    <w:rsid w:val="00166D23"/>
    <w:rsid w:val="001779C3"/>
    <w:rsid w:val="001B7682"/>
    <w:rsid w:val="001B7B95"/>
    <w:rsid w:val="001D44AC"/>
    <w:rsid w:val="001E7720"/>
    <w:rsid w:val="001F7DBB"/>
    <w:rsid w:val="002004EA"/>
    <w:rsid w:val="00230A34"/>
    <w:rsid w:val="0023210F"/>
    <w:rsid w:val="00236940"/>
    <w:rsid w:val="00241F48"/>
    <w:rsid w:val="00243ECE"/>
    <w:rsid w:val="00257B30"/>
    <w:rsid w:val="0026292B"/>
    <w:rsid w:val="00264940"/>
    <w:rsid w:val="0026607C"/>
    <w:rsid w:val="002775CA"/>
    <w:rsid w:val="002815B3"/>
    <w:rsid w:val="00290579"/>
    <w:rsid w:val="00291386"/>
    <w:rsid w:val="00294652"/>
    <w:rsid w:val="00296309"/>
    <w:rsid w:val="002B6E84"/>
    <w:rsid w:val="002B7350"/>
    <w:rsid w:val="002D02D6"/>
    <w:rsid w:val="002D31C0"/>
    <w:rsid w:val="002D6D3D"/>
    <w:rsid w:val="002D7899"/>
    <w:rsid w:val="003109C6"/>
    <w:rsid w:val="00322F9C"/>
    <w:rsid w:val="00331995"/>
    <w:rsid w:val="0033340B"/>
    <w:rsid w:val="0034269B"/>
    <w:rsid w:val="00397301"/>
    <w:rsid w:val="003C6656"/>
    <w:rsid w:val="003F5C7B"/>
    <w:rsid w:val="00406785"/>
    <w:rsid w:val="00422F01"/>
    <w:rsid w:val="00423EBF"/>
    <w:rsid w:val="00425B1E"/>
    <w:rsid w:val="004340D1"/>
    <w:rsid w:val="0045743D"/>
    <w:rsid w:val="00480DD2"/>
    <w:rsid w:val="004B418B"/>
    <w:rsid w:val="004E0A8C"/>
    <w:rsid w:val="005016D5"/>
    <w:rsid w:val="005454EA"/>
    <w:rsid w:val="00552DA7"/>
    <w:rsid w:val="00576229"/>
    <w:rsid w:val="005C25D9"/>
    <w:rsid w:val="005D0E1B"/>
    <w:rsid w:val="005F117A"/>
    <w:rsid w:val="00600972"/>
    <w:rsid w:val="006726A2"/>
    <w:rsid w:val="0069397E"/>
    <w:rsid w:val="006A359B"/>
    <w:rsid w:val="006D014B"/>
    <w:rsid w:val="006E67E1"/>
    <w:rsid w:val="006F36D0"/>
    <w:rsid w:val="006F7ED7"/>
    <w:rsid w:val="00702D6C"/>
    <w:rsid w:val="00721780"/>
    <w:rsid w:val="00742979"/>
    <w:rsid w:val="007435A1"/>
    <w:rsid w:val="007511F2"/>
    <w:rsid w:val="007C4569"/>
    <w:rsid w:val="007E18F7"/>
    <w:rsid w:val="007F252D"/>
    <w:rsid w:val="00802AF9"/>
    <w:rsid w:val="0086035C"/>
    <w:rsid w:val="00871AFB"/>
    <w:rsid w:val="0087475E"/>
    <w:rsid w:val="008829DE"/>
    <w:rsid w:val="008A53A5"/>
    <w:rsid w:val="008B5C12"/>
    <w:rsid w:val="008E5B97"/>
    <w:rsid w:val="00900A4F"/>
    <w:rsid w:val="00901489"/>
    <w:rsid w:val="00913FA1"/>
    <w:rsid w:val="00914F7D"/>
    <w:rsid w:val="009224E7"/>
    <w:rsid w:val="009262E3"/>
    <w:rsid w:val="00940558"/>
    <w:rsid w:val="00942ED1"/>
    <w:rsid w:val="009B59C6"/>
    <w:rsid w:val="009D407C"/>
    <w:rsid w:val="009E796F"/>
    <w:rsid w:val="00A1733A"/>
    <w:rsid w:val="00A315BF"/>
    <w:rsid w:val="00A536FF"/>
    <w:rsid w:val="00A57C13"/>
    <w:rsid w:val="00A64AF5"/>
    <w:rsid w:val="00A659E2"/>
    <w:rsid w:val="00A66055"/>
    <w:rsid w:val="00A81A54"/>
    <w:rsid w:val="00A87226"/>
    <w:rsid w:val="00A912DD"/>
    <w:rsid w:val="00A91F41"/>
    <w:rsid w:val="00A977B6"/>
    <w:rsid w:val="00AE79F2"/>
    <w:rsid w:val="00B2379D"/>
    <w:rsid w:val="00B27EFE"/>
    <w:rsid w:val="00B40128"/>
    <w:rsid w:val="00B61731"/>
    <w:rsid w:val="00B70A45"/>
    <w:rsid w:val="00B80AE1"/>
    <w:rsid w:val="00BB5A48"/>
    <w:rsid w:val="00BC4B64"/>
    <w:rsid w:val="00BE4DC3"/>
    <w:rsid w:val="00BF13D0"/>
    <w:rsid w:val="00C06FBF"/>
    <w:rsid w:val="00C1605D"/>
    <w:rsid w:val="00C324C6"/>
    <w:rsid w:val="00C73AEA"/>
    <w:rsid w:val="00C7406B"/>
    <w:rsid w:val="00C81E50"/>
    <w:rsid w:val="00CB4A14"/>
    <w:rsid w:val="00CC277E"/>
    <w:rsid w:val="00D240D0"/>
    <w:rsid w:val="00D24274"/>
    <w:rsid w:val="00D24D86"/>
    <w:rsid w:val="00D2680D"/>
    <w:rsid w:val="00D3193C"/>
    <w:rsid w:val="00D63DA8"/>
    <w:rsid w:val="00D758EB"/>
    <w:rsid w:val="00D93CC5"/>
    <w:rsid w:val="00D93D84"/>
    <w:rsid w:val="00DA576E"/>
    <w:rsid w:val="00DA730B"/>
    <w:rsid w:val="00DC5CE5"/>
    <w:rsid w:val="00DD652B"/>
    <w:rsid w:val="00DE737F"/>
    <w:rsid w:val="00DF2DDE"/>
    <w:rsid w:val="00E229C2"/>
    <w:rsid w:val="00E23E5C"/>
    <w:rsid w:val="00E24B99"/>
    <w:rsid w:val="00E47B24"/>
    <w:rsid w:val="00E72815"/>
    <w:rsid w:val="00E86A6B"/>
    <w:rsid w:val="00EA5247"/>
    <w:rsid w:val="00ED54D6"/>
    <w:rsid w:val="00ED7B71"/>
    <w:rsid w:val="00F03B78"/>
    <w:rsid w:val="00F22E4E"/>
    <w:rsid w:val="00F256B7"/>
    <w:rsid w:val="00F35C0B"/>
    <w:rsid w:val="00F361AE"/>
    <w:rsid w:val="00F36362"/>
    <w:rsid w:val="00F36B46"/>
    <w:rsid w:val="00F413B8"/>
    <w:rsid w:val="00F911C2"/>
    <w:rsid w:val="00FA2D4F"/>
    <w:rsid w:val="00FA76FF"/>
    <w:rsid w:val="00FB0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4C3673"/>
  <w15:docId w15:val="{D2422C94-D677-426A-942C-A2B5846A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E1B"/>
    <w:pPr>
      <w:spacing w:after="200" w:line="240" w:lineRule="auto"/>
    </w:pPr>
    <w:rPr>
      <w:rFonts w:eastAsiaTheme="minorEastAsia"/>
      <w:sz w:val="24"/>
      <w:szCs w:val="24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0E1B"/>
    <w:pPr>
      <w:tabs>
        <w:tab w:val="center" w:pos="4252"/>
        <w:tab w:val="right" w:pos="8504"/>
      </w:tabs>
      <w:spacing w:after="0"/>
    </w:pPr>
    <w:rPr>
      <w:rFonts w:eastAsiaTheme="minorHAns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5D0E1B"/>
  </w:style>
  <w:style w:type="paragraph" w:styleId="Rodap">
    <w:name w:val="footer"/>
    <w:basedOn w:val="Normal"/>
    <w:link w:val="RodapChar"/>
    <w:uiPriority w:val="99"/>
    <w:unhideWhenUsed/>
    <w:rsid w:val="005D0E1B"/>
    <w:pPr>
      <w:tabs>
        <w:tab w:val="center" w:pos="4252"/>
        <w:tab w:val="right" w:pos="8504"/>
      </w:tabs>
      <w:spacing w:after="0"/>
    </w:pPr>
    <w:rPr>
      <w:rFonts w:eastAsiaTheme="minorHAns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5D0E1B"/>
  </w:style>
  <w:style w:type="character" w:styleId="Nmerodepgina">
    <w:name w:val="page number"/>
    <w:basedOn w:val="Fontepargpadro"/>
    <w:uiPriority w:val="99"/>
    <w:semiHidden/>
    <w:unhideWhenUsed/>
    <w:rsid w:val="005D0E1B"/>
  </w:style>
  <w:style w:type="paragraph" w:styleId="Textodenotaderodap">
    <w:name w:val="footnote text"/>
    <w:basedOn w:val="Normal"/>
    <w:link w:val="TextodenotaderodapChar"/>
    <w:autoRedefine/>
    <w:uiPriority w:val="99"/>
    <w:unhideWhenUsed/>
    <w:rsid w:val="00871AFB"/>
    <w:pPr>
      <w:spacing w:after="0"/>
      <w:jc w:val="both"/>
    </w:pPr>
    <w:rPr>
      <w:rFonts w:ascii="Source Sans Pro" w:hAnsi="Source Sans Pro"/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871AFB"/>
    <w:rPr>
      <w:rFonts w:ascii="Source Sans Pro" w:eastAsiaTheme="minorEastAsia" w:hAnsi="Source Sans Pro"/>
      <w:sz w:val="20"/>
      <w:szCs w:val="24"/>
      <w:lang w:eastAsia="ja-JP"/>
    </w:rPr>
  </w:style>
  <w:style w:type="character" w:styleId="Refdenotaderodap">
    <w:name w:val="footnote reference"/>
    <w:basedOn w:val="Fontepargpadro"/>
    <w:uiPriority w:val="99"/>
    <w:unhideWhenUsed/>
    <w:rsid w:val="005D0E1B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0E1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E1B"/>
    <w:rPr>
      <w:rFonts w:ascii="Segoe UI" w:eastAsiaTheme="minorEastAsia" w:hAnsi="Segoe UI" w:cs="Segoe UI"/>
      <w:sz w:val="18"/>
      <w:szCs w:val="18"/>
      <w:lang w:eastAsia="ja-JP"/>
    </w:rPr>
  </w:style>
  <w:style w:type="table" w:styleId="Tabelacomgrade">
    <w:name w:val="Table Grid"/>
    <w:basedOn w:val="Tabelanormal"/>
    <w:uiPriority w:val="39"/>
    <w:rsid w:val="00751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A64AF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64AF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64AF5"/>
    <w:rPr>
      <w:rFonts w:eastAsiaTheme="minorEastAsia"/>
      <w:sz w:val="20"/>
      <w:szCs w:val="20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64AF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64AF5"/>
    <w:rPr>
      <w:rFonts w:eastAsiaTheme="minorEastAsia"/>
      <w:b/>
      <w:bCs/>
      <w:sz w:val="20"/>
      <w:szCs w:val="20"/>
      <w:lang w:eastAsia="ja-JP"/>
    </w:rPr>
  </w:style>
  <w:style w:type="paragraph" w:customStyle="1" w:styleId="CIT">
    <w:name w:val="CIT"/>
    <w:basedOn w:val="Normal"/>
    <w:link w:val="CITChar"/>
    <w:qFormat/>
    <w:rsid w:val="00D24274"/>
    <w:pPr>
      <w:spacing w:after="120"/>
      <w:ind w:left="1701"/>
      <w:jc w:val="both"/>
    </w:pPr>
    <w:rPr>
      <w:rFonts w:ascii="Arial" w:hAnsi="Arial" w:cs="Arial"/>
      <w:sz w:val="22"/>
    </w:rPr>
  </w:style>
  <w:style w:type="character" w:customStyle="1" w:styleId="CITChar">
    <w:name w:val="CIT Char"/>
    <w:basedOn w:val="Fontepargpadro"/>
    <w:link w:val="CIT"/>
    <w:rsid w:val="00D24274"/>
    <w:rPr>
      <w:rFonts w:ascii="Arial" w:eastAsiaTheme="minorEastAsia" w:hAnsi="Arial" w:cs="Arial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i\Documents\Modelos%20Personalizados%20do%20Office\Habilita&#231;&#245;es%20Conterr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Habilitações Conterra.dotx</Template>
  <TotalTime>42</TotalTime>
  <Pages>2</Pages>
  <Words>256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</dc:creator>
  <cp:lastModifiedBy>Rodrigo Pucci Flores</cp:lastModifiedBy>
  <cp:revision>15</cp:revision>
  <cp:lastPrinted>2018-06-13T17:58:00Z</cp:lastPrinted>
  <dcterms:created xsi:type="dcterms:W3CDTF">2018-07-17T19:41:00Z</dcterms:created>
  <dcterms:modified xsi:type="dcterms:W3CDTF">2022-04-26T20:19:00Z</dcterms:modified>
</cp:coreProperties>
</file>