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0AC4" w14:textId="1566FDA7" w:rsidR="0066620D" w:rsidRDefault="0066620D" w:rsidP="0066620D">
      <w:pPr>
        <w:rPr>
          <w:rFonts w:ascii="Arial" w:hAnsi="Arial" w:cs="Arial"/>
          <w:b/>
          <w:bCs/>
          <w:sz w:val="24"/>
          <w:szCs w:val="24"/>
        </w:rPr>
      </w:pPr>
      <w:r w:rsidRPr="0066620D">
        <w:rPr>
          <w:rFonts w:ascii="Arial" w:hAnsi="Arial" w:cs="Arial"/>
          <w:b/>
          <w:bCs/>
          <w:sz w:val="24"/>
          <w:szCs w:val="24"/>
        </w:rPr>
        <w:t>Monitoramento do Sistema de Transporte Coletivo para o Município de São Paulo usando Apache Airflow</w:t>
      </w:r>
    </w:p>
    <w:p w14:paraId="2C1C87B3" w14:textId="77777777" w:rsidR="0066620D" w:rsidRPr="0066620D" w:rsidRDefault="0066620D" w:rsidP="0066620D">
      <w:pPr>
        <w:rPr>
          <w:rFonts w:ascii="Arial" w:hAnsi="Arial" w:cs="Arial"/>
          <w:b/>
          <w:bCs/>
          <w:sz w:val="24"/>
          <w:szCs w:val="24"/>
        </w:rPr>
      </w:pPr>
    </w:p>
    <w:p w14:paraId="3213A1D3" w14:textId="77777777" w:rsidR="0066620D" w:rsidRDefault="0066620D" w:rsidP="0066620D">
      <w:pPr>
        <w:rPr>
          <w:rFonts w:ascii="Arial" w:hAnsi="Arial" w:cs="Arial"/>
          <w:b/>
          <w:bCs/>
        </w:rPr>
      </w:pPr>
      <w:r w:rsidRPr="0066620D">
        <w:rPr>
          <w:rFonts w:ascii="Arial" w:hAnsi="Arial" w:cs="Arial"/>
          <w:b/>
          <w:bCs/>
        </w:rPr>
        <w:t>Visão Geral do Projeto</w:t>
      </w:r>
    </w:p>
    <w:p w14:paraId="17C93525" w14:textId="53DEF622" w:rsidR="0066620D" w:rsidRDefault="0066620D" w:rsidP="0066620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desse projeto, é propor uma estrutura de pipeline, para a coleta de dados, visando acompanhar o funcionamento do transporte público, manipular as ferramentas de extração e aplicar os conceitos de KPI. Os dados serão obtidos da API da sptrans(</w:t>
      </w:r>
      <w:hyperlink r:id="rId5" w:anchor="docApi-posicao" w:history="1">
        <w:r w:rsidR="00D77772" w:rsidRPr="00856D92">
          <w:rPr>
            <w:rStyle w:val="Hyperlink"/>
            <w:rFonts w:ascii="Arial" w:hAnsi="Arial" w:cs="Arial"/>
            <w:sz w:val="24"/>
            <w:szCs w:val="24"/>
          </w:rPr>
          <w:t>https://www.sptrans.com.br/desenvolvedores/api-do-olho-vivo-guia-de-referencia/documentacao-api/#docApi-posicao</w:t>
        </w:r>
      </w:hyperlink>
      <w:r>
        <w:rPr>
          <w:rFonts w:ascii="Arial" w:hAnsi="Arial" w:cs="Arial"/>
          <w:sz w:val="24"/>
          <w:szCs w:val="24"/>
        </w:rPr>
        <w:t>)</w:t>
      </w:r>
      <w:r w:rsidR="004339F6">
        <w:rPr>
          <w:rFonts w:ascii="Arial" w:hAnsi="Arial" w:cs="Arial"/>
          <w:sz w:val="24"/>
          <w:szCs w:val="24"/>
        </w:rPr>
        <w:t>, usando o endoint Posição</w:t>
      </w:r>
      <w:r w:rsidR="00D77772">
        <w:rPr>
          <w:rFonts w:ascii="Arial" w:hAnsi="Arial" w:cs="Arial"/>
          <w:sz w:val="24"/>
          <w:szCs w:val="24"/>
        </w:rPr>
        <w:t>, e será carregado em um datalake, logo depois serão construídos visualizações sobre os dados obtidos.</w:t>
      </w:r>
    </w:p>
    <w:p w14:paraId="1D7591D2" w14:textId="60C10F7E" w:rsidR="004339F6" w:rsidRDefault="004339F6" w:rsidP="0066620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feito um webscraping no site (</w:t>
      </w:r>
      <w:hyperlink r:id="rId6" w:history="1">
        <w:r w:rsidRPr="00856D92">
          <w:rPr>
            <w:rStyle w:val="Hyperlink"/>
            <w:rFonts w:ascii="Arial" w:hAnsi="Arial" w:cs="Arial"/>
            <w:sz w:val="24"/>
            <w:szCs w:val="24"/>
          </w:rPr>
          <w:t>https://sistemas.sptrans.com.br/PlanOperWeb/detalheLinha.asp?TpDiaID=0&amp;project=OV&amp;lincod=669A-10</w:t>
        </w:r>
      </w:hyperlink>
      <w:r>
        <w:rPr>
          <w:rFonts w:ascii="Arial" w:hAnsi="Arial" w:cs="Arial"/>
          <w:sz w:val="24"/>
          <w:szCs w:val="24"/>
        </w:rPr>
        <w:t>), com o objetivo de pegar a empresa e a região no qual a linha opera.</w:t>
      </w:r>
    </w:p>
    <w:p w14:paraId="29A532D2" w14:textId="77777777" w:rsidR="004339F6" w:rsidRDefault="004339F6" w:rsidP="0066620D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A972EC8" w14:textId="77777777" w:rsidR="0066620D" w:rsidRPr="0066620D" w:rsidRDefault="0066620D" w:rsidP="0066620D">
      <w:pPr>
        <w:rPr>
          <w:rFonts w:ascii="Arial" w:hAnsi="Arial" w:cs="Arial"/>
          <w:b/>
          <w:bCs/>
        </w:rPr>
      </w:pPr>
      <w:r w:rsidRPr="0066620D">
        <w:rPr>
          <w:rFonts w:ascii="Arial" w:hAnsi="Arial" w:cs="Arial"/>
          <w:b/>
          <w:bCs/>
        </w:rPr>
        <w:t>Tecnologias Utilizadas</w:t>
      </w:r>
    </w:p>
    <w:p w14:paraId="04FB3FE4" w14:textId="77777777" w:rsidR="00D77772" w:rsidRDefault="0066620D" w:rsidP="00D777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D77772">
        <w:rPr>
          <w:rFonts w:ascii="Arial" w:hAnsi="Arial" w:cs="Arial"/>
        </w:rPr>
        <w:t>Apache Airflow</w:t>
      </w:r>
      <w:r w:rsidR="00D77772" w:rsidRPr="00D77772">
        <w:rPr>
          <w:rFonts w:ascii="Arial" w:hAnsi="Arial" w:cs="Arial"/>
        </w:rPr>
        <w:t xml:space="preserve">, </w:t>
      </w:r>
    </w:p>
    <w:p w14:paraId="586D3869" w14:textId="77777777" w:rsidR="00D77772" w:rsidRDefault="0066620D" w:rsidP="00D777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D77772">
        <w:rPr>
          <w:rFonts w:ascii="Arial" w:hAnsi="Arial" w:cs="Arial"/>
        </w:rPr>
        <w:t>Python</w:t>
      </w:r>
      <w:r w:rsidR="00D77772" w:rsidRPr="00D77772">
        <w:rPr>
          <w:rFonts w:ascii="Arial" w:hAnsi="Arial" w:cs="Arial"/>
        </w:rPr>
        <w:t>,</w:t>
      </w:r>
    </w:p>
    <w:p w14:paraId="0DB9EC78" w14:textId="5E82BF99" w:rsidR="00D77772" w:rsidRDefault="00D77772" w:rsidP="00D777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D77772">
        <w:rPr>
          <w:rFonts w:ascii="Arial" w:hAnsi="Arial" w:cs="Arial"/>
        </w:rPr>
        <w:t xml:space="preserve">data lake, </w:t>
      </w:r>
    </w:p>
    <w:p w14:paraId="29E088E8" w14:textId="7BEE31BC" w:rsidR="00D77772" w:rsidRDefault="00D77772" w:rsidP="00D777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apache spark para a manipulação de dados</w:t>
      </w:r>
    </w:p>
    <w:p w14:paraId="4BE29421" w14:textId="7CEE8206" w:rsidR="0066620D" w:rsidRPr="00D77772" w:rsidRDefault="00D77772" w:rsidP="00D777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D77772">
        <w:rPr>
          <w:rFonts w:ascii="Arial" w:hAnsi="Arial" w:cs="Arial"/>
        </w:rPr>
        <w:t xml:space="preserve">dash e plotly </w:t>
      </w:r>
      <w:r>
        <w:rPr>
          <w:rFonts w:ascii="Arial" w:hAnsi="Arial" w:cs="Arial"/>
        </w:rPr>
        <w:t xml:space="preserve">como </w:t>
      </w:r>
      <w:r w:rsidRPr="00D77772">
        <w:rPr>
          <w:rFonts w:ascii="Arial" w:hAnsi="Arial" w:cs="Arial"/>
        </w:rPr>
        <w:t>ferramentas de visualização</w:t>
      </w:r>
      <w:r w:rsidR="0066620D" w:rsidRPr="00D77772">
        <w:rPr>
          <w:rFonts w:ascii="Arial" w:hAnsi="Arial" w:cs="Arial"/>
        </w:rPr>
        <w:t>:</w:t>
      </w:r>
    </w:p>
    <w:p w14:paraId="4708D0F0" w14:textId="77777777" w:rsidR="0066620D" w:rsidRPr="0066620D" w:rsidRDefault="0066620D" w:rsidP="0066620D">
      <w:pPr>
        <w:rPr>
          <w:rFonts w:ascii="Arial" w:hAnsi="Arial" w:cs="Arial"/>
        </w:rPr>
      </w:pPr>
    </w:p>
    <w:p w14:paraId="38446107" w14:textId="77777777" w:rsidR="0066620D" w:rsidRPr="0066620D" w:rsidRDefault="0066620D" w:rsidP="0066620D">
      <w:pPr>
        <w:rPr>
          <w:rFonts w:ascii="Arial" w:hAnsi="Arial" w:cs="Arial"/>
          <w:b/>
          <w:bCs/>
        </w:rPr>
      </w:pPr>
      <w:r w:rsidRPr="0066620D">
        <w:rPr>
          <w:rFonts w:ascii="Arial" w:hAnsi="Arial" w:cs="Arial"/>
          <w:b/>
          <w:bCs/>
        </w:rPr>
        <w:t>Arquitetura do Fluxo de Trabalho</w:t>
      </w:r>
    </w:p>
    <w:p w14:paraId="324B1B37" w14:textId="77777777" w:rsidR="0066620D" w:rsidRPr="0066620D" w:rsidRDefault="0066620D" w:rsidP="0066620D">
      <w:pPr>
        <w:rPr>
          <w:rFonts w:ascii="Arial" w:hAnsi="Arial" w:cs="Arial"/>
        </w:rPr>
      </w:pPr>
      <w:r w:rsidRPr="0066620D">
        <w:rPr>
          <w:rFonts w:ascii="Arial" w:hAnsi="Arial" w:cs="Arial"/>
        </w:rPr>
        <w:t>Coleta de Dados:</w:t>
      </w:r>
    </w:p>
    <w:p w14:paraId="065FE660" w14:textId="3D60E11D" w:rsidR="0066620D" w:rsidRDefault="00D77772" w:rsidP="0066620D">
      <w:pPr>
        <w:rPr>
          <w:rFonts w:ascii="Arial" w:hAnsi="Arial" w:cs="Arial"/>
        </w:rPr>
      </w:pPr>
      <w:r>
        <w:rPr>
          <w:rFonts w:ascii="Arial" w:hAnsi="Arial" w:cs="Arial"/>
        </w:rPr>
        <w:tab/>
        <w:t>O pipeline deverá rodar em um intervalo de 5 minutos, podendo ser modificado posteriormente, obedecendo as seguintes instruções:</w:t>
      </w:r>
    </w:p>
    <w:p w14:paraId="10CF2BC3" w14:textId="25A035DE" w:rsidR="00D77772" w:rsidRDefault="00D77772" w:rsidP="00D7777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Verificação da conexão da API;</w:t>
      </w:r>
    </w:p>
    <w:p w14:paraId="1C3E2EB1" w14:textId="5580E651" w:rsidR="00D77772" w:rsidRDefault="00D77772" w:rsidP="00D7777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Mandar email em caso de falha de conexão da api e encerrar o pipeline;</w:t>
      </w:r>
    </w:p>
    <w:p w14:paraId="02ED7495" w14:textId="17022962" w:rsidR="00D77772" w:rsidRDefault="00D77772" w:rsidP="00D7777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Obtenção dos dados em caso de sucesso;</w:t>
      </w:r>
    </w:p>
    <w:p w14:paraId="3765FF28" w14:textId="492383F1" w:rsidR="00D77772" w:rsidRDefault="00D77772" w:rsidP="00D7777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Criação do datalake com base na data e hora de extração</w:t>
      </w:r>
    </w:p>
    <w:p w14:paraId="611CD4C4" w14:textId="77777777" w:rsidR="004339F6" w:rsidRDefault="004339F6" w:rsidP="004339F6">
      <w:pPr>
        <w:rPr>
          <w:rFonts w:ascii="Arial" w:hAnsi="Arial" w:cs="Arial"/>
        </w:rPr>
      </w:pPr>
    </w:p>
    <w:p w14:paraId="2F0245E2" w14:textId="5A845410" w:rsidR="004339F6" w:rsidRDefault="004339F6" w:rsidP="004339F6">
      <w:pPr>
        <w:rPr>
          <w:rFonts w:ascii="Arial" w:hAnsi="Arial" w:cs="Arial"/>
        </w:rPr>
      </w:pPr>
      <w:r>
        <w:rPr>
          <w:rFonts w:ascii="Arial" w:hAnsi="Arial" w:cs="Arial"/>
        </w:rPr>
        <w:t>Criação do data Lake:</w:t>
      </w:r>
    </w:p>
    <w:p w14:paraId="69F1C288" w14:textId="6639D3BE" w:rsidR="004339F6" w:rsidRDefault="004339F6" w:rsidP="004339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O data lake será criado com a arquitetura medalhão (bronze, prata e ouro), sendo criado localmente, e seguirá o seguinte padrão:</w:t>
      </w:r>
    </w:p>
    <w:p w14:paraId="1BE3EC38" w14:textId="6C503BAE" w:rsidR="009E614A" w:rsidRDefault="004339F6" w:rsidP="009E61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Camada Bronze: Dentro da camada bronze, irá ser gravada um pasta marcando o ano no formato extração_ano_2023, logo depois, irá ser criada a pasta mês no formato</w:t>
      </w:r>
      <w:r w:rsidR="009E614A">
        <w:rPr>
          <w:rFonts w:ascii="Arial" w:hAnsi="Arial" w:cs="Arial"/>
        </w:rPr>
        <w:t xml:space="preserve"> extração_mes_08, e posteriormente, será criado a pasta do dia da extração no formato </w:t>
      </w:r>
      <w:r w:rsidR="009E614A">
        <w:rPr>
          <w:rFonts w:ascii="Arial" w:hAnsi="Arial" w:cs="Arial"/>
        </w:rPr>
        <w:lastRenderedPageBreak/>
        <w:t xml:space="preserve">“extração_dia_26” </w:t>
      </w:r>
      <w:r>
        <w:rPr>
          <w:rFonts w:ascii="Arial" w:hAnsi="Arial" w:cs="Arial"/>
        </w:rPr>
        <w:t>e dentro da pasta, deverá ser gravado a requisição da api mostrando a hora que foi obtida, exemplo: req_</w:t>
      </w:r>
      <w:r w:rsidR="009E614A">
        <w:rPr>
          <w:rFonts w:ascii="Arial" w:hAnsi="Arial" w:cs="Arial"/>
        </w:rPr>
        <w:t>21_44.</w:t>
      </w:r>
    </w:p>
    <w:p w14:paraId="0DD98ED9" w14:textId="64F71BE9" w:rsidR="009E614A" w:rsidRDefault="009E614A" w:rsidP="009E61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Hierarquia de exemplo:</w:t>
      </w:r>
    </w:p>
    <w:p w14:paraId="719DD301" w14:textId="40FC8B45" w:rsidR="009E614A" w:rsidRDefault="009E614A" w:rsidP="009E61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extração_ano_2023 -&gt; extração_mes_08 -&gt; extração_dia_26 -&gt; req_21:46</w:t>
      </w:r>
    </w:p>
    <w:p w14:paraId="522C8DE4" w14:textId="2E980E1F" w:rsidR="004220DD" w:rsidRDefault="004220DD" w:rsidP="004220DD">
      <w:pPr>
        <w:keepNext/>
        <w:jc w:val="both"/>
      </w:pPr>
    </w:p>
    <w:p w14:paraId="2B1C3E61" w14:textId="77777777" w:rsidR="001C414C" w:rsidRDefault="001C414C" w:rsidP="001C414C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1EB80208" wp14:editId="07E9B520">
            <wp:extent cx="5685790" cy="2423160"/>
            <wp:effectExtent l="0" t="0" r="0" b="15240"/>
            <wp:docPr id="406326891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F3744E4" w14:textId="3C6822C8" w:rsidR="009E614A" w:rsidRPr="001C414C" w:rsidRDefault="001C414C" w:rsidP="001C414C">
      <w:pPr>
        <w:pStyle w:val="Legenda"/>
        <w:rPr>
          <w:rFonts w:ascii="Arial" w:hAnsi="Arial" w:cs="Arial"/>
          <w:color w:val="auto"/>
        </w:rPr>
      </w:pPr>
      <w:r w:rsidRPr="001C414C">
        <w:rPr>
          <w:rFonts w:ascii="Arial" w:hAnsi="Arial" w:cs="Arial"/>
          <w:color w:val="auto"/>
        </w:rPr>
        <w:t xml:space="preserve">Figura </w:t>
      </w:r>
      <w:r w:rsidRPr="001C414C">
        <w:rPr>
          <w:rFonts w:ascii="Arial" w:hAnsi="Arial" w:cs="Arial"/>
          <w:color w:val="auto"/>
        </w:rPr>
        <w:fldChar w:fldCharType="begin"/>
      </w:r>
      <w:r w:rsidRPr="001C414C">
        <w:rPr>
          <w:rFonts w:ascii="Arial" w:hAnsi="Arial" w:cs="Arial"/>
          <w:color w:val="auto"/>
        </w:rPr>
        <w:instrText xml:space="preserve"> SEQ Figura \* ARABIC </w:instrText>
      </w:r>
      <w:r w:rsidRPr="001C414C">
        <w:rPr>
          <w:rFonts w:ascii="Arial" w:hAnsi="Arial" w:cs="Arial"/>
          <w:color w:val="auto"/>
        </w:rPr>
        <w:fldChar w:fldCharType="separate"/>
      </w:r>
      <w:r>
        <w:rPr>
          <w:rFonts w:ascii="Arial" w:hAnsi="Arial" w:cs="Arial"/>
          <w:noProof/>
          <w:color w:val="auto"/>
        </w:rPr>
        <w:t>1</w:t>
      </w:r>
      <w:r w:rsidRPr="001C414C">
        <w:rPr>
          <w:rFonts w:ascii="Arial" w:hAnsi="Arial" w:cs="Arial"/>
          <w:color w:val="auto"/>
        </w:rPr>
        <w:fldChar w:fldCharType="end"/>
      </w:r>
      <w:r w:rsidRPr="001C414C">
        <w:rPr>
          <w:rFonts w:ascii="Arial" w:hAnsi="Arial" w:cs="Arial"/>
          <w:noProof/>
          <w:color w:val="auto"/>
        </w:rPr>
        <w:t>: Prosposta da estrutura do datalake</w:t>
      </w:r>
    </w:p>
    <w:p w14:paraId="364BFB61" w14:textId="31F3D2BE" w:rsidR="009E614A" w:rsidRDefault="009E614A" w:rsidP="009E61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Camada silver: Irá seguir a mesma hierarquia da pasta da camada Bronze, com o adicional de inclusão da hierarquia Região – Empresa – linha – (registro de ônibus)</w:t>
      </w:r>
    </w:p>
    <w:p w14:paraId="46B56BF1" w14:textId="77777777" w:rsidR="009E614A" w:rsidRDefault="009E614A" w:rsidP="009E61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Hierarquia de exemplo:</w:t>
      </w:r>
    </w:p>
    <w:p w14:paraId="38FADC16" w14:textId="0E6BF2E0" w:rsidR="009E614A" w:rsidRDefault="009E614A" w:rsidP="009E61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Região –&gt; Empresa –&gt; linha –&gt; (registro de ônibus)</w:t>
      </w:r>
      <w:r w:rsidR="00077E68">
        <w:rPr>
          <w:rFonts w:ascii="Arial" w:hAnsi="Arial" w:cs="Arial"/>
        </w:rPr>
        <w:t xml:space="preserve"> -&gt; Data de extraçao</w:t>
      </w:r>
    </w:p>
    <w:p w14:paraId="1F2A4A56" w14:textId="77777777" w:rsidR="004220DD" w:rsidRDefault="004220DD" w:rsidP="009E614A">
      <w:pPr>
        <w:jc w:val="both"/>
        <w:rPr>
          <w:rFonts w:ascii="Arial" w:hAnsi="Arial" w:cs="Arial"/>
        </w:rPr>
      </w:pPr>
    </w:p>
    <w:p w14:paraId="734C3CA6" w14:textId="77777777" w:rsidR="001C414C" w:rsidRDefault="001C414C" w:rsidP="001C414C">
      <w:pPr>
        <w:keepNext/>
        <w:jc w:val="both"/>
      </w:pPr>
      <w:r>
        <w:rPr>
          <w:rFonts w:ascii="Arial" w:hAnsi="Arial" w:cs="Arial"/>
          <w:noProof/>
        </w:rPr>
        <w:drawing>
          <wp:inline distT="0" distB="0" distL="0" distR="0" wp14:anchorId="73D7728A" wp14:editId="6ACE4B2D">
            <wp:extent cx="5400040" cy="2628900"/>
            <wp:effectExtent l="0" t="0" r="0" b="19050"/>
            <wp:docPr id="1013747289" name="Diagrama 101374728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BA14210" w14:textId="73A903CE" w:rsidR="004220DD" w:rsidRPr="001C414C" w:rsidRDefault="001C414C" w:rsidP="001C414C">
      <w:pPr>
        <w:pStyle w:val="Legenda"/>
        <w:rPr>
          <w:rFonts w:ascii="Arial" w:hAnsi="Arial" w:cs="Arial"/>
          <w:color w:val="auto"/>
        </w:rPr>
      </w:pPr>
      <w:r w:rsidRPr="001C414C">
        <w:rPr>
          <w:rFonts w:ascii="Arial" w:hAnsi="Arial" w:cs="Arial"/>
          <w:color w:val="auto"/>
        </w:rPr>
        <w:t xml:space="preserve">Figura </w:t>
      </w:r>
      <w:r w:rsidRPr="001C414C">
        <w:rPr>
          <w:rFonts w:ascii="Arial" w:hAnsi="Arial" w:cs="Arial"/>
          <w:color w:val="auto"/>
        </w:rPr>
        <w:fldChar w:fldCharType="begin"/>
      </w:r>
      <w:r w:rsidRPr="001C414C">
        <w:rPr>
          <w:rFonts w:ascii="Arial" w:hAnsi="Arial" w:cs="Arial"/>
          <w:color w:val="auto"/>
        </w:rPr>
        <w:instrText xml:space="preserve"> SEQ Figura \* ARABIC </w:instrText>
      </w:r>
      <w:r w:rsidRPr="001C414C">
        <w:rPr>
          <w:rFonts w:ascii="Arial" w:hAnsi="Arial" w:cs="Arial"/>
          <w:color w:val="auto"/>
        </w:rPr>
        <w:fldChar w:fldCharType="separate"/>
      </w:r>
      <w:r w:rsidRPr="001C414C">
        <w:rPr>
          <w:rFonts w:ascii="Arial" w:hAnsi="Arial" w:cs="Arial"/>
          <w:color w:val="auto"/>
        </w:rPr>
        <w:t>2</w:t>
      </w:r>
      <w:r w:rsidRPr="001C414C">
        <w:rPr>
          <w:rFonts w:ascii="Arial" w:hAnsi="Arial" w:cs="Arial"/>
          <w:color w:val="auto"/>
        </w:rPr>
        <w:fldChar w:fldCharType="end"/>
      </w:r>
      <w:r w:rsidRPr="001C414C">
        <w:rPr>
          <w:rFonts w:ascii="Arial" w:hAnsi="Arial" w:cs="Arial"/>
          <w:color w:val="auto"/>
        </w:rPr>
        <w:t>: Estrutura da camada Silver</w:t>
      </w:r>
    </w:p>
    <w:p w14:paraId="6CC53F55" w14:textId="77777777" w:rsidR="009E614A" w:rsidRDefault="009E614A" w:rsidP="009E614A">
      <w:pPr>
        <w:jc w:val="both"/>
        <w:rPr>
          <w:rFonts w:ascii="Arial" w:hAnsi="Arial" w:cs="Arial"/>
        </w:rPr>
      </w:pPr>
    </w:p>
    <w:p w14:paraId="02DB88CF" w14:textId="77777777" w:rsidR="009E614A" w:rsidRDefault="009E614A" w:rsidP="0066620D">
      <w:pPr>
        <w:rPr>
          <w:rFonts w:ascii="Arial" w:hAnsi="Arial" w:cs="Arial"/>
          <w:b/>
          <w:bCs/>
        </w:rPr>
      </w:pPr>
    </w:p>
    <w:p w14:paraId="22B7A781" w14:textId="1EDC41F8" w:rsidR="0066620D" w:rsidRPr="0066620D" w:rsidRDefault="0066620D" w:rsidP="0066620D">
      <w:pPr>
        <w:rPr>
          <w:rFonts w:ascii="Arial" w:hAnsi="Arial" w:cs="Arial"/>
          <w:b/>
          <w:bCs/>
        </w:rPr>
      </w:pPr>
      <w:r w:rsidRPr="0066620D">
        <w:rPr>
          <w:rFonts w:ascii="Arial" w:hAnsi="Arial" w:cs="Arial"/>
          <w:b/>
          <w:bCs/>
        </w:rPr>
        <w:lastRenderedPageBreak/>
        <w:t>Estrutura do Projeto Apache Airflow</w:t>
      </w:r>
    </w:p>
    <w:p w14:paraId="2A1BEEC0" w14:textId="53DD4C84" w:rsidR="0066620D" w:rsidRPr="0066620D" w:rsidRDefault="0066620D" w:rsidP="009E614A">
      <w:pPr>
        <w:ind w:firstLine="708"/>
        <w:rPr>
          <w:rFonts w:ascii="Arial" w:hAnsi="Arial" w:cs="Arial"/>
        </w:rPr>
      </w:pPr>
      <w:r w:rsidRPr="0066620D">
        <w:rPr>
          <w:rFonts w:ascii="Arial" w:hAnsi="Arial" w:cs="Arial"/>
        </w:rPr>
        <w:t xml:space="preserve">O projeto </w:t>
      </w:r>
      <w:r w:rsidR="009E614A">
        <w:rPr>
          <w:rFonts w:ascii="Arial" w:hAnsi="Arial" w:cs="Arial"/>
        </w:rPr>
        <w:t>irá seguir a seguinte estrutura</w:t>
      </w:r>
    </w:p>
    <w:p w14:paraId="662CE2C9" w14:textId="6BCD3EFD" w:rsidR="0066620D" w:rsidRPr="0066620D" w:rsidRDefault="0066620D" w:rsidP="0066620D">
      <w:pPr>
        <w:rPr>
          <w:rFonts w:ascii="Arial" w:hAnsi="Arial" w:cs="Arial"/>
        </w:rPr>
      </w:pPr>
      <w:r w:rsidRPr="0066620D">
        <w:rPr>
          <w:rFonts w:ascii="Arial" w:hAnsi="Arial" w:cs="Arial"/>
        </w:rPr>
        <w:t>DAGs (Directed Acyclic Graphs):</w:t>
      </w:r>
    </w:p>
    <w:p w14:paraId="63052C55" w14:textId="77777777" w:rsidR="0066620D" w:rsidRPr="0066620D" w:rsidRDefault="0066620D" w:rsidP="009E614A">
      <w:pPr>
        <w:ind w:firstLine="708"/>
        <w:jc w:val="both"/>
        <w:rPr>
          <w:rFonts w:ascii="Arial" w:hAnsi="Arial" w:cs="Arial"/>
        </w:rPr>
      </w:pPr>
      <w:r w:rsidRPr="0066620D">
        <w:rPr>
          <w:rFonts w:ascii="Arial" w:hAnsi="Arial" w:cs="Arial"/>
        </w:rPr>
        <w:t>Serão criados DAGs para representar os fluxos de trabalho. Cada DAG corresponderá a uma etapa do processo, como coleta, transformação, carregamento e análise.</w:t>
      </w:r>
    </w:p>
    <w:p w14:paraId="5882A79F" w14:textId="77777777" w:rsidR="0066620D" w:rsidRPr="0066620D" w:rsidRDefault="0066620D" w:rsidP="009E614A">
      <w:pPr>
        <w:ind w:firstLine="708"/>
        <w:jc w:val="both"/>
        <w:rPr>
          <w:rFonts w:ascii="Arial" w:hAnsi="Arial" w:cs="Arial"/>
        </w:rPr>
      </w:pPr>
      <w:r w:rsidRPr="0066620D">
        <w:rPr>
          <w:rFonts w:ascii="Arial" w:hAnsi="Arial" w:cs="Arial"/>
        </w:rPr>
        <w:t>Cada DAG conterá um conjunto de tarefas que serão executadas em uma sequência lógica.</w:t>
      </w:r>
    </w:p>
    <w:p w14:paraId="78B0FED6" w14:textId="26FE4317" w:rsidR="0066620D" w:rsidRPr="0066620D" w:rsidRDefault="0066620D" w:rsidP="009E614A">
      <w:pPr>
        <w:jc w:val="both"/>
        <w:rPr>
          <w:rFonts w:ascii="Arial" w:hAnsi="Arial" w:cs="Arial"/>
        </w:rPr>
      </w:pPr>
      <w:r w:rsidRPr="0066620D">
        <w:rPr>
          <w:rFonts w:ascii="Arial" w:hAnsi="Arial" w:cs="Arial"/>
        </w:rPr>
        <w:t>Tarefas:</w:t>
      </w:r>
    </w:p>
    <w:p w14:paraId="392D41C4" w14:textId="77777777" w:rsidR="0066620D" w:rsidRPr="0066620D" w:rsidRDefault="0066620D" w:rsidP="009E614A">
      <w:pPr>
        <w:ind w:firstLine="708"/>
        <w:jc w:val="both"/>
        <w:rPr>
          <w:rFonts w:ascii="Arial" w:hAnsi="Arial" w:cs="Arial"/>
        </w:rPr>
      </w:pPr>
      <w:r w:rsidRPr="0066620D">
        <w:rPr>
          <w:rFonts w:ascii="Arial" w:hAnsi="Arial" w:cs="Arial"/>
        </w:rPr>
        <w:t>Cada DAG será composto por várias tarefas, que representarão as diferentes etapas do fluxo de trabalho.</w:t>
      </w:r>
    </w:p>
    <w:p w14:paraId="1840D6F2" w14:textId="5DD2F4AE" w:rsidR="0066620D" w:rsidRPr="0066620D" w:rsidRDefault="0066620D" w:rsidP="009E614A">
      <w:pPr>
        <w:ind w:firstLine="708"/>
        <w:jc w:val="both"/>
        <w:rPr>
          <w:rFonts w:ascii="Arial" w:hAnsi="Arial" w:cs="Arial"/>
        </w:rPr>
      </w:pPr>
      <w:r w:rsidRPr="0066620D">
        <w:rPr>
          <w:rFonts w:ascii="Arial" w:hAnsi="Arial" w:cs="Arial"/>
        </w:rPr>
        <w:t>Exemplos de tarefas: "</w:t>
      </w:r>
      <w:r w:rsidR="009E614A">
        <w:rPr>
          <w:rFonts w:ascii="Arial" w:hAnsi="Arial" w:cs="Arial"/>
        </w:rPr>
        <w:t>CHECAR_CONEXAO_API</w:t>
      </w:r>
      <w:r w:rsidRPr="0066620D">
        <w:rPr>
          <w:rFonts w:ascii="Arial" w:hAnsi="Arial" w:cs="Arial"/>
        </w:rPr>
        <w:t>", "</w:t>
      </w:r>
      <w:r w:rsidR="009E614A">
        <w:rPr>
          <w:rFonts w:ascii="Arial" w:hAnsi="Arial" w:cs="Arial"/>
        </w:rPr>
        <w:t>Mandar Email”</w:t>
      </w:r>
      <w:r w:rsidRPr="0066620D">
        <w:rPr>
          <w:rFonts w:ascii="Arial" w:hAnsi="Arial" w:cs="Arial"/>
        </w:rPr>
        <w:t>.</w:t>
      </w:r>
    </w:p>
    <w:p w14:paraId="60E3F5C0" w14:textId="77777777" w:rsidR="0066620D" w:rsidRPr="0066620D" w:rsidRDefault="0066620D" w:rsidP="0066620D">
      <w:pPr>
        <w:rPr>
          <w:rFonts w:ascii="Arial" w:hAnsi="Arial" w:cs="Arial"/>
        </w:rPr>
      </w:pPr>
    </w:p>
    <w:p w14:paraId="396233AA" w14:textId="2D2170C4" w:rsidR="00C21031" w:rsidRDefault="009E614A" w:rsidP="0066620D">
      <w:pPr>
        <w:rPr>
          <w:rFonts w:ascii="Arial" w:hAnsi="Arial" w:cs="Arial"/>
        </w:rPr>
      </w:pPr>
      <w:r>
        <w:rPr>
          <w:rFonts w:ascii="Arial" w:hAnsi="Arial" w:cs="Arial"/>
        </w:rPr>
        <w:t>Após a etapa de transformação, será obtido as seguintes operações:</w:t>
      </w:r>
    </w:p>
    <w:p w14:paraId="39D090E6" w14:textId="560AE125" w:rsidR="009E614A" w:rsidRDefault="009E614A" w:rsidP="0066620D">
      <w:pPr>
        <w:rPr>
          <w:rFonts w:ascii="Arial" w:hAnsi="Arial" w:cs="Arial"/>
        </w:rPr>
      </w:pPr>
      <w:r>
        <w:rPr>
          <w:rFonts w:ascii="Arial" w:hAnsi="Arial" w:cs="Arial"/>
        </w:rPr>
        <w:t>1 – Quantidade de ônibus em operação</w:t>
      </w:r>
      <w:r w:rsidR="00C21031">
        <w:rPr>
          <w:rFonts w:ascii="Arial" w:hAnsi="Arial" w:cs="Arial"/>
        </w:rPr>
        <w:t>;</w:t>
      </w:r>
    </w:p>
    <w:p w14:paraId="214F3720" w14:textId="32191CB6" w:rsidR="00C21031" w:rsidRDefault="00C21031" w:rsidP="0066620D">
      <w:pPr>
        <w:rPr>
          <w:rFonts w:ascii="Arial" w:hAnsi="Arial" w:cs="Arial"/>
        </w:rPr>
      </w:pPr>
      <w:r>
        <w:rPr>
          <w:rFonts w:ascii="Arial" w:hAnsi="Arial" w:cs="Arial"/>
        </w:rPr>
        <w:t>2 - Quantidade de ônibus em operação por empresa;</w:t>
      </w:r>
    </w:p>
    <w:p w14:paraId="56163A23" w14:textId="7BDE6A7E" w:rsidR="00C21031" w:rsidRDefault="00C21031" w:rsidP="00C21031">
      <w:pPr>
        <w:rPr>
          <w:rFonts w:ascii="Arial" w:hAnsi="Arial" w:cs="Arial"/>
        </w:rPr>
      </w:pPr>
      <w:r>
        <w:rPr>
          <w:rFonts w:ascii="Arial" w:hAnsi="Arial" w:cs="Arial"/>
        </w:rPr>
        <w:t>3 - Quantidade de ônibus em operação por região;</w:t>
      </w:r>
    </w:p>
    <w:p w14:paraId="3E29F2E5" w14:textId="216C41CD" w:rsidR="00C21031" w:rsidRDefault="00C21031" w:rsidP="00C21031">
      <w:pPr>
        <w:rPr>
          <w:rFonts w:ascii="Arial" w:hAnsi="Arial" w:cs="Arial"/>
        </w:rPr>
      </w:pPr>
      <w:r>
        <w:rPr>
          <w:rFonts w:ascii="Arial" w:hAnsi="Arial" w:cs="Arial"/>
        </w:rPr>
        <w:t>4 – Permitir a visualização de total de quilômetros por ônibus (ex: Um ônibus fez 600 km);</w:t>
      </w:r>
    </w:p>
    <w:p w14:paraId="183C1CC4" w14:textId="2628DA66" w:rsidR="00C21031" w:rsidRDefault="006C4181" w:rsidP="00C21031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C21031">
        <w:rPr>
          <w:rFonts w:ascii="Arial" w:hAnsi="Arial" w:cs="Arial"/>
        </w:rPr>
        <w:t xml:space="preserve"> – Gerar um mapa que marque a posição de um ônibus selecionado o dia</w:t>
      </w:r>
      <w:r w:rsidR="00C03379">
        <w:rPr>
          <w:rFonts w:ascii="Arial" w:hAnsi="Arial" w:cs="Arial"/>
        </w:rPr>
        <w:t xml:space="preserve"> e uma faixa de horário (Animação)</w:t>
      </w:r>
      <w:r w:rsidR="004220DD">
        <w:rPr>
          <w:rFonts w:ascii="Arial" w:hAnsi="Arial" w:cs="Arial"/>
        </w:rPr>
        <w:t>;</w:t>
      </w:r>
    </w:p>
    <w:p w14:paraId="00BBE804" w14:textId="661CAB00" w:rsidR="004220DD" w:rsidRDefault="006C4181" w:rsidP="00C21031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4220DD">
        <w:rPr>
          <w:rFonts w:ascii="Arial" w:hAnsi="Arial" w:cs="Arial"/>
        </w:rPr>
        <w:t xml:space="preserve"> – O dashboard deverá disponibilizar um botão que permita atualizar manualmente.</w:t>
      </w:r>
    </w:p>
    <w:p w14:paraId="05794797" w14:textId="4541C596" w:rsidR="001C414C" w:rsidRDefault="006C4181" w:rsidP="00C21031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1C414C">
        <w:rPr>
          <w:rFonts w:ascii="Arial" w:hAnsi="Arial" w:cs="Arial"/>
        </w:rPr>
        <w:t xml:space="preserve"> – Criar relatório de armazenamento do data lake</w:t>
      </w:r>
      <w:r w:rsidR="008B1BF6">
        <w:rPr>
          <w:rFonts w:ascii="Arial" w:hAnsi="Arial" w:cs="Arial"/>
        </w:rPr>
        <w:t>.</w:t>
      </w:r>
    </w:p>
    <w:p w14:paraId="1B4F90F4" w14:textId="77777777" w:rsidR="004220DD" w:rsidRDefault="004220DD" w:rsidP="00C21031">
      <w:pPr>
        <w:rPr>
          <w:rFonts w:ascii="Arial" w:hAnsi="Arial" w:cs="Arial"/>
        </w:rPr>
      </w:pPr>
    </w:p>
    <w:p w14:paraId="6A10BD7E" w14:textId="1CEDE6C1" w:rsidR="004220DD" w:rsidRDefault="004220DD" w:rsidP="00C21031">
      <w:pPr>
        <w:rPr>
          <w:rFonts w:ascii="Arial" w:hAnsi="Arial" w:cs="Arial"/>
        </w:rPr>
      </w:pPr>
      <w:r>
        <w:rPr>
          <w:rFonts w:ascii="Arial" w:hAnsi="Arial" w:cs="Arial"/>
        </w:rPr>
        <w:t>Requisito gráficos</w:t>
      </w:r>
    </w:p>
    <w:p w14:paraId="5367F232" w14:textId="77777777" w:rsidR="004220DD" w:rsidRDefault="004220DD" w:rsidP="00C21031">
      <w:pPr>
        <w:rPr>
          <w:rFonts w:ascii="Arial" w:hAnsi="Arial" w:cs="Arial"/>
        </w:rPr>
      </w:pPr>
    </w:p>
    <w:p w14:paraId="3E97143C" w14:textId="77777777" w:rsidR="004220DD" w:rsidRDefault="004220DD" w:rsidP="00C21031">
      <w:pPr>
        <w:rPr>
          <w:rFonts w:ascii="Arial" w:hAnsi="Arial" w:cs="Arial"/>
        </w:rPr>
      </w:pPr>
    </w:p>
    <w:p w14:paraId="594473BE" w14:textId="2DC13FC3" w:rsidR="00C21031" w:rsidRPr="0066620D" w:rsidRDefault="00C21031" w:rsidP="0066620D">
      <w:pPr>
        <w:rPr>
          <w:rFonts w:ascii="Arial" w:hAnsi="Arial" w:cs="Arial"/>
        </w:rPr>
      </w:pPr>
    </w:p>
    <w:sectPr w:rsidR="00C21031" w:rsidRPr="00666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3C42"/>
    <w:multiLevelType w:val="hybridMultilevel"/>
    <w:tmpl w:val="C890B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0119C"/>
    <w:multiLevelType w:val="multilevel"/>
    <w:tmpl w:val="9A40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C8439F"/>
    <w:multiLevelType w:val="hybridMultilevel"/>
    <w:tmpl w:val="2C32CF8E"/>
    <w:lvl w:ilvl="0" w:tplc="60BA30D8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77C3C92"/>
    <w:multiLevelType w:val="multilevel"/>
    <w:tmpl w:val="D290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41069"/>
    <w:multiLevelType w:val="multilevel"/>
    <w:tmpl w:val="7348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646F5B"/>
    <w:multiLevelType w:val="multilevel"/>
    <w:tmpl w:val="6CCA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7275861">
    <w:abstractNumId w:val="1"/>
  </w:num>
  <w:num w:numId="2" w16cid:durableId="1982272768">
    <w:abstractNumId w:val="3"/>
  </w:num>
  <w:num w:numId="3" w16cid:durableId="1190097641">
    <w:abstractNumId w:val="5"/>
  </w:num>
  <w:num w:numId="4" w16cid:durableId="603921185">
    <w:abstractNumId w:val="4"/>
  </w:num>
  <w:num w:numId="5" w16cid:durableId="1488475803">
    <w:abstractNumId w:val="2"/>
  </w:num>
  <w:num w:numId="6" w16cid:durableId="136690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41"/>
    <w:rsid w:val="00077E68"/>
    <w:rsid w:val="000D68AE"/>
    <w:rsid w:val="000F7C03"/>
    <w:rsid w:val="001C414C"/>
    <w:rsid w:val="002016F6"/>
    <w:rsid w:val="004220DD"/>
    <w:rsid w:val="004339F6"/>
    <w:rsid w:val="0066620D"/>
    <w:rsid w:val="006C4181"/>
    <w:rsid w:val="008B1BF6"/>
    <w:rsid w:val="009C6B3F"/>
    <w:rsid w:val="009E614A"/>
    <w:rsid w:val="00C03379"/>
    <w:rsid w:val="00C21031"/>
    <w:rsid w:val="00D504CD"/>
    <w:rsid w:val="00D77772"/>
    <w:rsid w:val="00F70C41"/>
    <w:rsid w:val="00FA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FD452"/>
  <w15:chartTrackingRefBased/>
  <w15:docId w15:val="{0E1BF5A8-E079-4800-A4FA-AF024E42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14A"/>
  </w:style>
  <w:style w:type="paragraph" w:styleId="Ttulo1">
    <w:name w:val="heading 1"/>
    <w:basedOn w:val="Normal"/>
    <w:link w:val="Ttulo1Char"/>
    <w:uiPriority w:val="9"/>
    <w:qFormat/>
    <w:rsid w:val="00F70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F70C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0C4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F70C4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0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70C41"/>
    <w:rPr>
      <w:b/>
      <w:bCs/>
    </w:rPr>
  </w:style>
  <w:style w:type="character" w:styleId="nfase">
    <w:name w:val="Emphasis"/>
    <w:basedOn w:val="Fontepargpadro"/>
    <w:uiPriority w:val="20"/>
    <w:qFormat/>
    <w:rsid w:val="00F70C41"/>
    <w:rPr>
      <w:i/>
      <w:iCs/>
    </w:rPr>
  </w:style>
  <w:style w:type="character" w:styleId="Hyperlink">
    <w:name w:val="Hyperlink"/>
    <w:basedOn w:val="Fontepargpadro"/>
    <w:uiPriority w:val="99"/>
    <w:unhideWhenUsed/>
    <w:rsid w:val="00D777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777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7777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220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hyperlink" Target="https://sistemas.sptrans.com.br/PlanOperWeb/detalheLinha.asp?TpDiaID=0&amp;project=OV&amp;lincod=669A-10" TargetMode="External"/><Relationship Id="rId11" Type="http://schemas.microsoft.com/office/2007/relationships/diagramDrawing" Target="diagrams/drawing1.xml"/><Relationship Id="rId5" Type="http://schemas.openxmlformats.org/officeDocument/2006/relationships/hyperlink" Target="https://www.sptrans.com.br/desenvolvedores/api-do-olho-vivo-guia-de-referencia/documentacao-api/" TargetMode="Externa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B49A6A-7BA7-4463-89D5-CE8920103FCE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66B00332-B764-4B6E-AC51-0665526C33D1}">
      <dgm:prSet phldrT="[Texto]"/>
      <dgm:spPr/>
      <dgm:t>
        <a:bodyPr/>
        <a:lstStyle/>
        <a:p>
          <a:r>
            <a:rPr lang="pt-BR"/>
            <a:t>extração_ano_2023 </a:t>
          </a:r>
        </a:p>
      </dgm:t>
    </dgm:pt>
    <dgm:pt modelId="{5253EBE4-F360-409F-B1FD-6A7F976E8379}" type="parTrans" cxnId="{F91EB573-4836-498C-A4B4-C70101B1C918}">
      <dgm:prSet/>
      <dgm:spPr/>
      <dgm:t>
        <a:bodyPr/>
        <a:lstStyle/>
        <a:p>
          <a:endParaRPr lang="pt-BR"/>
        </a:p>
      </dgm:t>
    </dgm:pt>
    <dgm:pt modelId="{24EFE5E2-0035-4328-B995-B0139AC84D2A}" type="sibTrans" cxnId="{F91EB573-4836-498C-A4B4-C70101B1C918}">
      <dgm:prSet/>
      <dgm:spPr/>
      <dgm:t>
        <a:bodyPr/>
        <a:lstStyle/>
        <a:p>
          <a:endParaRPr lang="pt-BR"/>
        </a:p>
      </dgm:t>
    </dgm:pt>
    <dgm:pt modelId="{29F3631A-285B-4AD7-90D1-4C3CFCEDAAD7}">
      <dgm:prSet phldrT="[Texto]"/>
      <dgm:spPr/>
      <dgm:t>
        <a:bodyPr/>
        <a:lstStyle/>
        <a:p>
          <a:r>
            <a:rPr lang="pt-BR"/>
            <a:t>extração_mes_08 </a:t>
          </a:r>
        </a:p>
      </dgm:t>
    </dgm:pt>
    <dgm:pt modelId="{1C66033D-17BC-4713-A8B8-F0EB3B5D3A10}" type="parTrans" cxnId="{3C193408-97C6-47EB-B3E3-023DEC709E66}">
      <dgm:prSet/>
      <dgm:spPr/>
      <dgm:t>
        <a:bodyPr/>
        <a:lstStyle/>
        <a:p>
          <a:endParaRPr lang="pt-BR"/>
        </a:p>
      </dgm:t>
    </dgm:pt>
    <dgm:pt modelId="{036DD93F-D8E3-47B3-B047-B2138147273A}" type="sibTrans" cxnId="{3C193408-97C6-47EB-B3E3-023DEC709E66}">
      <dgm:prSet/>
      <dgm:spPr/>
      <dgm:t>
        <a:bodyPr/>
        <a:lstStyle/>
        <a:p>
          <a:endParaRPr lang="pt-BR"/>
        </a:p>
      </dgm:t>
    </dgm:pt>
    <dgm:pt modelId="{B9ED2939-05DF-43AF-9345-D8DEAE79A257}">
      <dgm:prSet phldrT="[Texto]"/>
      <dgm:spPr/>
      <dgm:t>
        <a:bodyPr/>
        <a:lstStyle/>
        <a:p>
          <a:r>
            <a:rPr lang="pt-BR"/>
            <a:t>extração_dia_26 </a:t>
          </a:r>
        </a:p>
      </dgm:t>
    </dgm:pt>
    <dgm:pt modelId="{FC161ED9-74AB-423D-9575-53234AF2A441}" type="parTrans" cxnId="{69F75746-36BD-429B-A71A-89D6E5D4EC2E}">
      <dgm:prSet/>
      <dgm:spPr/>
      <dgm:t>
        <a:bodyPr/>
        <a:lstStyle/>
        <a:p>
          <a:endParaRPr lang="pt-BR"/>
        </a:p>
      </dgm:t>
    </dgm:pt>
    <dgm:pt modelId="{1A978A39-ECF9-4EA0-A31D-253934E477FE}" type="sibTrans" cxnId="{69F75746-36BD-429B-A71A-89D6E5D4EC2E}">
      <dgm:prSet/>
      <dgm:spPr/>
      <dgm:t>
        <a:bodyPr/>
        <a:lstStyle/>
        <a:p>
          <a:endParaRPr lang="pt-BR"/>
        </a:p>
      </dgm:t>
    </dgm:pt>
    <dgm:pt modelId="{C58B13D2-3CB7-44A3-8402-6530F7E2FD32}">
      <dgm:prSet phldrT="[Texto]"/>
      <dgm:spPr/>
      <dgm:t>
        <a:bodyPr/>
        <a:lstStyle/>
        <a:p>
          <a:r>
            <a:rPr lang="pt-BR"/>
            <a:t>req_21:46 </a:t>
          </a:r>
        </a:p>
      </dgm:t>
    </dgm:pt>
    <dgm:pt modelId="{41A786F1-2031-4A95-90C8-808E45614ABF}" type="parTrans" cxnId="{2BD94FA3-2C1B-4C1D-8549-226B1EF33219}">
      <dgm:prSet/>
      <dgm:spPr/>
      <dgm:t>
        <a:bodyPr/>
        <a:lstStyle/>
        <a:p>
          <a:endParaRPr lang="pt-BR"/>
        </a:p>
      </dgm:t>
    </dgm:pt>
    <dgm:pt modelId="{3E69A209-0010-4824-9836-01B277A4D14C}" type="sibTrans" cxnId="{2BD94FA3-2C1B-4C1D-8549-226B1EF33219}">
      <dgm:prSet/>
      <dgm:spPr/>
      <dgm:t>
        <a:bodyPr/>
        <a:lstStyle/>
        <a:p>
          <a:endParaRPr lang="pt-BR"/>
        </a:p>
      </dgm:t>
    </dgm:pt>
    <dgm:pt modelId="{74A9CF36-1A6D-4591-B26E-858B1C92CD2C}" type="pres">
      <dgm:prSet presAssocID="{94B49A6A-7BA7-4463-89D5-CE8920103FCE}" presName="linearFlow" presStyleCnt="0">
        <dgm:presLayoutVars>
          <dgm:resizeHandles val="exact"/>
        </dgm:presLayoutVars>
      </dgm:prSet>
      <dgm:spPr/>
    </dgm:pt>
    <dgm:pt modelId="{85689ED8-A9B8-4E1A-B9C6-1A455B9E39A8}" type="pres">
      <dgm:prSet presAssocID="{66B00332-B764-4B6E-AC51-0665526C33D1}" presName="node" presStyleLbl="node1" presStyleIdx="0" presStyleCnt="4">
        <dgm:presLayoutVars>
          <dgm:bulletEnabled val="1"/>
        </dgm:presLayoutVars>
      </dgm:prSet>
      <dgm:spPr/>
    </dgm:pt>
    <dgm:pt modelId="{AD88BE3E-A9D4-4CD8-A5AC-1A893D2FF97D}" type="pres">
      <dgm:prSet presAssocID="{24EFE5E2-0035-4328-B995-B0139AC84D2A}" presName="sibTrans" presStyleLbl="sibTrans2D1" presStyleIdx="0" presStyleCnt="3"/>
      <dgm:spPr/>
    </dgm:pt>
    <dgm:pt modelId="{F3B245E8-3A60-4B51-9B37-C5131B682188}" type="pres">
      <dgm:prSet presAssocID="{24EFE5E2-0035-4328-B995-B0139AC84D2A}" presName="connectorText" presStyleLbl="sibTrans2D1" presStyleIdx="0" presStyleCnt="3"/>
      <dgm:spPr/>
    </dgm:pt>
    <dgm:pt modelId="{5076862A-393A-4380-8193-BA02934B4F82}" type="pres">
      <dgm:prSet presAssocID="{29F3631A-285B-4AD7-90D1-4C3CFCEDAAD7}" presName="node" presStyleLbl="node1" presStyleIdx="1" presStyleCnt="4">
        <dgm:presLayoutVars>
          <dgm:bulletEnabled val="1"/>
        </dgm:presLayoutVars>
      </dgm:prSet>
      <dgm:spPr/>
    </dgm:pt>
    <dgm:pt modelId="{2A3CDD66-DC4E-4BE0-8D91-CF14E73B5E25}" type="pres">
      <dgm:prSet presAssocID="{036DD93F-D8E3-47B3-B047-B2138147273A}" presName="sibTrans" presStyleLbl="sibTrans2D1" presStyleIdx="1" presStyleCnt="3"/>
      <dgm:spPr/>
    </dgm:pt>
    <dgm:pt modelId="{E64977C8-5E2A-41E4-B093-8360B7FF7F7D}" type="pres">
      <dgm:prSet presAssocID="{036DD93F-D8E3-47B3-B047-B2138147273A}" presName="connectorText" presStyleLbl="sibTrans2D1" presStyleIdx="1" presStyleCnt="3"/>
      <dgm:spPr/>
    </dgm:pt>
    <dgm:pt modelId="{C927884E-F475-48A5-9251-137FCBB39B29}" type="pres">
      <dgm:prSet presAssocID="{B9ED2939-05DF-43AF-9345-D8DEAE79A257}" presName="node" presStyleLbl="node1" presStyleIdx="2" presStyleCnt="4">
        <dgm:presLayoutVars>
          <dgm:bulletEnabled val="1"/>
        </dgm:presLayoutVars>
      </dgm:prSet>
      <dgm:spPr/>
    </dgm:pt>
    <dgm:pt modelId="{0BBC3489-0FBE-4125-A8ED-2102FD5C5050}" type="pres">
      <dgm:prSet presAssocID="{1A978A39-ECF9-4EA0-A31D-253934E477FE}" presName="sibTrans" presStyleLbl="sibTrans2D1" presStyleIdx="2" presStyleCnt="3"/>
      <dgm:spPr/>
    </dgm:pt>
    <dgm:pt modelId="{B0FDB78E-942B-4AAD-BB0F-74D1F76BFF6C}" type="pres">
      <dgm:prSet presAssocID="{1A978A39-ECF9-4EA0-A31D-253934E477FE}" presName="connectorText" presStyleLbl="sibTrans2D1" presStyleIdx="2" presStyleCnt="3"/>
      <dgm:spPr/>
    </dgm:pt>
    <dgm:pt modelId="{51945268-27C8-4620-B08E-C35F80BC5580}" type="pres">
      <dgm:prSet presAssocID="{C58B13D2-3CB7-44A3-8402-6530F7E2FD32}" presName="node" presStyleLbl="node1" presStyleIdx="3" presStyleCnt="4">
        <dgm:presLayoutVars>
          <dgm:bulletEnabled val="1"/>
        </dgm:presLayoutVars>
      </dgm:prSet>
      <dgm:spPr/>
    </dgm:pt>
  </dgm:ptLst>
  <dgm:cxnLst>
    <dgm:cxn modelId="{5E1FB600-3A08-490B-BC7A-18D821072BC4}" type="presOf" srcId="{036DD93F-D8E3-47B3-B047-B2138147273A}" destId="{E64977C8-5E2A-41E4-B093-8360B7FF7F7D}" srcOrd="1" destOrd="0" presId="urn:microsoft.com/office/officeart/2005/8/layout/process2"/>
    <dgm:cxn modelId="{3C193408-97C6-47EB-B3E3-023DEC709E66}" srcId="{94B49A6A-7BA7-4463-89D5-CE8920103FCE}" destId="{29F3631A-285B-4AD7-90D1-4C3CFCEDAAD7}" srcOrd="1" destOrd="0" parTransId="{1C66033D-17BC-4713-A8B8-F0EB3B5D3A10}" sibTransId="{036DD93F-D8E3-47B3-B047-B2138147273A}"/>
    <dgm:cxn modelId="{1072E237-8ECD-4C86-9D01-C4BC33AF2D5C}" type="presOf" srcId="{1A978A39-ECF9-4EA0-A31D-253934E477FE}" destId="{0BBC3489-0FBE-4125-A8ED-2102FD5C5050}" srcOrd="0" destOrd="0" presId="urn:microsoft.com/office/officeart/2005/8/layout/process2"/>
    <dgm:cxn modelId="{69F75746-36BD-429B-A71A-89D6E5D4EC2E}" srcId="{94B49A6A-7BA7-4463-89D5-CE8920103FCE}" destId="{B9ED2939-05DF-43AF-9345-D8DEAE79A257}" srcOrd="2" destOrd="0" parTransId="{FC161ED9-74AB-423D-9575-53234AF2A441}" sibTransId="{1A978A39-ECF9-4EA0-A31D-253934E477FE}"/>
    <dgm:cxn modelId="{1522C14C-20DD-4A88-B225-E8508ECDBA86}" type="presOf" srcId="{94B49A6A-7BA7-4463-89D5-CE8920103FCE}" destId="{74A9CF36-1A6D-4591-B26E-858B1C92CD2C}" srcOrd="0" destOrd="0" presId="urn:microsoft.com/office/officeart/2005/8/layout/process2"/>
    <dgm:cxn modelId="{F91EB573-4836-498C-A4B4-C70101B1C918}" srcId="{94B49A6A-7BA7-4463-89D5-CE8920103FCE}" destId="{66B00332-B764-4B6E-AC51-0665526C33D1}" srcOrd="0" destOrd="0" parTransId="{5253EBE4-F360-409F-B1FD-6A7F976E8379}" sibTransId="{24EFE5E2-0035-4328-B995-B0139AC84D2A}"/>
    <dgm:cxn modelId="{C6146B55-F05D-4107-9755-0737D413B95C}" type="presOf" srcId="{036DD93F-D8E3-47B3-B047-B2138147273A}" destId="{2A3CDD66-DC4E-4BE0-8D91-CF14E73B5E25}" srcOrd="0" destOrd="0" presId="urn:microsoft.com/office/officeart/2005/8/layout/process2"/>
    <dgm:cxn modelId="{EE971699-7FAE-4F1A-A77C-150C32DE0C97}" type="presOf" srcId="{1A978A39-ECF9-4EA0-A31D-253934E477FE}" destId="{B0FDB78E-942B-4AAD-BB0F-74D1F76BFF6C}" srcOrd="1" destOrd="0" presId="urn:microsoft.com/office/officeart/2005/8/layout/process2"/>
    <dgm:cxn modelId="{CDC7FE9A-C58D-4ACF-ACAD-F084ADCA3382}" type="presOf" srcId="{66B00332-B764-4B6E-AC51-0665526C33D1}" destId="{85689ED8-A9B8-4E1A-B9C6-1A455B9E39A8}" srcOrd="0" destOrd="0" presId="urn:microsoft.com/office/officeart/2005/8/layout/process2"/>
    <dgm:cxn modelId="{D286059B-DAE4-448A-8E26-D281D49FEC74}" type="presOf" srcId="{24EFE5E2-0035-4328-B995-B0139AC84D2A}" destId="{F3B245E8-3A60-4B51-9B37-C5131B682188}" srcOrd="1" destOrd="0" presId="urn:microsoft.com/office/officeart/2005/8/layout/process2"/>
    <dgm:cxn modelId="{2BD94FA3-2C1B-4C1D-8549-226B1EF33219}" srcId="{94B49A6A-7BA7-4463-89D5-CE8920103FCE}" destId="{C58B13D2-3CB7-44A3-8402-6530F7E2FD32}" srcOrd="3" destOrd="0" parTransId="{41A786F1-2031-4A95-90C8-808E45614ABF}" sibTransId="{3E69A209-0010-4824-9836-01B277A4D14C}"/>
    <dgm:cxn modelId="{9B1C27DA-2287-4329-9EA6-96696C58F659}" type="presOf" srcId="{C58B13D2-3CB7-44A3-8402-6530F7E2FD32}" destId="{51945268-27C8-4620-B08E-C35F80BC5580}" srcOrd="0" destOrd="0" presId="urn:microsoft.com/office/officeart/2005/8/layout/process2"/>
    <dgm:cxn modelId="{08ABD7E0-5BAC-4670-B642-59B9120B73FB}" type="presOf" srcId="{24EFE5E2-0035-4328-B995-B0139AC84D2A}" destId="{AD88BE3E-A9D4-4CD8-A5AC-1A893D2FF97D}" srcOrd="0" destOrd="0" presId="urn:microsoft.com/office/officeart/2005/8/layout/process2"/>
    <dgm:cxn modelId="{DC3327E6-FB02-42EB-AC99-56B5DC95C368}" type="presOf" srcId="{29F3631A-285B-4AD7-90D1-4C3CFCEDAAD7}" destId="{5076862A-393A-4380-8193-BA02934B4F82}" srcOrd="0" destOrd="0" presId="urn:microsoft.com/office/officeart/2005/8/layout/process2"/>
    <dgm:cxn modelId="{27EB42FB-868B-4105-829B-50954CF5275F}" type="presOf" srcId="{B9ED2939-05DF-43AF-9345-D8DEAE79A257}" destId="{C927884E-F475-48A5-9251-137FCBB39B29}" srcOrd="0" destOrd="0" presId="urn:microsoft.com/office/officeart/2005/8/layout/process2"/>
    <dgm:cxn modelId="{615A29DE-4176-4AAB-9B1B-1E53B625A509}" type="presParOf" srcId="{74A9CF36-1A6D-4591-B26E-858B1C92CD2C}" destId="{85689ED8-A9B8-4E1A-B9C6-1A455B9E39A8}" srcOrd="0" destOrd="0" presId="urn:microsoft.com/office/officeart/2005/8/layout/process2"/>
    <dgm:cxn modelId="{BB105295-83F6-4909-88DF-39FA5020D4CC}" type="presParOf" srcId="{74A9CF36-1A6D-4591-B26E-858B1C92CD2C}" destId="{AD88BE3E-A9D4-4CD8-A5AC-1A893D2FF97D}" srcOrd="1" destOrd="0" presId="urn:microsoft.com/office/officeart/2005/8/layout/process2"/>
    <dgm:cxn modelId="{B472614D-0D2D-48B1-8745-B9C541F274DE}" type="presParOf" srcId="{AD88BE3E-A9D4-4CD8-A5AC-1A893D2FF97D}" destId="{F3B245E8-3A60-4B51-9B37-C5131B682188}" srcOrd="0" destOrd="0" presId="urn:microsoft.com/office/officeart/2005/8/layout/process2"/>
    <dgm:cxn modelId="{F31DE6B9-188C-40B5-8CDC-E6A9B58C1702}" type="presParOf" srcId="{74A9CF36-1A6D-4591-B26E-858B1C92CD2C}" destId="{5076862A-393A-4380-8193-BA02934B4F82}" srcOrd="2" destOrd="0" presId="urn:microsoft.com/office/officeart/2005/8/layout/process2"/>
    <dgm:cxn modelId="{941BFDA4-C3EC-42D4-B695-AE4C95AA086A}" type="presParOf" srcId="{74A9CF36-1A6D-4591-B26E-858B1C92CD2C}" destId="{2A3CDD66-DC4E-4BE0-8D91-CF14E73B5E25}" srcOrd="3" destOrd="0" presId="urn:microsoft.com/office/officeart/2005/8/layout/process2"/>
    <dgm:cxn modelId="{55406BBB-DFE8-4913-A203-BF43574C10DA}" type="presParOf" srcId="{2A3CDD66-DC4E-4BE0-8D91-CF14E73B5E25}" destId="{E64977C8-5E2A-41E4-B093-8360B7FF7F7D}" srcOrd="0" destOrd="0" presId="urn:microsoft.com/office/officeart/2005/8/layout/process2"/>
    <dgm:cxn modelId="{3E1591DD-C5EF-422A-987D-B15B8800CEE4}" type="presParOf" srcId="{74A9CF36-1A6D-4591-B26E-858B1C92CD2C}" destId="{C927884E-F475-48A5-9251-137FCBB39B29}" srcOrd="4" destOrd="0" presId="urn:microsoft.com/office/officeart/2005/8/layout/process2"/>
    <dgm:cxn modelId="{65144056-E8DB-45B6-BA43-887CAED37E29}" type="presParOf" srcId="{74A9CF36-1A6D-4591-B26E-858B1C92CD2C}" destId="{0BBC3489-0FBE-4125-A8ED-2102FD5C5050}" srcOrd="5" destOrd="0" presId="urn:microsoft.com/office/officeart/2005/8/layout/process2"/>
    <dgm:cxn modelId="{295B447B-2256-4445-B411-C42574D71C31}" type="presParOf" srcId="{0BBC3489-0FBE-4125-A8ED-2102FD5C5050}" destId="{B0FDB78E-942B-4AAD-BB0F-74D1F76BFF6C}" srcOrd="0" destOrd="0" presId="urn:microsoft.com/office/officeart/2005/8/layout/process2"/>
    <dgm:cxn modelId="{A761DB13-FB34-414A-A501-3A56EA2067CE}" type="presParOf" srcId="{74A9CF36-1A6D-4591-B26E-858B1C92CD2C}" destId="{51945268-27C8-4620-B08E-C35F80BC5580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4B49A6A-7BA7-4463-89D5-CE8920103FCE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805BF697-7F16-43C5-903C-E9EA01482DEF}">
      <dgm:prSet phldrT="[Texto]"/>
      <dgm:spPr/>
      <dgm:t>
        <a:bodyPr/>
        <a:lstStyle/>
        <a:p>
          <a:r>
            <a:rPr lang="pt-BR"/>
            <a:t>Região </a:t>
          </a:r>
        </a:p>
      </dgm:t>
    </dgm:pt>
    <dgm:pt modelId="{FD989715-8833-4DD5-ACE2-7C9EFD249BE9}" type="parTrans" cxnId="{08E4383F-BEF0-488B-98D5-4192865639BF}">
      <dgm:prSet/>
      <dgm:spPr/>
      <dgm:t>
        <a:bodyPr/>
        <a:lstStyle/>
        <a:p>
          <a:endParaRPr lang="pt-BR"/>
        </a:p>
      </dgm:t>
    </dgm:pt>
    <dgm:pt modelId="{0FE82EE1-8D74-4E38-892F-04D79FA5262C}" type="sibTrans" cxnId="{08E4383F-BEF0-488B-98D5-4192865639BF}">
      <dgm:prSet/>
      <dgm:spPr/>
      <dgm:t>
        <a:bodyPr/>
        <a:lstStyle/>
        <a:p>
          <a:endParaRPr lang="pt-BR"/>
        </a:p>
      </dgm:t>
    </dgm:pt>
    <dgm:pt modelId="{0DE9FCF5-7287-4CE1-BE4C-1B31719C16C6}">
      <dgm:prSet phldrT="[Texto]"/>
      <dgm:spPr/>
      <dgm:t>
        <a:bodyPr/>
        <a:lstStyle/>
        <a:p>
          <a:r>
            <a:rPr lang="pt-BR"/>
            <a:t>Empresa </a:t>
          </a:r>
        </a:p>
      </dgm:t>
    </dgm:pt>
    <dgm:pt modelId="{0FCC5CD4-ABF5-4BAC-97C9-63565A6ADDC4}" type="parTrans" cxnId="{D0936F53-1FE1-4BD6-BA4A-F9CFDC9525B1}">
      <dgm:prSet/>
      <dgm:spPr/>
      <dgm:t>
        <a:bodyPr/>
        <a:lstStyle/>
        <a:p>
          <a:endParaRPr lang="pt-BR"/>
        </a:p>
      </dgm:t>
    </dgm:pt>
    <dgm:pt modelId="{9414FC52-348C-4103-949A-E62A644CE78D}" type="sibTrans" cxnId="{D0936F53-1FE1-4BD6-BA4A-F9CFDC9525B1}">
      <dgm:prSet/>
      <dgm:spPr/>
      <dgm:t>
        <a:bodyPr/>
        <a:lstStyle/>
        <a:p>
          <a:endParaRPr lang="pt-BR"/>
        </a:p>
      </dgm:t>
    </dgm:pt>
    <dgm:pt modelId="{4FA78FAC-1280-411A-A0E7-733D2CDE4070}">
      <dgm:prSet phldrT="[Texto]"/>
      <dgm:spPr/>
      <dgm:t>
        <a:bodyPr/>
        <a:lstStyle/>
        <a:p>
          <a:r>
            <a:rPr lang="pt-BR"/>
            <a:t>linha </a:t>
          </a:r>
        </a:p>
      </dgm:t>
    </dgm:pt>
    <dgm:pt modelId="{421F4BD6-A9F2-40BB-964C-D42D584E75F7}" type="parTrans" cxnId="{9F3C67E6-35DE-443B-A6A9-615F7EA6C979}">
      <dgm:prSet/>
      <dgm:spPr/>
      <dgm:t>
        <a:bodyPr/>
        <a:lstStyle/>
        <a:p>
          <a:endParaRPr lang="pt-BR"/>
        </a:p>
      </dgm:t>
    </dgm:pt>
    <dgm:pt modelId="{C7DD0EDC-09B9-4837-9A44-24B1E4C95531}" type="sibTrans" cxnId="{9F3C67E6-35DE-443B-A6A9-615F7EA6C979}">
      <dgm:prSet/>
      <dgm:spPr/>
      <dgm:t>
        <a:bodyPr/>
        <a:lstStyle/>
        <a:p>
          <a:endParaRPr lang="pt-BR"/>
        </a:p>
      </dgm:t>
    </dgm:pt>
    <dgm:pt modelId="{BCC2E8A3-7048-4E13-B858-D78919CF1EB9}">
      <dgm:prSet/>
      <dgm:spPr/>
      <dgm:t>
        <a:bodyPr/>
        <a:lstStyle/>
        <a:p>
          <a:r>
            <a:rPr lang="pt-BR"/>
            <a:t>Consocio</a:t>
          </a:r>
        </a:p>
      </dgm:t>
    </dgm:pt>
    <dgm:pt modelId="{E0C73E40-1899-48A6-951E-7B96268C8E0F}" type="parTrans" cxnId="{D097FFA8-E4DE-45A1-9DE1-2E8CF7D2B4E0}">
      <dgm:prSet/>
      <dgm:spPr/>
      <dgm:t>
        <a:bodyPr/>
        <a:lstStyle/>
        <a:p>
          <a:endParaRPr lang="pt-BR"/>
        </a:p>
      </dgm:t>
    </dgm:pt>
    <dgm:pt modelId="{A2E84429-D63F-451B-A1AD-AF6E8BE60494}" type="sibTrans" cxnId="{D097FFA8-E4DE-45A1-9DE1-2E8CF7D2B4E0}">
      <dgm:prSet/>
      <dgm:spPr/>
      <dgm:t>
        <a:bodyPr/>
        <a:lstStyle/>
        <a:p>
          <a:endParaRPr lang="pt-BR"/>
        </a:p>
      </dgm:t>
    </dgm:pt>
    <dgm:pt modelId="{8B6EE1B1-8314-4B2B-AF0F-D480223C3B1D}">
      <dgm:prSet/>
      <dgm:spPr/>
      <dgm:t>
        <a:bodyPr/>
        <a:lstStyle/>
        <a:p>
          <a:r>
            <a:rPr lang="pt-BR"/>
            <a:t>Data de extração</a:t>
          </a:r>
        </a:p>
        <a:p>
          <a:endParaRPr lang="pt-BR"/>
        </a:p>
      </dgm:t>
    </dgm:pt>
    <dgm:pt modelId="{166502BB-F4E2-4A1F-8C15-9CF543BFFF02}" type="parTrans" cxnId="{FC23432C-1EED-4725-8448-800B7ECFA222}">
      <dgm:prSet/>
      <dgm:spPr/>
      <dgm:t>
        <a:bodyPr/>
        <a:lstStyle/>
        <a:p>
          <a:endParaRPr lang="pt-BR"/>
        </a:p>
      </dgm:t>
    </dgm:pt>
    <dgm:pt modelId="{461242D3-0BF5-4628-BAF4-D51941D2DF35}" type="sibTrans" cxnId="{FC23432C-1EED-4725-8448-800B7ECFA222}">
      <dgm:prSet/>
      <dgm:spPr/>
      <dgm:t>
        <a:bodyPr/>
        <a:lstStyle/>
        <a:p>
          <a:endParaRPr lang="pt-BR"/>
        </a:p>
      </dgm:t>
    </dgm:pt>
    <dgm:pt modelId="{74A9CF36-1A6D-4591-B26E-858B1C92CD2C}" type="pres">
      <dgm:prSet presAssocID="{94B49A6A-7BA7-4463-89D5-CE8920103FCE}" presName="linearFlow" presStyleCnt="0">
        <dgm:presLayoutVars>
          <dgm:resizeHandles val="exact"/>
        </dgm:presLayoutVars>
      </dgm:prSet>
      <dgm:spPr/>
    </dgm:pt>
    <dgm:pt modelId="{C1FEE5DF-4637-4460-B438-25B6CDF33E28}" type="pres">
      <dgm:prSet presAssocID="{805BF697-7F16-43C5-903C-E9EA01482DEF}" presName="node" presStyleLbl="node1" presStyleIdx="0" presStyleCnt="5">
        <dgm:presLayoutVars>
          <dgm:bulletEnabled val="1"/>
        </dgm:presLayoutVars>
      </dgm:prSet>
      <dgm:spPr/>
    </dgm:pt>
    <dgm:pt modelId="{8DD62577-77C3-480F-A658-D5193995DDF8}" type="pres">
      <dgm:prSet presAssocID="{0FE82EE1-8D74-4E38-892F-04D79FA5262C}" presName="sibTrans" presStyleLbl="sibTrans2D1" presStyleIdx="0" presStyleCnt="4"/>
      <dgm:spPr/>
    </dgm:pt>
    <dgm:pt modelId="{F320A78F-9F5F-40FA-894C-801BF575186C}" type="pres">
      <dgm:prSet presAssocID="{0FE82EE1-8D74-4E38-892F-04D79FA5262C}" presName="connectorText" presStyleLbl="sibTrans2D1" presStyleIdx="0" presStyleCnt="4"/>
      <dgm:spPr/>
    </dgm:pt>
    <dgm:pt modelId="{6D6F709F-26F0-40EC-8149-20DA00AF9763}" type="pres">
      <dgm:prSet presAssocID="{BCC2E8A3-7048-4E13-B858-D78919CF1EB9}" presName="node" presStyleLbl="node1" presStyleIdx="1" presStyleCnt="5">
        <dgm:presLayoutVars>
          <dgm:bulletEnabled val="1"/>
        </dgm:presLayoutVars>
      </dgm:prSet>
      <dgm:spPr/>
    </dgm:pt>
    <dgm:pt modelId="{4E00FF4D-5C4F-4651-B704-AC274F4BB412}" type="pres">
      <dgm:prSet presAssocID="{A2E84429-D63F-451B-A1AD-AF6E8BE60494}" presName="sibTrans" presStyleLbl="sibTrans2D1" presStyleIdx="1" presStyleCnt="4"/>
      <dgm:spPr/>
    </dgm:pt>
    <dgm:pt modelId="{C78D76E1-24B3-4D54-B39A-0910ABFD0304}" type="pres">
      <dgm:prSet presAssocID="{A2E84429-D63F-451B-A1AD-AF6E8BE60494}" presName="connectorText" presStyleLbl="sibTrans2D1" presStyleIdx="1" presStyleCnt="4"/>
      <dgm:spPr/>
    </dgm:pt>
    <dgm:pt modelId="{F9EB726B-8B55-464E-9AFF-386AC42BB220}" type="pres">
      <dgm:prSet presAssocID="{0DE9FCF5-7287-4CE1-BE4C-1B31719C16C6}" presName="node" presStyleLbl="node1" presStyleIdx="2" presStyleCnt="5">
        <dgm:presLayoutVars>
          <dgm:bulletEnabled val="1"/>
        </dgm:presLayoutVars>
      </dgm:prSet>
      <dgm:spPr/>
    </dgm:pt>
    <dgm:pt modelId="{03552476-F726-4615-9122-8F1BC13329C6}" type="pres">
      <dgm:prSet presAssocID="{9414FC52-348C-4103-949A-E62A644CE78D}" presName="sibTrans" presStyleLbl="sibTrans2D1" presStyleIdx="2" presStyleCnt="4"/>
      <dgm:spPr/>
    </dgm:pt>
    <dgm:pt modelId="{2AB2BD0B-0274-4A2F-B1D6-F83702B3B187}" type="pres">
      <dgm:prSet presAssocID="{9414FC52-348C-4103-949A-E62A644CE78D}" presName="connectorText" presStyleLbl="sibTrans2D1" presStyleIdx="2" presStyleCnt="4"/>
      <dgm:spPr/>
    </dgm:pt>
    <dgm:pt modelId="{6CF49F8D-4EEA-4084-97F9-CE7DEA2A7A09}" type="pres">
      <dgm:prSet presAssocID="{4FA78FAC-1280-411A-A0E7-733D2CDE4070}" presName="node" presStyleLbl="node1" presStyleIdx="3" presStyleCnt="5">
        <dgm:presLayoutVars>
          <dgm:bulletEnabled val="1"/>
        </dgm:presLayoutVars>
      </dgm:prSet>
      <dgm:spPr/>
    </dgm:pt>
    <dgm:pt modelId="{8CB90097-E730-46A4-B997-5ED32D542BB3}" type="pres">
      <dgm:prSet presAssocID="{C7DD0EDC-09B9-4837-9A44-24B1E4C95531}" presName="sibTrans" presStyleLbl="sibTrans2D1" presStyleIdx="3" presStyleCnt="4"/>
      <dgm:spPr/>
    </dgm:pt>
    <dgm:pt modelId="{DD8CB736-0A55-4D38-A5E0-EE358B184BE1}" type="pres">
      <dgm:prSet presAssocID="{C7DD0EDC-09B9-4837-9A44-24B1E4C95531}" presName="connectorText" presStyleLbl="sibTrans2D1" presStyleIdx="3" presStyleCnt="4"/>
      <dgm:spPr/>
    </dgm:pt>
    <dgm:pt modelId="{2F3D375D-3F93-4D87-A4D2-2F43A2CA0F47}" type="pres">
      <dgm:prSet presAssocID="{8B6EE1B1-8314-4B2B-AF0F-D480223C3B1D}" presName="node" presStyleLbl="node1" presStyleIdx="4" presStyleCnt="5">
        <dgm:presLayoutVars>
          <dgm:bulletEnabled val="1"/>
        </dgm:presLayoutVars>
      </dgm:prSet>
      <dgm:spPr/>
    </dgm:pt>
  </dgm:ptLst>
  <dgm:cxnLst>
    <dgm:cxn modelId="{658DDF1E-C75B-4447-B22F-ACD225D28390}" type="presOf" srcId="{A2E84429-D63F-451B-A1AD-AF6E8BE60494}" destId="{C78D76E1-24B3-4D54-B39A-0910ABFD0304}" srcOrd="1" destOrd="0" presId="urn:microsoft.com/office/officeart/2005/8/layout/process2"/>
    <dgm:cxn modelId="{FC23432C-1EED-4725-8448-800B7ECFA222}" srcId="{94B49A6A-7BA7-4463-89D5-CE8920103FCE}" destId="{8B6EE1B1-8314-4B2B-AF0F-D480223C3B1D}" srcOrd="4" destOrd="0" parTransId="{166502BB-F4E2-4A1F-8C15-9CF543BFFF02}" sibTransId="{461242D3-0BF5-4628-BAF4-D51941D2DF35}"/>
    <dgm:cxn modelId="{08E4383F-BEF0-488B-98D5-4192865639BF}" srcId="{94B49A6A-7BA7-4463-89D5-CE8920103FCE}" destId="{805BF697-7F16-43C5-903C-E9EA01482DEF}" srcOrd="0" destOrd="0" parTransId="{FD989715-8833-4DD5-ACE2-7C9EFD249BE9}" sibTransId="{0FE82EE1-8D74-4E38-892F-04D79FA5262C}"/>
    <dgm:cxn modelId="{25B0D440-D07C-4E41-8FD2-74DEDD120BFB}" type="presOf" srcId="{0FE82EE1-8D74-4E38-892F-04D79FA5262C}" destId="{8DD62577-77C3-480F-A658-D5193995DDF8}" srcOrd="0" destOrd="0" presId="urn:microsoft.com/office/officeart/2005/8/layout/process2"/>
    <dgm:cxn modelId="{F2D35845-685C-456E-BB56-34007971D9DA}" type="presOf" srcId="{0FE82EE1-8D74-4E38-892F-04D79FA5262C}" destId="{F320A78F-9F5F-40FA-894C-801BF575186C}" srcOrd="1" destOrd="0" presId="urn:microsoft.com/office/officeart/2005/8/layout/process2"/>
    <dgm:cxn modelId="{1522C14C-20DD-4A88-B225-E8508ECDBA86}" type="presOf" srcId="{94B49A6A-7BA7-4463-89D5-CE8920103FCE}" destId="{74A9CF36-1A6D-4591-B26E-858B1C92CD2C}" srcOrd="0" destOrd="0" presId="urn:microsoft.com/office/officeart/2005/8/layout/process2"/>
    <dgm:cxn modelId="{D0936F53-1FE1-4BD6-BA4A-F9CFDC9525B1}" srcId="{94B49A6A-7BA7-4463-89D5-CE8920103FCE}" destId="{0DE9FCF5-7287-4CE1-BE4C-1B31719C16C6}" srcOrd="2" destOrd="0" parTransId="{0FCC5CD4-ABF5-4BAC-97C9-63565A6ADDC4}" sibTransId="{9414FC52-348C-4103-949A-E62A644CE78D}"/>
    <dgm:cxn modelId="{376DD982-CCD6-4584-8CA5-6054263EEE5C}" type="presOf" srcId="{C7DD0EDC-09B9-4837-9A44-24B1E4C95531}" destId="{DD8CB736-0A55-4D38-A5E0-EE358B184BE1}" srcOrd="1" destOrd="0" presId="urn:microsoft.com/office/officeart/2005/8/layout/process2"/>
    <dgm:cxn modelId="{F5A97F8B-A9A4-4838-A0F4-836EA11E3D02}" type="presOf" srcId="{8B6EE1B1-8314-4B2B-AF0F-D480223C3B1D}" destId="{2F3D375D-3F93-4D87-A4D2-2F43A2CA0F47}" srcOrd="0" destOrd="0" presId="urn:microsoft.com/office/officeart/2005/8/layout/process2"/>
    <dgm:cxn modelId="{A60B5E9C-B730-4098-8A48-2D1D01CD334D}" type="presOf" srcId="{4FA78FAC-1280-411A-A0E7-733D2CDE4070}" destId="{6CF49F8D-4EEA-4084-97F9-CE7DEA2A7A09}" srcOrd="0" destOrd="0" presId="urn:microsoft.com/office/officeart/2005/8/layout/process2"/>
    <dgm:cxn modelId="{08FAA8A2-0A37-4F3B-8E2C-AD8F0A77B53F}" type="presOf" srcId="{C7DD0EDC-09B9-4837-9A44-24B1E4C95531}" destId="{8CB90097-E730-46A4-B997-5ED32D542BB3}" srcOrd="0" destOrd="0" presId="urn:microsoft.com/office/officeart/2005/8/layout/process2"/>
    <dgm:cxn modelId="{D097FFA8-E4DE-45A1-9DE1-2E8CF7D2B4E0}" srcId="{94B49A6A-7BA7-4463-89D5-CE8920103FCE}" destId="{BCC2E8A3-7048-4E13-B858-D78919CF1EB9}" srcOrd="1" destOrd="0" parTransId="{E0C73E40-1899-48A6-951E-7B96268C8E0F}" sibTransId="{A2E84429-D63F-451B-A1AD-AF6E8BE60494}"/>
    <dgm:cxn modelId="{284778B1-FA4F-48DE-87DA-8C5024284048}" type="presOf" srcId="{805BF697-7F16-43C5-903C-E9EA01482DEF}" destId="{C1FEE5DF-4637-4460-B438-25B6CDF33E28}" srcOrd="0" destOrd="0" presId="urn:microsoft.com/office/officeart/2005/8/layout/process2"/>
    <dgm:cxn modelId="{FB1344DE-1119-4923-BD5E-C5F2A3666106}" type="presOf" srcId="{A2E84429-D63F-451B-A1AD-AF6E8BE60494}" destId="{4E00FF4D-5C4F-4651-B704-AC274F4BB412}" srcOrd="0" destOrd="0" presId="urn:microsoft.com/office/officeart/2005/8/layout/process2"/>
    <dgm:cxn modelId="{9F3C67E6-35DE-443B-A6A9-615F7EA6C979}" srcId="{94B49A6A-7BA7-4463-89D5-CE8920103FCE}" destId="{4FA78FAC-1280-411A-A0E7-733D2CDE4070}" srcOrd="3" destOrd="0" parTransId="{421F4BD6-A9F2-40BB-964C-D42D584E75F7}" sibTransId="{C7DD0EDC-09B9-4837-9A44-24B1E4C95531}"/>
    <dgm:cxn modelId="{41FE8EE7-A2A4-4A13-97D8-77BE8FE89B5C}" type="presOf" srcId="{BCC2E8A3-7048-4E13-B858-D78919CF1EB9}" destId="{6D6F709F-26F0-40EC-8149-20DA00AF9763}" srcOrd="0" destOrd="0" presId="urn:microsoft.com/office/officeart/2005/8/layout/process2"/>
    <dgm:cxn modelId="{E3B2C2F1-011A-4D49-B4A5-34DE17360E56}" type="presOf" srcId="{0DE9FCF5-7287-4CE1-BE4C-1B31719C16C6}" destId="{F9EB726B-8B55-464E-9AFF-386AC42BB220}" srcOrd="0" destOrd="0" presId="urn:microsoft.com/office/officeart/2005/8/layout/process2"/>
    <dgm:cxn modelId="{A8D5F6F7-9687-40CD-948D-983E607F8F69}" type="presOf" srcId="{9414FC52-348C-4103-949A-E62A644CE78D}" destId="{03552476-F726-4615-9122-8F1BC13329C6}" srcOrd="0" destOrd="0" presId="urn:microsoft.com/office/officeart/2005/8/layout/process2"/>
    <dgm:cxn modelId="{FFF062FA-92CE-45FE-9848-BB13D10EC3BE}" type="presOf" srcId="{9414FC52-348C-4103-949A-E62A644CE78D}" destId="{2AB2BD0B-0274-4A2F-B1D6-F83702B3B187}" srcOrd="1" destOrd="0" presId="urn:microsoft.com/office/officeart/2005/8/layout/process2"/>
    <dgm:cxn modelId="{4319BA4A-148E-4357-A83A-D15B03A61843}" type="presParOf" srcId="{74A9CF36-1A6D-4591-B26E-858B1C92CD2C}" destId="{C1FEE5DF-4637-4460-B438-25B6CDF33E28}" srcOrd="0" destOrd="0" presId="urn:microsoft.com/office/officeart/2005/8/layout/process2"/>
    <dgm:cxn modelId="{C8169267-13CA-4110-85CB-DC1689C314D3}" type="presParOf" srcId="{74A9CF36-1A6D-4591-B26E-858B1C92CD2C}" destId="{8DD62577-77C3-480F-A658-D5193995DDF8}" srcOrd="1" destOrd="0" presId="urn:microsoft.com/office/officeart/2005/8/layout/process2"/>
    <dgm:cxn modelId="{077E8C7F-9340-4922-BCF8-099F238878B6}" type="presParOf" srcId="{8DD62577-77C3-480F-A658-D5193995DDF8}" destId="{F320A78F-9F5F-40FA-894C-801BF575186C}" srcOrd="0" destOrd="0" presId="urn:microsoft.com/office/officeart/2005/8/layout/process2"/>
    <dgm:cxn modelId="{B8B6FA18-3EF3-4CDD-B91A-5B310E521807}" type="presParOf" srcId="{74A9CF36-1A6D-4591-B26E-858B1C92CD2C}" destId="{6D6F709F-26F0-40EC-8149-20DA00AF9763}" srcOrd="2" destOrd="0" presId="urn:microsoft.com/office/officeart/2005/8/layout/process2"/>
    <dgm:cxn modelId="{3F6E00E6-A009-4B7A-AD63-8E45E71917C4}" type="presParOf" srcId="{74A9CF36-1A6D-4591-B26E-858B1C92CD2C}" destId="{4E00FF4D-5C4F-4651-B704-AC274F4BB412}" srcOrd="3" destOrd="0" presId="urn:microsoft.com/office/officeart/2005/8/layout/process2"/>
    <dgm:cxn modelId="{86B35846-4871-457A-B4B1-C16E0EAC2993}" type="presParOf" srcId="{4E00FF4D-5C4F-4651-B704-AC274F4BB412}" destId="{C78D76E1-24B3-4D54-B39A-0910ABFD0304}" srcOrd="0" destOrd="0" presId="urn:microsoft.com/office/officeart/2005/8/layout/process2"/>
    <dgm:cxn modelId="{357F4583-0525-421A-955F-87C2238E6BCE}" type="presParOf" srcId="{74A9CF36-1A6D-4591-B26E-858B1C92CD2C}" destId="{F9EB726B-8B55-464E-9AFF-386AC42BB220}" srcOrd="4" destOrd="0" presId="urn:microsoft.com/office/officeart/2005/8/layout/process2"/>
    <dgm:cxn modelId="{EB6A21AE-2203-47BE-B2DF-57221336F6FB}" type="presParOf" srcId="{74A9CF36-1A6D-4591-B26E-858B1C92CD2C}" destId="{03552476-F726-4615-9122-8F1BC13329C6}" srcOrd="5" destOrd="0" presId="urn:microsoft.com/office/officeart/2005/8/layout/process2"/>
    <dgm:cxn modelId="{CA047256-FB2A-41AA-95F3-E0F411DECFB5}" type="presParOf" srcId="{03552476-F726-4615-9122-8F1BC13329C6}" destId="{2AB2BD0B-0274-4A2F-B1D6-F83702B3B187}" srcOrd="0" destOrd="0" presId="urn:microsoft.com/office/officeart/2005/8/layout/process2"/>
    <dgm:cxn modelId="{FF19C0DA-80E8-46A9-B9D5-56BC67BA38C4}" type="presParOf" srcId="{74A9CF36-1A6D-4591-B26E-858B1C92CD2C}" destId="{6CF49F8D-4EEA-4084-97F9-CE7DEA2A7A09}" srcOrd="6" destOrd="0" presId="urn:microsoft.com/office/officeart/2005/8/layout/process2"/>
    <dgm:cxn modelId="{B44EA686-8966-475A-8700-D1A3F23B3C20}" type="presParOf" srcId="{74A9CF36-1A6D-4591-B26E-858B1C92CD2C}" destId="{8CB90097-E730-46A4-B997-5ED32D542BB3}" srcOrd="7" destOrd="0" presId="urn:microsoft.com/office/officeart/2005/8/layout/process2"/>
    <dgm:cxn modelId="{3A7B1AD1-FD0D-4496-8E54-6D402588D6EA}" type="presParOf" srcId="{8CB90097-E730-46A4-B997-5ED32D542BB3}" destId="{DD8CB736-0A55-4D38-A5E0-EE358B184BE1}" srcOrd="0" destOrd="0" presId="urn:microsoft.com/office/officeart/2005/8/layout/process2"/>
    <dgm:cxn modelId="{6A70E552-0EFA-4019-8141-CBC7F061A7FF}" type="presParOf" srcId="{74A9CF36-1A6D-4591-B26E-858B1C92CD2C}" destId="{2F3D375D-3F93-4D87-A4D2-2F43A2CA0F47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689ED8-A9B8-4E1A-B9C6-1A455B9E39A8}">
      <dsp:nvSpPr>
        <dsp:cNvPr id="0" name=""/>
        <dsp:cNvSpPr/>
      </dsp:nvSpPr>
      <dsp:spPr>
        <a:xfrm>
          <a:off x="1992866" y="1183"/>
          <a:ext cx="1700057" cy="4401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extração_ano_2023 </a:t>
          </a:r>
        </a:p>
      </dsp:txBody>
      <dsp:txXfrm>
        <a:off x="2005757" y="14074"/>
        <a:ext cx="1674275" cy="414362"/>
      </dsp:txXfrm>
    </dsp:sp>
    <dsp:sp modelId="{AD88BE3E-A9D4-4CD8-A5AC-1A893D2FF97D}">
      <dsp:nvSpPr>
        <dsp:cNvPr id="0" name=""/>
        <dsp:cNvSpPr/>
      </dsp:nvSpPr>
      <dsp:spPr>
        <a:xfrm rot="5400000">
          <a:off x="2760367" y="452331"/>
          <a:ext cx="165054" cy="1980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 rot="-5400000">
        <a:off x="2783475" y="468836"/>
        <a:ext cx="118838" cy="115538"/>
      </dsp:txXfrm>
    </dsp:sp>
    <dsp:sp modelId="{5076862A-393A-4380-8193-BA02934B4F82}">
      <dsp:nvSpPr>
        <dsp:cNvPr id="0" name=""/>
        <dsp:cNvSpPr/>
      </dsp:nvSpPr>
      <dsp:spPr>
        <a:xfrm>
          <a:off x="1992866" y="661399"/>
          <a:ext cx="1700057" cy="4401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extração_mes_08 </a:t>
          </a:r>
        </a:p>
      </dsp:txBody>
      <dsp:txXfrm>
        <a:off x="2005757" y="674290"/>
        <a:ext cx="1674275" cy="414362"/>
      </dsp:txXfrm>
    </dsp:sp>
    <dsp:sp modelId="{2A3CDD66-DC4E-4BE0-8D91-CF14E73B5E25}">
      <dsp:nvSpPr>
        <dsp:cNvPr id="0" name=""/>
        <dsp:cNvSpPr/>
      </dsp:nvSpPr>
      <dsp:spPr>
        <a:xfrm rot="5400000">
          <a:off x="2760367" y="1112547"/>
          <a:ext cx="165054" cy="1980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 rot="-5400000">
        <a:off x="2783475" y="1129052"/>
        <a:ext cx="118838" cy="115538"/>
      </dsp:txXfrm>
    </dsp:sp>
    <dsp:sp modelId="{C927884E-F475-48A5-9251-137FCBB39B29}">
      <dsp:nvSpPr>
        <dsp:cNvPr id="0" name=""/>
        <dsp:cNvSpPr/>
      </dsp:nvSpPr>
      <dsp:spPr>
        <a:xfrm>
          <a:off x="1992866" y="1321616"/>
          <a:ext cx="1700057" cy="4401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extração_dia_26 </a:t>
          </a:r>
        </a:p>
      </dsp:txBody>
      <dsp:txXfrm>
        <a:off x="2005757" y="1334507"/>
        <a:ext cx="1674275" cy="414362"/>
      </dsp:txXfrm>
    </dsp:sp>
    <dsp:sp modelId="{0BBC3489-0FBE-4125-A8ED-2102FD5C5050}">
      <dsp:nvSpPr>
        <dsp:cNvPr id="0" name=""/>
        <dsp:cNvSpPr/>
      </dsp:nvSpPr>
      <dsp:spPr>
        <a:xfrm rot="5400000">
          <a:off x="2760367" y="1772763"/>
          <a:ext cx="165054" cy="1980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 rot="-5400000">
        <a:off x="2783475" y="1789268"/>
        <a:ext cx="118838" cy="115538"/>
      </dsp:txXfrm>
    </dsp:sp>
    <dsp:sp modelId="{51945268-27C8-4620-B08E-C35F80BC5580}">
      <dsp:nvSpPr>
        <dsp:cNvPr id="0" name=""/>
        <dsp:cNvSpPr/>
      </dsp:nvSpPr>
      <dsp:spPr>
        <a:xfrm>
          <a:off x="1992866" y="1981832"/>
          <a:ext cx="1700057" cy="4401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req_21:46 </a:t>
          </a:r>
        </a:p>
      </dsp:txBody>
      <dsp:txXfrm>
        <a:off x="2005757" y="1994723"/>
        <a:ext cx="1674275" cy="4143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FEE5DF-4637-4460-B438-25B6CDF33E28}">
      <dsp:nvSpPr>
        <dsp:cNvPr id="0" name=""/>
        <dsp:cNvSpPr/>
      </dsp:nvSpPr>
      <dsp:spPr>
        <a:xfrm>
          <a:off x="2297567" y="320"/>
          <a:ext cx="804904" cy="37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Região </a:t>
          </a:r>
        </a:p>
      </dsp:txBody>
      <dsp:txXfrm>
        <a:off x="2308564" y="11317"/>
        <a:ext cx="782910" cy="353471"/>
      </dsp:txXfrm>
    </dsp:sp>
    <dsp:sp modelId="{8DD62577-77C3-480F-A658-D5193995DDF8}">
      <dsp:nvSpPr>
        <dsp:cNvPr id="0" name=""/>
        <dsp:cNvSpPr/>
      </dsp:nvSpPr>
      <dsp:spPr>
        <a:xfrm rot="5400000">
          <a:off x="2629620" y="385173"/>
          <a:ext cx="140799" cy="168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 rot="-5400000">
        <a:off x="2649332" y="399253"/>
        <a:ext cx="101375" cy="98559"/>
      </dsp:txXfrm>
    </dsp:sp>
    <dsp:sp modelId="{6D6F709F-26F0-40EC-8149-20DA00AF9763}">
      <dsp:nvSpPr>
        <dsp:cNvPr id="0" name=""/>
        <dsp:cNvSpPr/>
      </dsp:nvSpPr>
      <dsp:spPr>
        <a:xfrm>
          <a:off x="2297567" y="563519"/>
          <a:ext cx="804904" cy="37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Consocio</a:t>
          </a:r>
        </a:p>
      </dsp:txBody>
      <dsp:txXfrm>
        <a:off x="2308564" y="574516"/>
        <a:ext cx="782910" cy="353471"/>
      </dsp:txXfrm>
    </dsp:sp>
    <dsp:sp modelId="{4E00FF4D-5C4F-4651-B704-AC274F4BB412}">
      <dsp:nvSpPr>
        <dsp:cNvPr id="0" name=""/>
        <dsp:cNvSpPr/>
      </dsp:nvSpPr>
      <dsp:spPr>
        <a:xfrm rot="5400000">
          <a:off x="2629620" y="948371"/>
          <a:ext cx="140799" cy="168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 rot="-5400000">
        <a:off x="2649332" y="962451"/>
        <a:ext cx="101375" cy="98559"/>
      </dsp:txXfrm>
    </dsp:sp>
    <dsp:sp modelId="{F9EB726B-8B55-464E-9AFF-386AC42BB220}">
      <dsp:nvSpPr>
        <dsp:cNvPr id="0" name=""/>
        <dsp:cNvSpPr/>
      </dsp:nvSpPr>
      <dsp:spPr>
        <a:xfrm>
          <a:off x="2297567" y="1126717"/>
          <a:ext cx="804904" cy="37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Empresa </a:t>
          </a:r>
        </a:p>
      </dsp:txBody>
      <dsp:txXfrm>
        <a:off x="2308564" y="1137714"/>
        <a:ext cx="782910" cy="353471"/>
      </dsp:txXfrm>
    </dsp:sp>
    <dsp:sp modelId="{03552476-F726-4615-9122-8F1BC13329C6}">
      <dsp:nvSpPr>
        <dsp:cNvPr id="0" name=""/>
        <dsp:cNvSpPr/>
      </dsp:nvSpPr>
      <dsp:spPr>
        <a:xfrm rot="5400000">
          <a:off x="2629620" y="1511569"/>
          <a:ext cx="140799" cy="168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 rot="-5400000">
        <a:off x="2649332" y="1525649"/>
        <a:ext cx="101375" cy="98559"/>
      </dsp:txXfrm>
    </dsp:sp>
    <dsp:sp modelId="{6CF49F8D-4EEA-4084-97F9-CE7DEA2A7A09}">
      <dsp:nvSpPr>
        <dsp:cNvPr id="0" name=""/>
        <dsp:cNvSpPr/>
      </dsp:nvSpPr>
      <dsp:spPr>
        <a:xfrm>
          <a:off x="2297567" y="1689915"/>
          <a:ext cx="804904" cy="37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linha </a:t>
          </a:r>
        </a:p>
      </dsp:txBody>
      <dsp:txXfrm>
        <a:off x="2308564" y="1700912"/>
        <a:ext cx="782910" cy="353471"/>
      </dsp:txXfrm>
    </dsp:sp>
    <dsp:sp modelId="{8CB90097-E730-46A4-B997-5ED32D542BB3}">
      <dsp:nvSpPr>
        <dsp:cNvPr id="0" name=""/>
        <dsp:cNvSpPr/>
      </dsp:nvSpPr>
      <dsp:spPr>
        <a:xfrm rot="5400000">
          <a:off x="2629620" y="2074767"/>
          <a:ext cx="140799" cy="168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 rot="-5400000">
        <a:off x="2649332" y="2088847"/>
        <a:ext cx="101375" cy="98559"/>
      </dsp:txXfrm>
    </dsp:sp>
    <dsp:sp modelId="{2F3D375D-3F93-4D87-A4D2-2F43A2CA0F47}">
      <dsp:nvSpPr>
        <dsp:cNvPr id="0" name=""/>
        <dsp:cNvSpPr/>
      </dsp:nvSpPr>
      <dsp:spPr>
        <a:xfrm>
          <a:off x="2297567" y="2253113"/>
          <a:ext cx="804904" cy="37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Data de extração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2308564" y="2264110"/>
        <a:ext cx="782910" cy="3534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3</Pages>
  <Words>577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Rocha</dc:creator>
  <cp:keywords/>
  <dc:description/>
  <cp:lastModifiedBy>Rodrigo Rocha</cp:lastModifiedBy>
  <cp:revision>5</cp:revision>
  <dcterms:created xsi:type="dcterms:W3CDTF">2023-08-26T16:55:00Z</dcterms:created>
  <dcterms:modified xsi:type="dcterms:W3CDTF">2023-09-26T02:46:00Z</dcterms:modified>
</cp:coreProperties>
</file>