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C3" w:rsidRDefault="00610EC3" w:rsidP="00610EC3">
      <w:r>
        <w:t>Para este cenário acredito que uma arquitetura voltada a cloud e serviços seria ideal para suprir as necessidades de crescimento e expansão previstas.</w:t>
      </w:r>
    </w:p>
    <w:p w:rsidR="00610EC3" w:rsidRDefault="00610EC3" w:rsidP="00610EC3"/>
    <w:p w:rsidR="00610EC3" w:rsidRDefault="00610EC3" w:rsidP="00610EC3">
      <w:r>
        <w:t xml:space="preserve">Podemos didivir em 2 partes a arquitetura. </w:t>
      </w:r>
    </w:p>
    <w:p w:rsidR="00D8410C" w:rsidRDefault="00610EC3" w:rsidP="00610EC3">
      <w:r>
        <w:t>A primeira parte sera responsável pelos novos canais:</w:t>
      </w:r>
    </w:p>
    <w:p w:rsidR="00610EC3" w:rsidRDefault="00610EC3" w:rsidP="00610EC3">
      <w:bookmarkStart w:id="0" w:name="_GoBack"/>
      <w:r>
        <w:rPr>
          <w:noProof/>
          <w:lang w:eastAsia="pt-BR"/>
        </w:rPr>
        <w:drawing>
          <wp:inline distT="0" distB="0" distL="0" distR="0" wp14:anchorId="149294EF" wp14:editId="79B8A6CA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0EC3" w:rsidRDefault="00610EC3" w:rsidP="00610EC3">
      <w:r>
        <w:t xml:space="preserve">Essa arquitetura representa </w:t>
      </w:r>
      <w:r>
        <w:t>uma</w:t>
      </w:r>
      <w:r>
        <w:t xml:space="preserve"> infraestrutura para desenvolvimento e teste de um sistema estilo PaaS padrão.</w:t>
      </w:r>
    </w:p>
    <w:p w:rsidR="00610EC3" w:rsidRDefault="00610EC3" w:rsidP="00610EC3">
      <w:r>
        <w:t>Essa solução é criada nos serviços gerenciados do Azure: Azure DevOps, Banco de Dados SQL do Azure, Cache do Azure para Redis e a Application Insights. Esses serviços são executados em um ambiente de alta disponibilidade</w:t>
      </w:r>
      <w:r>
        <w:t>.</w:t>
      </w:r>
    </w:p>
    <w:p w:rsidR="000E38E4" w:rsidRDefault="000E38E4" w:rsidP="00610EC3">
      <w:r w:rsidRPr="000E38E4">
        <w:t xml:space="preserve">Um aplicativo Web executa o site e é implantado em todos os ambientes. </w:t>
      </w:r>
    </w:p>
    <w:p w:rsidR="00610EC3" w:rsidRDefault="00610EC3" w:rsidP="00610EC3">
      <w:r>
        <w:t>Com alguns recursos do Azure como os Builds automaticos podemos garantir o funcionamento das aplicações em todos os 3 ambientes(Desenvolvimento, QA e Produção).</w:t>
      </w:r>
    </w:p>
    <w:p w:rsidR="000E38E4" w:rsidRDefault="000E38E4" w:rsidP="00610EC3">
      <w:r w:rsidRPr="000E38E4">
        <w:t>O Banco de Dados SQL do Azure mantém dados para o site. As cópias são implantadas nos ambientes de desenvolvimento, teste e produção.</w:t>
      </w:r>
    </w:p>
    <w:p w:rsidR="000E38E4" w:rsidRDefault="000E38E4" w:rsidP="00610EC3">
      <w:r w:rsidRPr="000E38E4">
        <w:t>O Cache Redis do Azure é usado em cada ambiente para melhorar o desempenho do site.</w:t>
      </w:r>
    </w:p>
    <w:p w:rsidR="000E38E4" w:rsidRDefault="000E38E4" w:rsidP="00610EC3">
      <w:r w:rsidRPr="000E38E4">
        <w:t>O Application Insights monitora o aplicativo Web durante o desenvolvimento e execuções de teste e, em seguida, monitora o sistema de produção completo quando ele é lançado.</w:t>
      </w:r>
    </w:p>
    <w:p w:rsidR="000E38E4" w:rsidRDefault="000E38E4" w:rsidP="00610EC3">
      <w:r>
        <w:t xml:space="preserve">A segunda parte </w:t>
      </w:r>
      <w:r w:rsidR="000E6756">
        <w:t>é</w:t>
      </w:r>
      <w:r>
        <w:t xml:space="preserve"> nas integrações com os si</w:t>
      </w:r>
      <w:r w:rsidR="000E6756">
        <w:t>s</w:t>
      </w:r>
      <w:r>
        <w:t>temas legados</w:t>
      </w:r>
      <w:r w:rsidR="000E6756">
        <w:t xml:space="preserve"> que acredito que uma arquitetura baseada em eventos atenderia perfeitamente o cenário.</w:t>
      </w:r>
    </w:p>
    <w:p w:rsidR="000E6756" w:rsidRDefault="000E6756" w:rsidP="00610EC3">
      <w:r w:rsidRPr="000E6756">
        <w:t xml:space="preserve">As principais vantagens desta arquitetura é a simplificação da integração entre sistemas, seja sistemas legados ou sistemas distribuídos e microserviços. A combinação de banco de dados transacionais com sistema baseados em eventos permitem maior desacomplamento entre os componentes, maior distribuição e escalonamento de carga de processamento, resultando em </w:t>
      </w:r>
      <w:r w:rsidRPr="000E6756">
        <w:lastRenderedPageBreak/>
        <w:t>minimização de recurso/custo de infraestrutura.  Os eventos evitam a perda de informação e facilitam a auditoria e monitoramento.</w:t>
      </w:r>
    </w:p>
    <w:p w:rsidR="000E6756" w:rsidRDefault="000E6756" w:rsidP="00610EC3">
      <w:r>
        <w:rPr>
          <w:noProof/>
          <w:lang w:eastAsia="pt-BR"/>
        </w:rPr>
        <w:drawing>
          <wp:inline distT="0" distB="0" distL="0" distR="0" wp14:anchorId="3C44F68A" wp14:editId="42A94622">
            <wp:extent cx="5400040" cy="154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56" w:rsidRDefault="000E6756" w:rsidP="00610EC3"/>
    <w:p w:rsidR="000E6756" w:rsidRDefault="000E6756" w:rsidP="00610EC3">
      <w:r>
        <w:t>Podemos considerar algumas ferramentas para apoio no gerenciamento destes eventos, tais como o Kafka</w:t>
      </w:r>
      <w:r w:rsidR="00F322E7">
        <w:t xml:space="preserve">, Azure Service Bus, e entre outros. Em relação a arquitetura de código, podemos considerar a utilização de CQRS, </w:t>
      </w:r>
      <w:r w:rsidR="00F322E7" w:rsidRPr="00F322E7">
        <w:t>banco de dados NoSQL, Bus Service, Message Queue.</w:t>
      </w:r>
      <w:r w:rsidR="00F322E7">
        <w:t xml:space="preserve"> </w:t>
      </w:r>
    </w:p>
    <w:p w:rsidR="00F322E7" w:rsidRDefault="00F322E7" w:rsidP="00610EC3">
      <w:r>
        <w:t>A comunicação entre os sistemas dos novos canais e com os microserviços dos legados via a API de Gateway mostrada no desenho acima.</w:t>
      </w:r>
    </w:p>
    <w:p w:rsidR="000E6756" w:rsidRDefault="000E6756" w:rsidP="00610EC3"/>
    <w:sectPr w:rsidR="000E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C3"/>
    <w:rsid w:val="000E38E4"/>
    <w:rsid w:val="000E6756"/>
    <w:rsid w:val="00610EC3"/>
    <w:rsid w:val="00D558FD"/>
    <w:rsid w:val="00D8410C"/>
    <w:rsid w:val="00F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4DC14-17BD-4C1F-9708-5B654F6F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Brito</dc:creator>
  <cp:keywords/>
  <dc:description/>
  <cp:lastModifiedBy>Rodrigo Brito</cp:lastModifiedBy>
  <cp:revision>1</cp:revision>
  <dcterms:created xsi:type="dcterms:W3CDTF">2020-04-13T14:58:00Z</dcterms:created>
  <dcterms:modified xsi:type="dcterms:W3CDTF">2020-04-13T15:47:00Z</dcterms:modified>
</cp:coreProperties>
</file>