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IMC (Índice de Massa Corpórea), parâmetro adotado pela Organização Mundial de Saúde para calcular o peso ideal de cada pessoa.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top w:color="auto" w:space="17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jc w:val="both"/>
        <w:rPr>
          <w:sz w:val="24"/>
          <w:szCs w:val="24"/>
        </w:rPr>
      </w:pPr>
      <w:bookmarkStart w:colFirst="0" w:colLast="0" w:name="_6gknavt4m4zi" w:id="0"/>
      <w:bookmarkEnd w:id="0"/>
      <w:r w:rsidDel="00000000" w:rsidR="00000000" w:rsidRPr="00000000">
        <w:rPr>
          <w:sz w:val="24"/>
          <w:szCs w:val="24"/>
          <w:rtl w:val="0"/>
        </w:rPr>
        <w:t xml:space="preserve">Como se calcula o IMC?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IMC é relacionado entre o seu peso e sua altura. A fórmula é essa : IMC = peso/ (altura x altura).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peso em kg(quilogramas) = ex. 85,5.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altura em metro, no nosso site você pode colocar sua altura em centímetros = ex. 180.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resultado é dado em kg/m2.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60" w:before="24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Magreza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rtl w:val="0"/>
        </w:rPr>
        <w:t xml:space="preserve">quando o resultado é menor que 18,5 kg/m2;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60" w:before="24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Normal</w:t>
      </w:r>
      <w:r w:rsidDel="00000000" w:rsidR="00000000" w:rsidRPr="00000000">
        <w:rPr>
          <w:sz w:val="20"/>
          <w:szCs w:val="20"/>
          <w:rtl w:val="0"/>
        </w:rPr>
        <w:t xml:space="preserve"> =</w:t>
      </w:r>
      <w:r w:rsidDel="00000000" w:rsidR="00000000" w:rsidRPr="00000000">
        <w:rPr>
          <w:sz w:val="20"/>
          <w:szCs w:val="20"/>
          <w:rtl w:val="0"/>
        </w:rPr>
        <w:t xml:space="preserve"> quando o resultado está entre 18,5 e 24,9 kg/m2;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60" w:before="24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Sobrepeso</w:t>
      </w:r>
      <w:r w:rsidDel="00000000" w:rsidR="00000000" w:rsidRPr="00000000">
        <w:rPr>
          <w:sz w:val="20"/>
          <w:szCs w:val="20"/>
          <w:rtl w:val="0"/>
        </w:rPr>
        <w:t xml:space="preserve"> =</w:t>
      </w:r>
      <w:r w:rsidDel="00000000" w:rsidR="00000000" w:rsidRPr="00000000">
        <w:rPr>
          <w:sz w:val="20"/>
          <w:szCs w:val="20"/>
          <w:rtl w:val="0"/>
        </w:rPr>
        <w:t xml:space="preserve"> quando o resultado está entre 24,9 e 30,0 kg/m2;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60" w:before="24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Obesidade</w:t>
      </w:r>
      <w:r w:rsidDel="00000000" w:rsidR="00000000" w:rsidRPr="00000000">
        <w:rPr>
          <w:sz w:val="20"/>
          <w:szCs w:val="20"/>
          <w:rtl w:val="0"/>
        </w:rPr>
        <w:t xml:space="preserve"> =</w:t>
      </w:r>
      <w:r w:rsidDel="00000000" w:rsidR="00000000" w:rsidRPr="00000000">
        <w:rPr>
          <w:sz w:val="20"/>
          <w:szCs w:val="20"/>
          <w:rtl w:val="0"/>
        </w:rPr>
        <w:t xml:space="preserve"> quando o resultado é maior que 30,0 kg/m2.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