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B83840">
                              <w:fldChar w:fldCharType="begin"/>
                            </w:r>
                            <w:r w:rsidR="00B83840" w:rsidRPr="001E037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B8384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B8384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482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16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Prática</w:t>
      </w:r>
      <w:r w:rsidR="007545C2" w:rsidRPr="008E18F0">
        <w:rPr>
          <w:sz w:val="20"/>
          <w:szCs w:val="20"/>
          <w:u w:val="single"/>
        </w:rPr>
        <w:t xml:space="preserve"> de Piano</w:t>
      </w:r>
      <w:bookmarkStart w:id="2" w:name="curso_nome1"/>
      <w:bookmarkEnd w:id="2"/>
      <w:r w:rsidRPr="008E18F0">
        <w:rPr>
          <w:sz w:val="20"/>
          <w:szCs w:val="20"/>
          <w:u w:val="single"/>
        </w:rPr>
        <w:t>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Segundas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10:00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10:50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 Nunez Paulo Dos Santos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Segundas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 10:50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 11:40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Kelly Nunez Paulo Dos Santos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rod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Rodrigo De Souza Cruz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23/04/1987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12312312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12312312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Teste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Teste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11111-111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T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(22) 3123-1231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(12) 31231-2312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PIANO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R$ 3.664,00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R$ 297,00</w:t>
      </w:r>
      <w:bookmarkStart w:id="25" w:name="valor_mensal"/>
      <w:bookmarkEnd w:id="25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>Ter 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27 de Janeiro de 2015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B83840">
                              <w:fldChar w:fldCharType="begin"/>
                            </w:r>
                            <w:r w:rsidR="00B83840" w:rsidRPr="001E037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B8384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B8384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482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16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Rodrigo De Souza Cruz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Piano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Rodrigo De Souza Cruz</w:t>
      </w:r>
      <w:bookmarkStart w:id="31" w:name="cliente_nome1"/>
      <w:bookmarkEnd w:id="31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123123123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12312312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123.131-3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1.232-31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Teste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Teste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11111-111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T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 </w:t>
      </w:r>
      <w:r w:rsidRPr="00756F86">
        <w:rPr>
          <w:sz w:val="20"/>
          <w:szCs w:val="20"/>
        </w:rPr>
        <w:fldChar w:fldCharType="begin">
          <w:ffData>
            <w:name w:val="Texto18"/>
            <w:enabled/>
            <w:calcOnExit w:val="0"/>
            <w:textInput>
              <w:type w:val="number"/>
              <w:default w:val="14/2013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17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nº</w:t>
      </w:r>
      <w:r w:rsidR="00776071">
        <w:rPr>
          <w:sz w:val="20"/>
          <w:szCs w:val="20"/>
        </w:rPr>
        <w:t xml:space="preserve"> </w:t>
      </w:r>
      <w:r w:rsidRPr="00756F86">
        <w:rPr>
          <w:sz w:val="20"/>
          <w:szCs w:val="20"/>
        </w:rPr>
        <w:fldChar w:fldCharType="begin">
          <w:ffData>
            <w:name w:val="Texto19"/>
            <w:enabled/>
            <w:calcOnExit w:val="0"/>
            <w:textInput>
              <w:type w:val="number"/>
              <w:default w:val="142013"/>
              <w:format w:val="0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</w:t>
      </w:r>
      <w:r w:rsidR="00776071">
        <w:rPr>
          <w:noProof/>
          <w:sz w:val="20"/>
          <w:szCs w:val="20"/>
        </w:rPr>
        <w:t>/</w:t>
      </w:r>
      <w:r w:rsidRPr="00756F86">
        <w:rPr>
          <w:noProof/>
          <w:sz w:val="20"/>
          <w:szCs w:val="20"/>
        </w:rPr>
        <w:t>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20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B83840">
                              <w:fldChar w:fldCharType="begin"/>
                            </w:r>
                            <w:r w:rsidR="00B83840" w:rsidRPr="001E037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B8384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B8384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7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B83840">
                              <w:fldChar w:fldCharType="begin"/>
                            </w:r>
                            <w:r w:rsidR="00B83840" w:rsidRPr="001E037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B8384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B8384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1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B83840">
                              <w:fldChar w:fldCharType="begin"/>
                            </w:r>
                            <w:r w:rsidR="00B83840" w:rsidRPr="001E037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B8384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B8384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5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R$ 3.664,00</w:t>
      </w:r>
      <w:bookmarkStart w:id="41" w:name="valor_total2"/>
      <w:bookmarkEnd w:id="41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R$ 297,00</w:t>
      </w:r>
      <w:bookmarkStart w:id="42" w:name="valor_mensal2"/>
      <w:bookmarkEnd w:id="4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11</w:t>
      </w:r>
      <w:bookmarkStart w:id="43" w:name="parcelas"/>
      <w:bookmarkEnd w:id="43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do mesmo valor,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JANEIRO</w:t>
      </w:r>
      <w:bookmarkStart w:id="44" w:name="mes_inicio"/>
      <w:bookmarkEnd w:id="44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2015</w:t>
      </w:r>
      <w:bookmarkStart w:id="45" w:name="ano_vigente"/>
      <w:bookmarkEnd w:id="45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>Parágrafo 2º</w:t>
      </w:r>
      <w:r w:rsidRPr="00982248">
        <w:rPr>
          <w:sz w:val="20"/>
          <w:szCs w:val="20"/>
        </w:rPr>
        <w:t xml:space="preserve">: Caso o parágrafo 1º desta cláusula não esteja </w:t>
      </w:r>
      <w:r w:rsidR="0059312E" w:rsidRPr="00982248">
        <w:rPr>
          <w:sz w:val="20"/>
          <w:szCs w:val="20"/>
        </w:rPr>
        <w:t>preenchid</w:t>
      </w:r>
      <w:r w:rsidR="0059312E">
        <w:rPr>
          <w:sz w:val="20"/>
          <w:szCs w:val="20"/>
        </w:rPr>
        <w:t>o</w:t>
      </w:r>
      <w:r w:rsidR="0059312E" w:rsidRPr="00982248">
        <w:rPr>
          <w:sz w:val="20"/>
          <w:szCs w:val="20"/>
        </w:rPr>
        <w:t>, a forma de pagamento</w:t>
      </w:r>
      <w:r w:rsidRPr="00982248">
        <w:rPr>
          <w:sz w:val="20"/>
          <w:szCs w:val="20"/>
        </w:rPr>
        <w:t xml:space="preserve"> será em</w:t>
      </w:r>
      <w:proofErr w:type="gramStart"/>
      <w:r w:rsidRPr="00515D26">
        <w:rPr>
          <w:b/>
          <w:sz w:val="20"/>
          <w:szCs w:val="20"/>
        </w:rPr>
        <w:t xml:space="preserve"> 12</w:t>
      </w:r>
      <w:bookmarkStart w:id="46" w:name="parcelas2"/>
      <w:bookmarkEnd w:id="46"/>
      <w:r w:rsidRPr="00515D26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parcelas iguais, vencendo a primeira no dia da matrícula e as demais</w:t>
      </w:r>
      <w:r w:rsidR="0059312E">
        <w:rPr>
          <w:sz w:val="20"/>
          <w:szCs w:val="20"/>
        </w:rPr>
        <w:t xml:space="preserve"> sempre no 5º (quinto) dia útil</w:t>
      </w:r>
      <w:r w:rsidRPr="00982248">
        <w:rPr>
          <w:sz w:val="20"/>
          <w:szCs w:val="20"/>
        </w:rPr>
        <w:t xml:space="preserve"> dos meses de</w:t>
      </w:r>
      <w:r w:rsidRPr="00515D26">
        <w:rPr>
          <w:b/>
          <w:sz w:val="20"/>
          <w:szCs w:val="20"/>
        </w:rPr>
        <w:t xml:space="preserve"> JANEIRO</w:t>
      </w:r>
      <w:bookmarkStart w:id="47" w:name="mes_inicio2"/>
      <w:bookmarkEnd w:id="47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2015</w:t>
      </w:r>
      <w:bookmarkStart w:id="48" w:name="ano_vigente2"/>
      <w:bookmarkEnd w:id="48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3º: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4º: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bookmarkStart w:id="49" w:name="_GoBack"/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bookmarkEnd w:id="49"/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2015</w:t>
      </w:r>
      <w:bookmarkStart w:id="50" w:name="ano_vigente3"/>
      <w:bookmarkEnd w:id="50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B83840">
                              <w:fldChar w:fldCharType="begin"/>
                            </w:r>
                            <w:r w:rsidR="00B83840" w:rsidRPr="001E037D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B83840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B83840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9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27 de Janeiro de 2015</w:t>
      </w:r>
      <w:bookmarkStart w:id="51" w:name="data_matricula2"/>
      <w:bookmarkEnd w:id="51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840" w:rsidRDefault="00B83840" w:rsidP="007C5F09">
      <w:r>
        <w:separator/>
      </w:r>
    </w:p>
  </w:endnote>
  <w:endnote w:type="continuationSeparator" w:id="0">
    <w:p w:rsidR="00B83840" w:rsidRDefault="00B83840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D504C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D504C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840" w:rsidRDefault="00B83840" w:rsidP="007C5F09">
      <w:r>
        <w:separator/>
      </w:r>
    </w:p>
  </w:footnote>
  <w:footnote w:type="continuationSeparator" w:id="0">
    <w:p w:rsidR="00B83840" w:rsidRDefault="00B83840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mailto:aiwakelly@gmail.co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mailto:aiwakelly@gmail.com" TargetMode="External"/><Relationship Id="rId25" Type="http://schemas.openxmlformats.org/officeDocument/2006/relationships/hyperlink" Target="mailto:aiwakelly@gmail.co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mailto:aiwakelly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Relationship Id="rId27" Type="http://schemas.openxmlformats.org/officeDocument/2006/relationships/hyperlink" Target="http://www.conservatoriohvillalobos.com.b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91812-AF18-45B0-AD28-46F3A956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2731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17</cp:revision>
  <cp:lastPrinted>2013-11-29T21:46:00Z</cp:lastPrinted>
  <dcterms:created xsi:type="dcterms:W3CDTF">2015-01-26T14:33:00Z</dcterms:created>
  <dcterms:modified xsi:type="dcterms:W3CDTF">2015-01-28T01:36:00Z</dcterms:modified>
</cp:coreProperties>
</file>