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975" w:rsidRPr="00DF6641" w:rsidRDefault="00762975" w:rsidP="0076297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F6641">
        <w:rPr>
          <w:rFonts w:ascii="Arial" w:hAnsi="Arial" w:cs="Arial"/>
          <w:b/>
          <w:bCs/>
          <w:sz w:val="24"/>
          <w:szCs w:val="24"/>
        </w:rPr>
        <w:t>PONTIFÍCIA UNIVERSIDADE CATÓLICA DE MINAS GERAIS</w:t>
      </w:r>
    </w:p>
    <w:p w:rsidR="009B26B1" w:rsidRDefault="009B26B1" w:rsidP="00762975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62975" w:rsidRPr="00AF1A0A" w:rsidRDefault="009B26B1" w:rsidP="00762975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PÓS GRADUAÇÃO EM</w:t>
      </w:r>
      <w:r w:rsidR="00762975" w:rsidRPr="00DF6641">
        <w:rPr>
          <w:rFonts w:ascii="Arial" w:hAnsi="Arial" w:cs="Arial"/>
          <w:b/>
          <w:bCs/>
          <w:sz w:val="24"/>
          <w:szCs w:val="24"/>
        </w:rPr>
        <w:t xml:space="preserve"> ESPECIALIZAÇÃO EM </w:t>
      </w:r>
      <w:r>
        <w:rPr>
          <w:rFonts w:ascii="Arial" w:hAnsi="Arial" w:cs="Arial"/>
          <w:b/>
          <w:bCs/>
          <w:sz w:val="24"/>
          <w:szCs w:val="24"/>
        </w:rPr>
        <w:t>BUSINESS INTELLIGENCE</w:t>
      </w:r>
    </w:p>
    <w:p w:rsidR="00762975" w:rsidRPr="00AF1A0A" w:rsidRDefault="00762975" w:rsidP="0076297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A0AC0">
        <w:rPr>
          <w:rFonts w:ascii="Arial" w:hAnsi="Arial" w:cs="Arial"/>
          <w:sz w:val="24"/>
          <w:szCs w:val="24"/>
        </w:rPr>
        <w:t>Rodrigo Tofani Simões de Brito</w:t>
      </w:r>
    </w:p>
    <w:p w:rsidR="00762975" w:rsidRPr="00AF1A0A" w:rsidRDefault="00762975" w:rsidP="00762975">
      <w:pPr>
        <w:tabs>
          <w:tab w:val="left" w:pos="742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62975" w:rsidRPr="00AF1A0A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AB5D28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FF75F2" w:rsidRDefault="00AB5D28" w:rsidP="00762975">
      <w:pPr>
        <w:spacing w:line="360" w:lineRule="auto"/>
        <w:rPr>
          <w:rFonts w:ascii="Arial" w:hAnsi="Arial" w:cs="Arial"/>
          <w:sz w:val="24"/>
          <w:szCs w:val="24"/>
        </w:rPr>
      </w:pPr>
      <w:r w:rsidRPr="00FF75F2">
        <w:rPr>
          <w:rFonts w:ascii="Arial" w:hAnsi="Arial" w:cs="Arial"/>
          <w:sz w:val="24"/>
          <w:szCs w:val="24"/>
        </w:rPr>
        <w:t>COMPARATIVO DOS CENSOS DE 2000 E 2010 COM POWER BI</w:t>
      </w:r>
    </w:p>
    <w:p w:rsidR="00762975" w:rsidRPr="00AF1A0A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2975" w:rsidRPr="00AF1A0A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F1A0A">
        <w:rPr>
          <w:rFonts w:ascii="Arial" w:hAnsi="Arial" w:cs="Arial"/>
          <w:sz w:val="24"/>
          <w:szCs w:val="24"/>
        </w:rPr>
        <w:t>Belo Horizonte</w:t>
      </w:r>
    </w:p>
    <w:p w:rsidR="00762975" w:rsidRPr="00AF1A0A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762975" w:rsidRPr="00AB5D28" w:rsidRDefault="00762975" w:rsidP="00762975">
      <w:pPr>
        <w:jc w:val="center"/>
        <w:rPr>
          <w:rFonts w:ascii="Arial" w:hAnsi="Arial" w:cs="Arial"/>
          <w:sz w:val="24"/>
          <w:szCs w:val="24"/>
        </w:rPr>
      </w:pPr>
      <w:r w:rsidRPr="00AB5D28">
        <w:rPr>
          <w:rFonts w:ascii="Arial" w:hAnsi="Arial" w:cs="Arial"/>
          <w:sz w:val="24"/>
          <w:szCs w:val="24"/>
        </w:rPr>
        <w:lastRenderedPageBreak/>
        <w:t>Rodrigo Tofani Simões de Brito</w:t>
      </w: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FF75F2" w:rsidRDefault="00AB5D28" w:rsidP="00762975">
      <w:pPr>
        <w:jc w:val="center"/>
        <w:rPr>
          <w:rFonts w:ascii="Arial" w:hAnsi="Arial" w:cs="Arial"/>
          <w:sz w:val="24"/>
          <w:szCs w:val="24"/>
        </w:rPr>
      </w:pPr>
      <w:r w:rsidRPr="00FF75F2">
        <w:rPr>
          <w:rFonts w:ascii="Arial" w:hAnsi="Arial" w:cs="Arial"/>
          <w:sz w:val="24"/>
          <w:szCs w:val="24"/>
        </w:rPr>
        <w:t>COMPARATIVO DOS CENSOS DE 2000 E 2010 COM POWER BI</w:t>
      </w: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center"/>
        <w:rPr>
          <w:rFonts w:ascii="Arial" w:hAnsi="Arial" w:cs="Arial"/>
          <w:sz w:val="24"/>
          <w:szCs w:val="24"/>
        </w:rPr>
      </w:pPr>
    </w:p>
    <w:p w:rsidR="00762975" w:rsidRPr="005A0AC0" w:rsidRDefault="00762975" w:rsidP="00762975">
      <w:pPr>
        <w:pStyle w:val="Default"/>
        <w:ind w:left="4956"/>
        <w:jc w:val="both"/>
        <w:rPr>
          <w:rFonts w:eastAsia="Times New Roman"/>
          <w:color w:val="FF0000"/>
          <w:sz w:val="20"/>
          <w:szCs w:val="20"/>
        </w:rPr>
      </w:pPr>
      <w:r w:rsidRPr="00537F4C">
        <w:rPr>
          <w:rFonts w:eastAsia="Times New Roman"/>
          <w:color w:val="auto"/>
          <w:sz w:val="20"/>
          <w:szCs w:val="20"/>
        </w:rPr>
        <w:t>Relatório Técnico apresentado</w:t>
      </w:r>
      <w:r w:rsidRPr="000F516F">
        <w:rPr>
          <w:rFonts w:eastAsia="Times New Roman"/>
          <w:color w:val="auto"/>
          <w:sz w:val="20"/>
          <w:szCs w:val="20"/>
        </w:rPr>
        <w:t xml:space="preserve"> </w:t>
      </w:r>
      <w:r w:rsidRPr="00537F4C">
        <w:rPr>
          <w:rFonts w:eastAsia="Times New Roman"/>
          <w:color w:val="auto"/>
          <w:sz w:val="20"/>
          <w:szCs w:val="20"/>
        </w:rPr>
        <w:t>ao programa de Especialização da Pontifícia Universidade Católica de Minas Gerais – IEC/PUC</w:t>
      </w:r>
      <w:r w:rsidRPr="000F516F">
        <w:rPr>
          <w:rFonts w:eastAsia="Times New Roman"/>
          <w:color w:val="auto"/>
          <w:sz w:val="20"/>
          <w:szCs w:val="20"/>
        </w:rPr>
        <w:t xml:space="preserve">, </w:t>
      </w:r>
      <w:r>
        <w:rPr>
          <w:rFonts w:eastAsia="Times New Roman"/>
          <w:color w:val="auto"/>
          <w:sz w:val="20"/>
          <w:szCs w:val="20"/>
        </w:rPr>
        <w:t xml:space="preserve">no curso </w:t>
      </w:r>
      <w:r w:rsidRPr="003F06C7">
        <w:rPr>
          <w:rFonts w:eastAsia="Times New Roman"/>
          <w:color w:val="auto"/>
          <w:sz w:val="20"/>
          <w:szCs w:val="20"/>
        </w:rPr>
        <w:t>Business Intelligence, como requisito para a obtenção do certificado de Especialista em Business Intelligence.</w:t>
      </w:r>
    </w:p>
    <w:p w:rsidR="00762975" w:rsidRPr="000F516F" w:rsidRDefault="00762975" w:rsidP="00762975">
      <w:pPr>
        <w:pStyle w:val="Default"/>
        <w:ind w:left="4956"/>
        <w:jc w:val="both"/>
        <w:rPr>
          <w:rFonts w:eastAsia="Times New Roman"/>
          <w:color w:val="auto"/>
          <w:sz w:val="20"/>
          <w:szCs w:val="20"/>
        </w:rPr>
      </w:pPr>
    </w:p>
    <w:p w:rsidR="00762975" w:rsidRPr="00537F4C" w:rsidRDefault="00762975" w:rsidP="00762975">
      <w:pPr>
        <w:pStyle w:val="Default"/>
        <w:ind w:left="4956"/>
        <w:jc w:val="both"/>
        <w:rPr>
          <w:rFonts w:eastAsia="Times New Roman"/>
          <w:color w:val="auto"/>
          <w:sz w:val="20"/>
          <w:szCs w:val="20"/>
        </w:rPr>
      </w:pPr>
      <w:r w:rsidRPr="00537F4C">
        <w:rPr>
          <w:rFonts w:eastAsia="Times New Roman"/>
          <w:color w:val="auto"/>
          <w:sz w:val="20"/>
          <w:szCs w:val="20"/>
        </w:rPr>
        <w:t>Or</w:t>
      </w:r>
      <w:r>
        <w:rPr>
          <w:rFonts w:eastAsia="Times New Roman"/>
          <w:color w:val="auto"/>
          <w:sz w:val="20"/>
          <w:szCs w:val="20"/>
        </w:rPr>
        <w:t>ientador: Prof. Rodrigo Vitorino Moravia</w:t>
      </w:r>
    </w:p>
    <w:p w:rsidR="00762975" w:rsidRPr="00775C6E" w:rsidRDefault="00762975" w:rsidP="00762975">
      <w:pPr>
        <w:pStyle w:val="Recuodecorpodetexto3"/>
        <w:ind w:left="4956"/>
        <w:jc w:val="both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jc w:val="right"/>
        <w:rPr>
          <w:rFonts w:ascii="Arial" w:hAnsi="Arial" w:cs="Arial"/>
          <w:sz w:val="24"/>
          <w:szCs w:val="24"/>
        </w:rPr>
      </w:pPr>
    </w:p>
    <w:p w:rsidR="00762975" w:rsidRPr="00775C6E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75C6E">
        <w:rPr>
          <w:rFonts w:ascii="Arial" w:hAnsi="Arial" w:cs="Arial"/>
          <w:sz w:val="24"/>
          <w:szCs w:val="24"/>
        </w:rPr>
        <w:t>Belo Horizonte</w:t>
      </w:r>
    </w:p>
    <w:p w:rsidR="00762975" w:rsidRPr="00ED5010" w:rsidRDefault="00762975" w:rsidP="007629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762975" w:rsidRPr="00470381" w:rsidRDefault="00762975" w:rsidP="00762975">
      <w:pPr>
        <w:pStyle w:val="PargrafodaLista"/>
        <w:rPr>
          <w:b w:val="0"/>
          <w:sz w:val="24"/>
          <w:szCs w:val="24"/>
        </w:rPr>
      </w:pPr>
      <w:r w:rsidRPr="00470381">
        <w:rPr>
          <w:sz w:val="24"/>
          <w:szCs w:val="24"/>
        </w:rPr>
        <w:lastRenderedPageBreak/>
        <w:t>RESUMO</w:t>
      </w:r>
    </w:p>
    <w:p w:rsidR="00762975" w:rsidRDefault="00762975" w:rsidP="00762975">
      <w:pPr>
        <w:spacing w:before="24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:rsidR="00762975" w:rsidRPr="00167D63" w:rsidRDefault="00762975" w:rsidP="00762975">
      <w:pPr>
        <w:spacing w:before="24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167D63">
        <w:rPr>
          <w:rFonts w:ascii="Arial" w:eastAsia="Calibri" w:hAnsi="Arial" w:cs="Arial"/>
          <w:sz w:val="24"/>
          <w:szCs w:val="24"/>
        </w:rPr>
        <w:t xml:space="preserve">Este trabalho tem como objetivo explorar alguns dados dos Censos de 2000 e 2010, mais especificamente, sexo, raça e concentração populacional no campo e urbana utilizando as técnicas de Business Intelligence (BI), Extração, Carga e Transformação (ETL) e criação de um </w:t>
      </w:r>
      <w:r w:rsidRPr="00167D63">
        <w:rPr>
          <w:rFonts w:ascii="Arial" w:eastAsia="Calibri" w:hAnsi="Arial" w:cs="Arial"/>
          <w:i/>
          <w:sz w:val="24"/>
          <w:szCs w:val="24"/>
        </w:rPr>
        <w:t>dashboard</w:t>
      </w:r>
      <w:r w:rsidRPr="00167D63">
        <w:rPr>
          <w:rFonts w:ascii="Arial" w:eastAsia="Calibri" w:hAnsi="Arial" w:cs="Arial"/>
          <w:sz w:val="24"/>
          <w:szCs w:val="24"/>
        </w:rPr>
        <w:t xml:space="preserve"> para facilitar a visualização, interpretação e comparação dos dados dos Censos de 2000 2010.</w:t>
      </w:r>
    </w:p>
    <w:p w:rsidR="00762975" w:rsidRPr="00675516" w:rsidRDefault="00762975" w:rsidP="00762975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3D7F53">
        <w:rPr>
          <w:rFonts w:ascii="Arial" w:eastAsia="Calibri" w:hAnsi="Arial" w:cs="Arial"/>
          <w:b/>
          <w:sz w:val="24"/>
          <w:szCs w:val="24"/>
        </w:rPr>
        <w:t>Palavras-chave:</w:t>
      </w:r>
      <w:r w:rsidRPr="003D7F53">
        <w:rPr>
          <w:rFonts w:ascii="Arial" w:eastAsia="Calibri" w:hAnsi="Arial" w:cs="Arial"/>
          <w:sz w:val="24"/>
          <w:szCs w:val="24"/>
        </w:rPr>
        <w:t xml:space="preserve"> </w:t>
      </w:r>
      <w:r w:rsidRPr="003F06C7">
        <w:rPr>
          <w:rFonts w:ascii="Arial" w:eastAsia="Calibri" w:hAnsi="Arial" w:cs="Arial"/>
          <w:i/>
          <w:sz w:val="24"/>
          <w:szCs w:val="24"/>
        </w:rPr>
        <w:t>Business Intelligence</w:t>
      </w:r>
      <w:r w:rsidRPr="003F06C7">
        <w:rPr>
          <w:rFonts w:ascii="Arial" w:eastAsia="Calibri" w:hAnsi="Arial" w:cs="Arial"/>
          <w:sz w:val="24"/>
          <w:szCs w:val="24"/>
        </w:rPr>
        <w:t xml:space="preserve">, Censo, </w:t>
      </w:r>
      <w:r w:rsidR="000E0135">
        <w:rPr>
          <w:rFonts w:ascii="Arial" w:eastAsia="Calibri" w:hAnsi="Arial" w:cs="Arial"/>
          <w:sz w:val="24"/>
          <w:szCs w:val="24"/>
        </w:rPr>
        <w:t xml:space="preserve">Dashboard, </w:t>
      </w:r>
      <w:r>
        <w:rPr>
          <w:rFonts w:ascii="Arial" w:eastAsia="Calibri" w:hAnsi="Arial" w:cs="Arial"/>
          <w:sz w:val="24"/>
          <w:szCs w:val="24"/>
        </w:rPr>
        <w:t xml:space="preserve">ETL, </w:t>
      </w:r>
      <w:r w:rsidRPr="003F06C7">
        <w:rPr>
          <w:rFonts w:ascii="Arial" w:eastAsia="Calibri" w:hAnsi="Arial" w:cs="Arial"/>
          <w:i/>
          <w:sz w:val="24"/>
          <w:szCs w:val="24"/>
        </w:rPr>
        <w:t>OLAP</w:t>
      </w:r>
      <w:r w:rsidRPr="003F06C7">
        <w:rPr>
          <w:rFonts w:ascii="Arial" w:eastAsia="Calibri" w:hAnsi="Arial" w:cs="Arial"/>
          <w:sz w:val="24"/>
          <w:szCs w:val="24"/>
        </w:rPr>
        <w:t xml:space="preserve">, </w:t>
      </w:r>
      <w:r w:rsidRPr="003F06C7">
        <w:rPr>
          <w:rFonts w:ascii="Arial" w:eastAsia="Calibri" w:hAnsi="Arial" w:cs="Arial"/>
          <w:i/>
          <w:sz w:val="24"/>
          <w:szCs w:val="24"/>
        </w:rPr>
        <w:t>Power BI</w:t>
      </w:r>
      <w:r w:rsidR="005128DE">
        <w:rPr>
          <w:rFonts w:ascii="Arial" w:eastAsia="Calibri" w:hAnsi="Arial" w:cs="Arial"/>
          <w:color w:val="FF0000"/>
          <w:sz w:val="24"/>
          <w:szCs w:val="24"/>
        </w:rPr>
        <w:t>.</w:t>
      </w:r>
    </w:p>
    <w:p w:rsidR="00762975" w:rsidRPr="00F82B39" w:rsidRDefault="00762975" w:rsidP="00762975">
      <w:pPr>
        <w:rPr>
          <w:rFonts w:ascii="Arial" w:eastAsia="Calibri" w:hAnsi="Arial" w:cs="Arial"/>
          <w:sz w:val="24"/>
          <w:szCs w:val="24"/>
        </w:rPr>
      </w:pPr>
      <w:r w:rsidRPr="00675516">
        <w:rPr>
          <w:rFonts w:ascii="Arial" w:eastAsia="Calibri" w:hAnsi="Arial" w:cs="Arial"/>
          <w:sz w:val="24"/>
          <w:szCs w:val="24"/>
        </w:rPr>
        <w:br w:type="page"/>
      </w:r>
      <w:r w:rsidRPr="00F82B39">
        <w:rPr>
          <w:rFonts w:ascii="Arial" w:eastAsia="Calibri" w:hAnsi="Arial" w:cs="Arial"/>
          <w:b/>
          <w:sz w:val="24"/>
          <w:szCs w:val="24"/>
        </w:rPr>
        <w:lastRenderedPageBreak/>
        <w:t>ABSTRACT</w:t>
      </w:r>
    </w:p>
    <w:p w:rsidR="00762975" w:rsidRPr="00F82B39" w:rsidRDefault="00762975" w:rsidP="00762975">
      <w:pPr>
        <w:spacing w:before="24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762975" w:rsidRPr="00F82B39" w:rsidRDefault="00F82B39" w:rsidP="00762975">
      <w:pPr>
        <w:spacing w:before="240" w:line="360" w:lineRule="auto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F82B39">
        <w:rPr>
          <w:rFonts w:ascii="Arial" w:hAnsi="Arial" w:cs="Arial"/>
          <w:iCs/>
          <w:sz w:val="24"/>
          <w:szCs w:val="24"/>
        </w:rPr>
        <w:t>This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work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aims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to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explore some data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from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the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2000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2010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Censuses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specifically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gender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race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population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concentration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in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the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urban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rural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areas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using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the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techniques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of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Business Intelligence (BI), Extraction,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Loading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Transformation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(ETL)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creation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of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a dashboard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to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facilitate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the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visualization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interpretation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comparison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of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the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data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of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the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Censuses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of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2000 </w:t>
      </w:r>
      <w:proofErr w:type="spellStart"/>
      <w:r w:rsidRPr="00F82B39">
        <w:rPr>
          <w:rFonts w:ascii="Arial" w:hAnsi="Arial" w:cs="Arial"/>
          <w:iCs/>
          <w:sz w:val="24"/>
          <w:szCs w:val="24"/>
        </w:rPr>
        <w:t>and</w:t>
      </w:r>
      <w:proofErr w:type="spellEnd"/>
      <w:r w:rsidRPr="00F82B39">
        <w:rPr>
          <w:rFonts w:ascii="Arial" w:hAnsi="Arial" w:cs="Arial"/>
          <w:iCs/>
          <w:sz w:val="24"/>
          <w:szCs w:val="24"/>
        </w:rPr>
        <w:t xml:space="preserve"> 2010.</w:t>
      </w:r>
    </w:p>
    <w:p w:rsidR="00762975" w:rsidRPr="00446386" w:rsidRDefault="00762975" w:rsidP="00762975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EE12CB">
        <w:rPr>
          <w:rFonts w:ascii="Arial" w:eastAsia="Calibri" w:hAnsi="Arial" w:cs="Arial"/>
          <w:b/>
          <w:sz w:val="24"/>
          <w:szCs w:val="24"/>
          <w:lang w:val="en-US"/>
        </w:rPr>
        <w:t>Keywords:</w:t>
      </w:r>
      <w:r w:rsidRPr="00EE12CB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0E0135" w:rsidRPr="00675516">
        <w:rPr>
          <w:rFonts w:ascii="Arial" w:eastAsia="Calibri" w:hAnsi="Arial" w:cs="Arial"/>
          <w:i/>
          <w:sz w:val="24"/>
          <w:szCs w:val="24"/>
          <w:lang w:val="en-US"/>
        </w:rPr>
        <w:t>Business Intelligence</w:t>
      </w:r>
      <w:r w:rsidR="000E0135" w:rsidRPr="00675516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="000E0135" w:rsidRPr="00675516">
        <w:rPr>
          <w:rFonts w:ascii="Arial" w:eastAsia="Calibri" w:hAnsi="Arial" w:cs="Arial"/>
          <w:sz w:val="24"/>
          <w:szCs w:val="24"/>
          <w:lang w:val="en-US"/>
        </w:rPr>
        <w:t>Censo</w:t>
      </w:r>
      <w:proofErr w:type="spellEnd"/>
      <w:r w:rsidR="000E0135" w:rsidRPr="00675516">
        <w:rPr>
          <w:rFonts w:ascii="Arial" w:eastAsia="Calibri" w:hAnsi="Arial" w:cs="Arial"/>
          <w:sz w:val="24"/>
          <w:szCs w:val="24"/>
          <w:lang w:val="en-US"/>
        </w:rPr>
        <w:t xml:space="preserve">, Dashboard, ETL, </w:t>
      </w:r>
      <w:r w:rsidR="000E0135" w:rsidRPr="00675516">
        <w:rPr>
          <w:rFonts w:ascii="Arial" w:eastAsia="Calibri" w:hAnsi="Arial" w:cs="Arial"/>
          <w:i/>
          <w:sz w:val="24"/>
          <w:szCs w:val="24"/>
          <w:lang w:val="en-US"/>
        </w:rPr>
        <w:t>OLAP</w:t>
      </w:r>
      <w:r w:rsidR="000E0135" w:rsidRPr="00675516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r w:rsidR="000E0135" w:rsidRPr="00675516">
        <w:rPr>
          <w:rFonts w:ascii="Arial" w:eastAsia="Calibri" w:hAnsi="Arial" w:cs="Arial"/>
          <w:i/>
          <w:sz w:val="24"/>
          <w:szCs w:val="24"/>
          <w:lang w:val="en-US"/>
        </w:rPr>
        <w:t>Power BI</w:t>
      </w:r>
      <w:r w:rsidR="005128DE" w:rsidRPr="00675516">
        <w:rPr>
          <w:rFonts w:ascii="Arial" w:eastAsia="Calibri" w:hAnsi="Arial" w:cs="Arial"/>
          <w:color w:val="FF0000"/>
          <w:sz w:val="24"/>
          <w:szCs w:val="24"/>
          <w:lang w:val="en-US"/>
        </w:rPr>
        <w:t>.</w:t>
      </w:r>
      <w:r w:rsidRPr="00446386">
        <w:rPr>
          <w:rFonts w:ascii="Arial" w:eastAsia="Calibri" w:hAnsi="Arial" w:cs="Arial"/>
          <w:sz w:val="24"/>
          <w:szCs w:val="24"/>
          <w:lang w:val="en-US"/>
        </w:rPr>
        <w:br w:type="page"/>
      </w:r>
    </w:p>
    <w:p w:rsidR="00762975" w:rsidRPr="00F27EB7" w:rsidRDefault="00762975" w:rsidP="0068436B">
      <w:pPr>
        <w:rPr>
          <w:rFonts w:ascii="Arial" w:hAnsi="Arial" w:cs="Arial"/>
          <w:b/>
          <w:sz w:val="24"/>
          <w:szCs w:val="24"/>
        </w:rPr>
      </w:pPr>
      <w:r w:rsidRPr="00F27EB7">
        <w:rPr>
          <w:rFonts w:ascii="Arial" w:hAnsi="Arial" w:cs="Arial"/>
          <w:b/>
          <w:sz w:val="24"/>
          <w:szCs w:val="24"/>
        </w:rPr>
        <w:lastRenderedPageBreak/>
        <w:t>LISTA DE ILUSTRAÇÕES</w:t>
      </w:r>
      <w:bookmarkStart w:id="0" w:name="_Toc310163092"/>
    </w:p>
    <w:p w:rsidR="00762975" w:rsidRPr="00563420" w:rsidRDefault="00762975" w:rsidP="00762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63420">
        <w:rPr>
          <w:rFonts w:ascii="Arial" w:hAnsi="Arial" w:cs="Arial"/>
          <w:b/>
          <w:sz w:val="24"/>
          <w:szCs w:val="24"/>
        </w:rPr>
        <w:t xml:space="preserve">Figura </w:t>
      </w:r>
      <w:r w:rsidR="00563420" w:rsidRPr="00563420">
        <w:rPr>
          <w:rFonts w:ascii="Arial" w:hAnsi="Arial" w:cs="Arial"/>
          <w:b/>
          <w:sz w:val="24"/>
          <w:szCs w:val="24"/>
        </w:rPr>
        <w:t>1</w:t>
      </w:r>
      <w:r w:rsidRPr="00563420">
        <w:rPr>
          <w:rFonts w:ascii="Arial" w:hAnsi="Arial" w:cs="Arial"/>
          <w:b/>
          <w:sz w:val="24"/>
          <w:szCs w:val="24"/>
        </w:rPr>
        <w:t>:</w:t>
      </w:r>
      <w:bookmarkEnd w:id="0"/>
      <w:r w:rsidR="00563420" w:rsidRPr="00563420">
        <w:rPr>
          <w:rFonts w:ascii="Arial" w:hAnsi="Arial" w:cs="Arial"/>
          <w:sz w:val="24"/>
          <w:szCs w:val="24"/>
        </w:rPr>
        <w:t xml:space="preserve"> Arquitetura de BI</w:t>
      </w:r>
    </w:p>
    <w:p w:rsidR="00762975" w:rsidRPr="009840E0" w:rsidRDefault="00762975" w:rsidP="00762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840E0">
        <w:rPr>
          <w:rFonts w:ascii="Arial" w:eastAsia="Calibri" w:hAnsi="Arial" w:cs="Arial"/>
          <w:b/>
          <w:sz w:val="24"/>
          <w:szCs w:val="24"/>
        </w:rPr>
        <w:t xml:space="preserve">Figura </w:t>
      </w:r>
      <w:r w:rsidR="009840E0" w:rsidRPr="009840E0">
        <w:rPr>
          <w:rFonts w:ascii="Arial" w:eastAsia="Calibri" w:hAnsi="Arial" w:cs="Arial"/>
          <w:b/>
          <w:sz w:val="24"/>
          <w:szCs w:val="24"/>
        </w:rPr>
        <w:t>2</w:t>
      </w:r>
      <w:r w:rsidRPr="009840E0">
        <w:rPr>
          <w:rFonts w:ascii="Arial" w:eastAsia="Calibri" w:hAnsi="Arial" w:cs="Arial"/>
          <w:b/>
          <w:sz w:val="24"/>
          <w:szCs w:val="24"/>
        </w:rPr>
        <w:t>:</w:t>
      </w:r>
      <w:r w:rsidRPr="009840E0">
        <w:rPr>
          <w:rFonts w:ascii="Arial" w:eastAsia="Calibri" w:hAnsi="Arial" w:cs="Arial"/>
          <w:sz w:val="24"/>
          <w:szCs w:val="24"/>
        </w:rPr>
        <w:t xml:space="preserve"> </w:t>
      </w:r>
      <w:r w:rsidR="009840E0" w:rsidRPr="009840E0">
        <w:rPr>
          <w:rFonts w:ascii="Arial" w:hAnsi="Arial" w:cs="Arial"/>
          <w:sz w:val="24"/>
          <w:szCs w:val="24"/>
        </w:rPr>
        <w:t>Modelo Multidimensional</w:t>
      </w:r>
    </w:p>
    <w:p w:rsidR="00762975" w:rsidRPr="00F27EB7" w:rsidRDefault="00762975" w:rsidP="00762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7EB7">
        <w:rPr>
          <w:rFonts w:ascii="Arial" w:eastAsia="Calibri" w:hAnsi="Arial" w:cs="Arial"/>
          <w:b/>
          <w:sz w:val="24"/>
          <w:szCs w:val="24"/>
        </w:rPr>
        <w:t xml:space="preserve">Figura </w:t>
      </w:r>
      <w:r w:rsidR="00F27EB7" w:rsidRPr="00F27EB7">
        <w:rPr>
          <w:rFonts w:ascii="Arial" w:eastAsia="Calibri" w:hAnsi="Arial" w:cs="Arial"/>
          <w:b/>
          <w:sz w:val="24"/>
          <w:szCs w:val="24"/>
        </w:rPr>
        <w:t>3</w:t>
      </w:r>
      <w:r w:rsidRPr="00F27EB7">
        <w:rPr>
          <w:rFonts w:ascii="Arial" w:eastAsia="Calibri" w:hAnsi="Arial" w:cs="Arial"/>
          <w:b/>
          <w:sz w:val="24"/>
          <w:szCs w:val="24"/>
        </w:rPr>
        <w:t>:</w:t>
      </w:r>
      <w:r w:rsidRPr="00F27EB7">
        <w:rPr>
          <w:rFonts w:ascii="Arial" w:eastAsia="Calibri" w:hAnsi="Arial" w:cs="Arial"/>
          <w:sz w:val="24"/>
          <w:szCs w:val="24"/>
        </w:rPr>
        <w:t xml:space="preserve"> </w:t>
      </w:r>
      <w:r w:rsidR="00F27EB7" w:rsidRPr="00F27EB7">
        <w:rPr>
          <w:rFonts w:ascii="Arial" w:eastAsia="Calibri" w:hAnsi="Arial" w:cs="Arial"/>
          <w:sz w:val="24"/>
          <w:szCs w:val="24"/>
        </w:rPr>
        <w:t>Crescimento Populacional entre 2000 e 2010</w:t>
      </w:r>
    </w:p>
    <w:p w:rsidR="00762975" w:rsidRDefault="00762975" w:rsidP="00F27EB7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27EB7">
        <w:rPr>
          <w:rFonts w:ascii="Arial" w:eastAsia="Calibri" w:hAnsi="Arial" w:cs="Arial"/>
          <w:b/>
          <w:sz w:val="24"/>
          <w:szCs w:val="24"/>
        </w:rPr>
        <w:t xml:space="preserve">Figura </w:t>
      </w:r>
      <w:r w:rsidR="00F27EB7" w:rsidRPr="00F27EB7">
        <w:rPr>
          <w:rFonts w:ascii="Arial" w:eastAsia="Calibri" w:hAnsi="Arial" w:cs="Arial"/>
          <w:b/>
          <w:sz w:val="24"/>
          <w:szCs w:val="24"/>
        </w:rPr>
        <w:t>4</w:t>
      </w:r>
      <w:r w:rsidRPr="00F27EB7">
        <w:rPr>
          <w:rFonts w:ascii="Arial" w:eastAsia="Calibri" w:hAnsi="Arial" w:cs="Arial"/>
          <w:b/>
          <w:sz w:val="24"/>
          <w:szCs w:val="24"/>
        </w:rPr>
        <w:t>:</w:t>
      </w:r>
      <w:r w:rsidRPr="00F27EB7">
        <w:rPr>
          <w:rFonts w:ascii="Arial" w:eastAsia="Calibri" w:hAnsi="Arial" w:cs="Arial"/>
          <w:sz w:val="24"/>
          <w:szCs w:val="24"/>
        </w:rPr>
        <w:t xml:space="preserve"> </w:t>
      </w:r>
      <w:r w:rsidR="00F27EB7" w:rsidRPr="00F27EB7">
        <w:rPr>
          <w:rFonts w:ascii="Arial" w:eastAsia="Calibri" w:hAnsi="Arial" w:cs="Arial"/>
          <w:sz w:val="24"/>
          <w:szCs w:val="24"/>
        </w:rPr>
        <w:t>População por Raça em 2000 e 2010</w:t>
      </w:r>
    </w:p>
    <w:p w:rsidR="00272810" w:rsidRDefault="00272810" w:rsidP="00F27EB7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D6148">
        <w:rPr>
          <w:rFonts w:ascii="Arial" w:eastAsia="Calibri" w:hAnsi="Arial" w:cs="Arial"/>
          <w:b/>
          <w:sz w:val="24"/>
          <w:szCs w:val="24"/>
        </w:rPr>
        <w:t>Figura 5</w:t>
      </w:r>
      <w:r>
        <w:rPr>
          <w:rFonts w:ascii="Arial" w:eastAsia="Calibri" w:hAnsi="Arial" w:cs="Arial"/>
          <w:sz w:val="24"/>
          <w:szCs w:val="24"/>
        </w:rPr>
        <w:t>: População por Sexo em 2000 e 2010</w:t>
      </w:r>
    </w:p>
    <w:p w:rsidR="00FF75F2" w:rsidRPr="00F27EB7" w:rsidRDefault="00FF75F2" w:rsidP="00F27EB7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F75F2">
        <w:rPr>
          <w:rFonts w:ascii="Arial" w:eastAsia="Calibri" w:hAnsi="Arial" w:cs="Arial"/>
          <w:b/>
          <w:sz w:val="24"/>
          <w:szCs w:val="24"/>
        </w:rPr>
        <w:t>Figura 6:</w:t>
      </w:r>
      <w:r>
        <w:rPr>
          <w:rFonts w:ascii="Arial" w:eastAsia="Calibri" w:hAnsi="Arial" w:cs="Arial"/>
          <w:sz w:val="24"/>
          <w:szCs w:val="24"/>
        </w:rPr>
        <w:t xml:space="preserve"> População Rural x Urbana</w:t>
      </w:r>
    </w:p>
    <w:p w:rsidR="00762975" w:rsidRPr="00E52EBE" w:rsidRDefault="00762975" w:rsidP="00762975">
      <w:pPr>
        <w:jc w:val="both"/>
        <w:rPr>
          <w:rFonts w:ascii="Arial" w:hAnsi="Arial" w:cs="Arial"/>
          <w:sz w:val="20"/>
          <w:szCs w:val="20"/>
        </w:rPr>
      </w:pPr>
      <w:r w:rsidRPr="00E52EBE">
        <w:rPr>
          <w:rFonts w:ascii="Arial" w:hAnsi="Arial" w:cs="Arial"/>
          <w:sz w:val="20"/>
          <w:szCs w:val="20"/>
        </w:rPr>
        <w:br w:type="page"/>
      </w:r>
    </w:p>
    <w:p w:rsidR="00762975" w:rsidRDefault="00762975" w:rsidP="00762975">
      <w:pPr>
        <w:rPr>
          <w:rFonts w:ascii="Arial" w:hAnsi="Arial" w:cs="Arial"/>
          <w:b/>
          <w:sz w:val="24"/>
          <w:szCs w:val="24"/>
        </w:rPr>
      </w:pPr>
      <w:r w:rsidRPr="005F7051">
        <w:rPr>
          <w:rFonts w:ascii="Arial" w:hAnsi="Arial" w:cs="Arial"/>
          <w:b/>
          <w:sz w:val="24"/>
          <w:szCs w:val="24"/>
        </w:rPr>
        <w:lastRenderedPageBreak/>
        <w:t>LISTAS DE ABREVEATURAS E SIGLAS</w:t>
      </w:r>
    </w:p>
    <w:p w:rsidR="00762975" w:rsidRDefault="00762975" w:rsidP="00762975">
      <w:pPr>
        <w:rPr>
          <w:rFonts w:ascii="Arial" w:hAnsi="Arial" w:cs="Arial"/>
          <w:sz w:val="24"/>
          <w:szCs w:val="24"/>
        </w:rPr>
      </w:pPr>
    </w:p>
    <w:p w:rsidR="008F025A" w:rsidRDefault="00762975" w:rsidP="007629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75516">
        <w:rPr>
          <w:rFonts w:ascii="Arial" w:hAnsi="Arial" w:cs="Arial"/>
          <w:sz w:val="24"/>
          <w:szCs w:val="24"/>
          <w:lang w:val="en-US"/>
        </w:rPr>
        <w:t>BI</w:t>
      </w:r>
      <w:r w:rsidRPr="00675516">
        <w:rPr>
          <w:rFonts w:ascii="Arial" w:hAnsi="Arial" w:cs="Arial"/>
          <w:sz w:val="24"/>
          <w:szCs w:val="24"/>
          <w:lang w:val="en-US"/>
        </w:rPr>
        <w:tab/>
      </w:r>
      <w:r w:rsidRPr="00675516">
        <w:rPr>
          <w:rFonts w:ascii="Arial" w:hAnsi="Arial" w:cs="Arial"/>
          <w:sz w:val="24"/>
          <w:szCs w:val="24"/>
          <w:lang w:val="en-US"/>
        </w:rPr>
        <w:tab/>
        <w:t>Business Intelligence</w:t>
      </w:r>
    </w:p>
    <w:p w:rsidR="00F82B39" w:rsidRPr="00E803DC" w:rsidRDefault="00F82B39" w:rsidP="00F82B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Data Warehouse</w:t>
      </w:r>
    </w:p>
    <w:p w:rsidR="00762975" w:rsidRPr="00675516" w:rsidRDefault="00762975" w:rsidP="007629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75516">
        <w:rPr>
          <w:rFonts w:ascii="Arial" w:hAnsi="Arial" w:cs="Arial"/>
          <w:sz w:val="24"/>
          <w:szCs w:val="24"/>
          <w:lang w:val="en-US"/>
        </w:rPr>
        <w:t>ETL</w:t>
      </w:r>
      <w:r w:rsidR="00E803DC" w:rsidRPr="00675516">
        <w:rPr>
          <w:rFonts w:ascii="Arial" w:hAnsi="Arial" w:cs="Arial"/>
          <w:sz w:val="24"/>
          <w:szCs w:val="24"/>
          <w:lang w:val="en-US"/>
        </w:rPr>
        <w:tab/>
      </w:r>
      <w:r w:rsidR="00E803DC" w:rsidRPr="00675516">
        <w:rPr>
          <w:rFonts w:ascii="Arial" w:hAnsi="Arial" w:cs="Arial"/>
          <w:sz w:val="24"/>
          <w:szCs w:val="24"/>
          <w:lang w:val="en-US"/>
        </w:rPr>
        <w:tab/>
        <w:t>Extraction, Transformation and Loading</w:t>
      </w:r>
    </w:p>
    <w:p w:rsidR="008F025A" w:rsidRPr="00E803DC" w:rsidRDefault="008F025A" w:rsidP="00762975">
      <w:p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IBGE</w:t>
      </w:r>
      <w:r w:rsidRPr="00E803DC">
        <w:rPr>
          <w:rFonts w:ascii="Arial" w:hAnsi="Arial" w:cs="Arial"/>
          <w:sz w:val="24"/>
          <w:szCs w:val="24"/>
        </w:rPr>
        <w:tab/>
      </w:r>
      <w:r w:rsidRPr="00E803DC">
        <w:rPr>
          <w:rFonts w:ascii="Arial" w:hAnsi="Arial" w:cs="Arial"/>
          <w:sz w:val="24"/>
          <w:szCs w:val="24"/>
        </w:rPr>
        <w:tab/>
        <w:t>Instituto Brasileiro de Geografia e Estatística</w:t>
      </w:r>
    </w:p>
    <w:p w:rsidR="00762975" w:rsidRPr="005A0AC0" w:rsidRDefault="00762975" w:rsidP="00762975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OLAP</w:t>
      </w:r>
      <w:r w:rsidR="00E803DC" w:rsidRPr="00E803DC">
        <w:rPr>
          <w:rFonts w:ascii="Arial" w:hAnsi="Arial" w:cs="Arial"/>
          <w:sz w:val="24"/>
          <w:szCs w:val="24"/>
        </w:rPr>
        <w:tab/>
      </w:r>
      <w:r w:rsidR="00E803DC">
        <w:rPr>
          <w:rFonts w:ascii="Arial" w:hAnsi="Arial" w:cs="Arial"/>
          <w:color w:val="FF0000"/>
          <w:sz w:val="24"/>
          <w:szCs w:val="24"/>
        </w:rPr>
        <w:tab/>
      </w:r>
      <w:r w:rsidR="00E803DC" w:rsidRPr="00E803DC">
        <w:rPr>
          <w:rFonts w:ascii="Arial" w:hAnsi="Arial" w:cs="Arial"/>
          <w:sz w:val="24"/>
          <w:szCs w:val="24"/>
        </w:rPr>
        <w:t>On-line Analytical Processing</w:t>
      </w:r>
    </w:p>
    <w:p w:rsidR="00D46FDD" w:rsidRPr="00E803DC" w:rsidRDefault="00D46FDD" w:rsidP="00D46FDD">
      <w:p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SIDRA</w:t>
      </w:r>
      <w:r w:rsidRPr="00E803DC">
        <w:rPr>
          <w:rFonts w:ascii="Arial" w:hAnsi="Arial" w:cs="Arial"/>
          <w:sz w:val="24"/>
          <w:szCs w:val="24"/>
        </w:rPr>
        <w:tab/>
        <w:t>Sistema IBGE de Recuperação Automática</w:t>
      </w:r>
    </w:p>
    <w:p w:rsidR="00762975" w:rsidRPr="00F55C5A" w:rsidRDefault="00762975" w:rsidP="00762975">
      <w:pPr>
        <w:rPr>
          <w:rFonts w:ascii="Arial" w:hAnsi="Arial" w:cs="Arial"/>
          <w:sz w:val="24"/>
          <w:szCs w:val="24"/>
        </w:rPr>
      </w:pPr>
      <w:r w:rsidRPr="00F55C5A">
        <w:rPr>
          <w:rFonts w:ascii="Arial" w:hAnsi="Arial" w:cs="Arial"/>
          <w:sz w:val="24"/>
          <w:szCs w:val="24"/>
        </w:rPr>
        <w:br w:type="page"/>
      </w:r>
    </w:p>
    <w:p w:rsidR="00762975" w:rsidRPr="00FB00F1" w:rsidRDefault="00762975" w:rsidP="00762975">
      <w:pPr>
        <w:rPr>
          <w:rFonts w:ascii="Arial" w:hAnsi="Arial" w:cs="Arial"/>
          <w:b/>
          <w:sz w:val="28"/>
          <w:szCs w:val="28"/>
          <w:lang w:val="en-US"/>
        </w:rPr>
      </w:pPr>
      <w:r w:rsidRPr="000535BA">
        <w:rPr>
          <w:rFonts w:ascii="Arial" w:hAnsi="Arial" w:cs="Arial"/>
          <w:b/>
          <w:sz w:val="28"/>
          <w:szCs w:val="28"/>
          <w:lang w:val="en-US"/>
        </w:rPr>
        <w:lastRenderedPageBreak/>
        <w:t>SUM</w:t>
      </w:r>
      <w:r>
        <w:rPr>
          <w:rFonts w:ascii="Arial" w:hAnsi="Arial" w:cs="Arial"/>
          <w:b/>
          <w:sz w:val="28"/>
          <w:szCs w:val="28"/>
          <w:lang w:val="en-US"/>
        </w:rPr>
        <w:t>Á</w:t>
      </w:r>
      <w:r w:rsidRPr="000535BA">
        <w:rPr>
          <w:rFonts w:ascii="Arial" w:hAnsi="Arial" w:cs="Arial"/>
          <w:b/>
          <w:sz w:val="28"/>
          <w:szCs w:val="28"/>
          <w:lang w:val="en-US"/>
        </w:rPr>
        <w:t>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7701193"/>
        <w:docPartObj>
          <w:docPartGallery w:val="Table of Contents"/>
          <w:docPartUnique/>
        </w:docPartObj>
      </w:sdtPr>
      <w:sdtEndPr/>
      <w:sdtContent>
        <w:p w:rsidR="00762975" w:rsidRPr="00B317BB" w:rsidRDefault="00762975" w:rsidP="00762975">
          <w:pPr>
            <w:pStyle w:val="CabealhodoSumrio"/>
            <w:rPr>
              <w:rFonts w:ascii="Arial" w:hAnsi="Arial" w:cs="Arial"/>
            </w:rPr>
          </w:pPr>
        </w:p>
        <w:p w:rsidR="002B7A7D" w:rsidRDefault="00762975">
          <w:pPr>
            <w:pStyle w:val="Sumrio1"/>
            <w:rPr>
              <w:noProof/>
            </w:rPr>
          </w:pPr>
          <w:r w:rsidRPr="00B317BB">
            <w:rPr>
              <w:rFonts w:ascii="Arial" w:hAnsi="Arial" w:cs="Arial"/>
            </w:rPr>
            <w:fldChar w:fldCharType="begin"/>
          </w:r>
          <w:r w:rsidRPr="00B317BB">
            <w:rPr>
              <w:rFonts w:ascii="Arial" w:hAnsi="Arial" w:cs="Arial"/>
            </w:rPr>
            <w:instrText xml:space="preserve"> TOC \o "1-3" \h \z \u </w:instrText>
          </w:r>
          <w:r w:rsidRPr="00B317BB">
            <w:rPr>
              <w:rFonts w:ascii="Arial" w:hAnsi="Arial" w:cs="Arial"/>
            </w:rPr>
            <w:fldChar w:fldCharType="separate"/>
          </w:r>
          <w:hyperlink w:anchor="_Toc4349199" w:history="1">
            <w:r w:rsidR="002B7A7D" w:rsidRPr="004A4D21">
              <w:rPr>
                <w:rStyle w:val="Hyperlink"/>
                <w:noProof/>
              </w:rPr>
              <w:t>1.</w:t>
            </w:r>
            <w:r w:rsidR="002B7A7D">
              <w:rPr>
                <w:noProof/>
              </w:rPr>
              <w:tab/>
            </w:r>
            <w:r w:rsidR="002B7A7D" w:rsidRPr="004A4D21">
              <w:rPr>
                <w:rStyle w:val="Hyperlink"/>
                <w:noProof/>
              </w:rPr>
              <w:t>INTRODUÇÃO</w:t>
            </w:r>
            <w:r w:rsidR="002B7A7D">
              <w:rPr>
                <w:noProof/>
                <w:webHidden/>
              </w:rPr>
              <w:tab/>
            </w:r>
            <w:r w:rsidR="002B7A7D">
              <w:rPr>
                <w:noProof/>
                <w:webHidden/>
              </w:rPr>
              <w:fldChar w:fldCharType="begin"/>
            </w:r>
            <w:r w:rsidR="002B7A7D">
              <w:rPr>
                <w:noProof/>
                <w:webHidden/>
              </w:rPr>
              <w:instrText xml:space="preserve"> PAGEREF _Toc4349199 \h </w:instrText>
            </w:r>
            <w:r w:rsidR="002B7A7D">
              <w:rPr>
                <w:noProof/>
                <w:webHidden/>
              </w:rPr>
            </w:r>
            <w:r w:rsidR="002B7A7D">
              <w:rPr>
                <w:noProof/>
                <w:webHidden/>
              </w:rPr>
              <w:fldChar w:fldCharType="separate"/>
            </w:r>
            <w:r w:rsidR="002B7A7D">
              <w:rPr>
                <w:noProof/>
                <w:webHidden/>
              </w:rPr>
              <w:t>9</w:t>
            </w:r>
            <w:r w:rsidR="002B7A7D"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2"/>
            <w:rPr>
              <w:noProof/>
            </w:rPr>
          </w:pPr>
          <w:hyperlink w:anchor="_Toc4349200" w:history="1">
            <w:r w:rsidRPr="004A4D2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CENSO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1"/>
            <w:rPr>
              <w:noProof/>
            </w:rPr>
          </w:pPr>
          <w:hyperlink w:anchor="_Toc4349201" w:history="1">
            <w:r w:rsidRPr="004A4D2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BUSINESS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2"/>
            <w:rPr>
              <w:noProof/>
            </w:rPr>
          </w:pPr>
          <w:hyperlink w:anchor="_Toc4349202" w:history="1">
            <w:r w:rsidRPr="004A4D21">
              <w:rPr>
                <w:rStyle w:val="Hyperlink"/>
                <w:rFonts w:eastAsia="Calibri"/>
                <w:noProof/>
              </w:rPr>
              <w:t>6.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rFonts w:eastAsia="Calibri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1"/>
            <w:rPr>
              <w:noProof/>
            </w:rPr>
          </w:pPr>
          <w:hyperlink w:anchor="_Toc4349203" w:history="1">
            <w:r w:rsidRPr="004A4D2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1"/>
            <w:rPr>
              <w:noProof/>
            </w:rPr>
          </w:pPr>
          <w:hyperlink w:anchor="_Toc4349204" w:history="1">
            <w:r w:rsidRPr="004A4D2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VISUALIZAÇÕES NO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1"/>
            <w:rPr>
              <w:noProof/>
            </w:rPr>
          </w:pPr>
          <w:hyperlink w:anchor="_Toc4349205" w:history="1">
            <w:r w:rsidRPr="004A4D21">
              <w:rPr>
                <w:rStyle w:val="Hyperlink"/>
                <w:noProof/>
              </w:rPr>
              <w:t>8.1.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CRESCIMENTO POPULACIONAL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1"/>
            <w:rPr>
              <w:noProof/>
            </w:rPr>
          </w:pPr>
          <w:hyperlink w:anchor="_Toc4349206" w:history="1">
            <w:r w:rsidRPr="004A4D21">
              <w:rPr>
                <w:rStyle w:val="Hyperlink"/>
                <w:noProof/>
              </w:rPr>
              <w:t>8.2.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POPULAÇÃO POR RAÇA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 w:rsidP="002B7A7D">
          <w:pPr>
            <w:pStyle w:val="Sumrio1"/>
            <w:rPr>
              <w:noProof/>
            </w:rPr>
          </w:pPr>
          <w:hyperlink w:anchor="_Toc4349207" w:history="1">
            <w:r w:rsidRPr="004A4D21">
              <w:rPr>
                <w:rStyle w:val="Hyperlink"/>
                <w:noProof/>
              </w:rPr>
              <w:t>8.3.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POPULAÇÃO POR SEXO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 w:rsidP="002B7A7D">
          <w:pPr>
            <w:pStyle w:val="Sumrio1"/>
            <w:rPr>
              <w:noProof/>
            </w:rPr>
          </w:pPr>
          <w:hyperlink w:anchor="_Toc4349210" w:history="1">
            <w:r w:rsidRPr="004A4D21">
              <w:rPr>
                <w:rStyle w:val="Hyperlink"/>
                <w:noProof/>
              </w:rPr>
              <w:t>8.4.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POPULAÇÃO URBANA x RURAL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7D" w:rsidRDefault="002B7A7D">
          <w:pPr>
            <w:pStyle w:val="Sumrio1"/>
            <w:rPr>
              <w:noProof/>
            </w:rPr>
          </w:pPr>
          <w:hyperlink w:anchor="_Toc4349213" w:history="1">
            <w:r w:rsidRPr="004A4D21">
              <w:rPr>
                <w:rStyle w:val="Hyperlink"/>
                <w:rFonts w:eastAsia="Calibri"/>
                <w:noProof/>
              </w:rPr>
              <w:t>9.</w:t>
            </w:r>
            <w:r>
              <w:rPr>
                <w:noProof/>
              </w:rPr>
              <w:tab/>
            </w:r>
            <w:r w:rsidRPr="004A4D2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975" w:rsidRDefault="00762975" w:rsidP="00762975">
          <w:pPr>
            <w:rPr>
              <w:rFonts w:ascii="Arial" w:hAnsi="Arial" w:cs="Arial"/>
              <w:sz w:val="24"/>
              <w:szCs w:val="24"/>
            </w:rPr>
            <w:sectPr w:rsidR="00762975" w:rsidSect="0015355D">
              <w:headerReference w:type="default" r:id="rId8"/>
              <w:pgSz w:w="11906" w:h="16838"/>
              <w:pgMar w:top="1701" w:right="1134" w:bottom="1134" w:left="1701" w:header="708" w:footer="708" w:gutter="0"/>
              <w:cols w:space="708"/>
              <w:titlePg/>
              <w:docGrid w:linePitch="360"/>
            </w:sectPr>
          </w:pPr>
          <w:r w:rsidRPr="00B317BB">
            <w:rPr>
              <w:rFonts w:ascii="Arial" w:hAnsi="Arial" w:cs="Arial"/>
            </w:rPr>
            <w:fldChar w:fldCharType="end"/>
          </w:r>
        </w:p>
      </w:sdtContent>
    </w:sdt>
    <w:p w:rsidR="00762975" w:rsidRPr="00C96A0C" w:rsidRDefault="00762975" w:rsidP="00567828">
      <w:pPr>
        <w:pStyle w:val="PargrafodaLista"/>
        <w:numPr>
          <w:ilvl w:val="0"/>
          <w:numId w:val="2"/>
        </w:numPr>
        <w:outlineLvl w:val="0"/>
      </w:pPr>
      <w:bookmarkStart w:id="1" w:name="_Toc4349199"/>
      <w:r w:rsidRPr="00C96A0C">
        <w:lastRenderedPageBreak/>
        <w:t>INTRODUÇÃO</w:t>
      </w:r>
      <w:bookmarkStart w:id="2" w:name="_GoBack"/>
      <w:bookmarkEnd w:id="1"/>
      <w:bookmarkEnd w:id="2"/>
    </w:p>
    <w:p w:rsidR="0015355D" w:rsidRDefault="0015355D" w:rsidP="0015355D">
      <w:pPr>
        <w:spacing w:before="240" w:line="360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</w:p>
    <w:p w:rsidR="00762975" w:rsidRPr="0015355D" w:rsidRDefault="00FF7195" w:rsidP="0015355D">
      <w:pPr>
        <w:spacing w:before="240" w:line="360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15355D">
        <w:rPr>
          <w:rFonts w:ascii="Arial" w:eastAsia="Calibri" w:hAnsi="Arial" w:cs="Arial"/>
          <w:sz w:val="24"/>
          <w:szCs w:val="24"/>
        </w:rPr>
        <w:t>Atualmente</w:t>
      </w:r>
      <w:r w:rsidR="00867891" w:rsidRPr="0015355D">
        <w:rPr>
          <w:rFonts w:ascii="Arial" w:eastAsia="Calibri" w:hAnsi="Arial" w:cs="Arial"/>
          <w:sz w:val="24"/>
          <w:szCs w:val="24"/>
        </w:rPr>
        <w:t xml:space="preserve"> as grandes empresas estão passando por um grande problema, os dados gerados pelos seus sistemas de informação estão crescendo cada vez mais e isso torna difícil a extração de informações que possam ser usadas para tomada de decisão.</w:t>
      </w:r>
    </w:p>
    <w:p w:rsidR="00762975" w:rsidRPr="0015355D" w:rsidRDefault="006974C6" w:rsidP="0015355D">
      <w:pPr>
        <w:spacing w:before="240" w:line="360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15355D">
        <w:rPr>
          <w:rFonts w:ascii="Arial" w:eastAsia="Calibri" w:hAnsi="Arial" w:cs="Arial"/>
          <w:sz w:val="24"/>
          <w:szCs w:val="24"/>
        </w:rPr>
        <w:t xml:space="preserve">Para resolver </w:t>
      </w:r>
      <w:r w:rsidR="00133A79" w:rsidRPr="0015355D">
        <w:rPr>
          <w:rFonts w:ascii="Arial" w:eastAsia="Calibri" w:hAnsi="Arial" w:cs="Arial"/>
          <w:sz w:val="24"/>
          <w:szCs w:val="24"/>
        </w:rPr>
        <w:t>este</w:t>
      </w:r>
      <w:r w:rsidRPr="0015355D">
        <w:rPr>
          <w:rFonts w:ascii="Arial" w:eastAsia="Calibri" w:hAnsi="Arial" w:cs="Arial"/>
          <w:sz w:val="24"/>
          <w:szCs w:val="24"/>
        </w:rPr>
        <w:t xml:space="preserve"> problema</w:t>
      </w:r>
      <w:r w:rsidR="00133A79" w:rsidRPr="0015355D">
        <w:rPr>
          <w:rFonts w:ascii="Arial" w:eastAsia="Calibri" w:hAnsi="Arial" w:cs="Arial"/>
          <w:sz w:val="24"/>
          <w:szCs w:val="24"/>
        </w:rPr>
        <w:t xml:space="preserve"> e os dados virarem informações, as empresas estão cada vez mais utilizando Business Intelligence (BI), um conjunto de conceitos e metodologias que visam a apoiar a tomada de decisões nos negócios, a partir da transformação do dado em informação e da informação em conhecimento.</w:t>
      </w:r>
      <w:r w:rsidRPr="0015355D">
        <w:rPr>
          <w:rFonts w:ascii="Arial" w:eastAsia="Calibri" w:hAnsi="Arial" w:cs="Arial"/>
          <w:sz w:val="24"/>
          <w:szCs w:val="24"/>
        </w:rPr>
        <w:t xml:space="preserve"> </w:t>
      </w:r>
    </w:p>
    <w:p w:rsidR="00040E3F" w:rsidRDefault="00040E3F" w:rsidP="0015355D">
      <w:pPr>
        <w:spacing w:before="240" w:line="360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15355D">
        <w:rPr>
          <w:rFonts w:ascii="Arial" w:eastAsia="Calibri" w:hAnsi="Arial" w:cs="Arial"/>
          <w:sz w:val="24"/>
          <w:szCs w:val="24"/>
        </w:rPr>
        <w:t xml:space="preserve">O objetivo deste relatório técnico é mostrar como </w:t>
      </w:r>
      <w:r w:rsidR="00854E31" w:rsidRPr="0015355D">
        <w:rPr>
          <w:rFonts w:ascii="Arial" w:eastAsia="Calibri" w:hAnsi="Arial" w:cs="Arial"/>
          <w:sz w:val="24"/>
          <w:szCs w:val="24"/>
        </w:rPr>
        <w:t xml:space="preserve">a utilização de um dashboard </w:t>
      </w:r>
      <w:r w:rsidRPr="0015355D">
        <w:rPr>
          <w:rFonts w:ascii="Arial" w:eastAsia="Calibri" w:hAnsi="Arial" w:cs="Arial"/>
          <w:sz w:val="24"/>
          <w:szCs w:val="24"/>
        </w:rPr>
        <w:t xml:space="preserve">pode </w:t>
      </w:r>
      <w:r w:rsidR="00854E31" w:rsidRPr="0015355D">
        <w:rPr>
          <w:rFonts w:ascii="Arial" w:eastAsia="Calibri" w:hAnsi="Arial" w:cs="Arial"/>
          <w:sz w:val="24"/>
          <w:szCs w:val="24"/>
        </w:rPr>
        <w:t xml:space="preserve">disponibilizar informações </w:t>
      </w:r>
      <w:r w:rsidRPr="0015355D">
        <w:rPr>
          <w:rFonts w:ascii="Arial" w:eastAsia="Calibri" w:hAnsi="Arial" w:cs="Arial"/>
          <w:sz w:val="24"/>
          <w:szCs w:val="24"/>
        </w:rPr>
        <w:t>que facilite</w:t>
      </w:r>
      <w:r w:rsidR="00854E31" w:rsidRPr="0015355D">
        <w:rPr>
          <w:rFonts w:ascii="Arial" w:eastAsia="Calibri" w:hAnsi="Arial" w:cs="Arial"/>
          <w:sz w:val="24"/>
          <w:szCs w:val="24"/>
        </w:rPr>
        <w:t>m</w:t>
      </w:r>
      <w:r w:rsidRPr="0015355D">
        <w:rPr>
          <w:rFonts w:ascii="Arial" w:eastAsia="Calibri" w:hAnsi="Arial" w:cs="Arial"/>
          <w:sz w:val="24"/>
          <w:szCs w:val="24"/>
        </w:rPr>
        <w:t xml:space="preserve"> a interpretação dos dados </w:t>
      </w:r>
      <w:r w:rsidR="00854E31" w:rsidRPr="0015355D">
        <w:rPr>
          <w:rFonts w:ascii="Arial" w:eastAsia="Calibri" w:hAnsi="Arial" w:cs="Arial"/>
          <w:sz w:val="24"/>
          <w:szCs w:val="24"/>
        </w:rPr>
        <w:t>obtidos de forma bruta em uma</w:t>
      </w:r>
      <w:r w:rsidRPr="0015355D">
        <w:rPr>
          <w:rFonts w:ascii="Arial" w:eastAsia="Calibri" w:hAnsi="Arial" w:cs="Arial"/>
          <w:sz w:val="24"/>
          <w:szCs w:val="24"/>
        </w:rPr>
        <w:t xml:space="preserve"> maneira simples,</w:t>
      </w:r>
      <w:r w:rsidR="00854E31" w:rsidRPr="0015355D">
        <w:rPr>
          <w:rFonts w:ascii="Arial" w:eastAsia="Calibri" w:hAnsi="Arial" w:cs="Arial"/>
          <w:sz w:val="24"/>
          <w:szCs w:val="24"/>
        </w:rPr>
        <w:t xml:space="preserve"> utilizando como exemplo uma parte dos dados dos censos de 2000 e 2010 obtidos no website do </w:t>
      </w:r>
      <w:r w:rsidR="00133A79" w:rsidRPr="0015355D">
        <w:rPr>
          <w:rFonts w:ascii="Arial" w:eastAsia="Calibri" w:hAnsi="Arial" w:cs="Arial"/>
          <w:sz w:val="24"/>
          <w:szCs w:val="24"/>
        </w:rPr>
        <w:t>Instituto Brasileiro de Geografia e Estatística</w:t>
      </w:r>
      <w:r w:rsidR="0015355D" w:rsidRPr="0015355D">
        <w:rPr>
          <w:rFonts w:ascii="Arial" w:eastAsia="Calibri" w:hAnsi="Arial" w:cs="Arial"/>
          <w:sz w:val="24"/>
          <w:szCs w:val="24"/>
        </w:rPr>
        <w:t xml:space="preserve"> (IBGE)</w:t>
      </w:r>
      <w:r w:rsidRPr="0015355D">
        <w:rPr>
          <w:rFonts w:ascii="Arial" w:eastAsia="Calibri" w:hAnsi="Arial" w:cs="Arial"/>
          <w:sz w:val="24"/>
          <w:szCs w:val="24"/>
        </w:rPr>
        <w:t>.</w:t>
      </w:r>
    </w:p>
    <w:p w:rsidR="0015355D" w:rsidRPr="0015355D" w:rsidRDefault="0015355D" w:rsidP="0015355D">
      <w:pPr>
        <w:spacing w:before="240" w:line="360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</w:p>
    <w:p w:rsidR="00762975" w:rsidRPr="00C96A0C" w:rsidRDefault="00762975" w:rsidP="00567828">
      <w:pPr>
        <w:pStyle w:val="PargrafodaLista"/>
        <w:numPr>
          <w:ilvl w:val="0"/>
          <w:numId w:val="2"/>
        </w:numPr>
        <w:outlineLvl w:val="1"/>
      </w:pPr>
      <w:bookmarkStart w:id="3" w:name="_Toc4349200"/>
      <w:r w:rsidRPr="0015355D">
        <w:t>CENSO</w:t>
      </w:r>
      <w:bookmarkEnd w:id="3"/>
    </w:p>
    <w:p w:rsidR="00762975" w:rsidRPr="008F1C72" w:rsidRDefault="00762975" w:rsidP="008628EF">
      <w:pPr>
        <w:spacing w:before="240" w:line="360" w:lineRule="auto"/>
        <w:jc w:val="both"/>
        <w:rPr>
          <w:rFonts w:ascii="Arial" w:eastAsia="Calibri" w:hAnsi="Arial" w:cs="Arial"/>
          <w:color w:val="FF0000"/>
          <w:sz w:val="24"/>
          <w:szCs w:val="24"/>
        </w:rPr>
      </w:pPr>
    </w:p>
    <w:p w:rsidR="00762975" w:rsidRDefault="00762975" w:rsidP="00762975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Pr="008F1C72">
        <w:rPr>
          <w:rFonts w:ascii="Arial" w:eastAsia="Calibri" w:hAnsi="Arial" w:cs="Arial"/>
          <w:sz w:val="24"/>
          <w:szCs w:val="24"/>
        </w:rPr>
        <w:t xml:space="preserve">O censo ou recenseamento demográfico é um estudo estatístico referente a uma população que possibilita o recolhimento de várias informações, tais como o número de homens, mulheres, crianças e idosos, onde e como vivem as pessoas. Esse estudo é realizado, normalmente, de dez em dez anos, na maioria dos países. </w:t>
      </w:r>
      <w:r w:rsidR="00C864BD">
        <w:rPr>
          <w:rFonts w:ascii="Arial" w:eastAsia="Calibri" w:hAnsi="Arial" w:cs="Arial"/>
          <w:sz w:val="24"/>
          <w:szCs w:val="24"/>
        </w:rPr>
        <w:t>(</w:t>
      </w:r>
      <w:r w:rsidRPr="003D1ED2">
        <w:rPr>
          <w:rFonts w:ascii="Arial" w:eastAsia="Calibri" w:hAnsi="Arial" w:cs="Arial"/>
          <w:sz w:val="24"/>
          <w:szCs w:val="24"/>
        </w:rPr>
        <w:t>Wikipédia</w:t>
      </w:r>
      <w:r w:rsidR="00C864BD" w:rsidRPr="003D1ED2">
        <w:rPr>
          <w:rFonts w:ascii="Arial" w:eastAsia="Calibri" w:hAnsi="Arial" w:cs="Arial"/>
          <w:sz w:val="24"/>
          <w:szCs w:val="24"/>
        </w:rPr>
        <w:t>, 2011)</w:t>
      </w:r>
      <w:r w:rsidR="003D1ED2" w:rsidRPr="003D1ED2">
        <w:rPr>
          <w:rFonts w:ascii="Arial" w:eastAsia="Calibri" w:hAnsi="Arial" w:cs="Arial"/>
          <w:sz w:val="24"/>
          <w:szCs w:val="24"/>
        </w:rPr>
        <w:t>.</w:t>
      </w:r>
    </w:p>
    <w:p w:rsidR="0015355D" w:rsidRDefault="0015355D" w:rsidP="0015355D">
      <w:pPr>
        <w:spacing w:before="240" w:line="360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15355D">
        <w:rPr>
          <w:rFonts w:ascii="Arial" w:eastAsia="Calibri" w:hAnsi="Arial" w:cs="Arial"/>
          <w:sz w:val="24"/>
          <w:szCs w:val="24"/>
        </w:rPr>
        <w:t>Além de proporcionar conhecimento do aumento demográfico brasileiro, com os dados obtidos das condições de vida da população o governo pode traçar planos de políticas públicas com o intuito de melhorar as condições de vida.</w:t>
      </w:r>
    </w:p>
    <w:p w:rsidR="00762975" w:rsidRDefault="00762975" w:rsidP="00762975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762975" w:rsidRPr="00045626" w:rsidRDefault="00762975" w:rsidP="00567828">
      <w:pPr>
        <w:pStyle w:val="PargrafodaLista"/>
        <w:numPr>
          <w:ilvl w:val="0"/>
          <w:numId w:val="2"/>
        </w:numPr>
        <w:outlineLvl w:val="0"/>
      </w:pPr>
      <w:bookmarkStart w:id="4" w:name="_Toc4349201"/>
      <w:r w:rsidRPr="00045626">
        <w:lastRenderedPageBreak/>
        <w:t>BUSINESS INTELLIGENCE</w:t>
      </w:r>
      <w:bookmarkEnd w:id="4"/>
    </w:p>
    <w:p w:rsidR="00762975" w:rsidRPr="00F80F1A" w:rsidRDefault="00762975" w:rsidP="00762975">
      <w:pPr>
        <w:outlineLvl w:val="0"/>
      </w:pPr>
    </w:p>
    <w:p w:rsidR="00762975" w:rsidRDefault="00762975" w:rsidP="00762975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5E5026">
        <w:rPr>
          <w:rFonts w:ascii="Arial" w:eastAsia="Calibri" w:hAnsi="Arial" w:cs="Arial"/>
          <w:sz w:val="24"/>
          <w:szCs w:val="24"/>
        </w:rPr>
        <w:t>O conceito de Business Intelligence</w:t>
      </w:r>
      <w:r w:rsidR="0015355D">
        <w:rPr>
          <w:rFonts w:ascii="Arial" w:eastAsia="Calibri" w:hAnsi="Arial" w:cs="Arial"/>
          <w:sz w:val="24"/>
          <w:szCs w:val="24"/>
        </w:rPr>
        <w:t xml:space="preserve"> (BI)</w:t>
      </w:r>
      <w:r w:rsidRPr="005E5026">
        <w:rPr>
          <w:rFonts w:ascii="Arial" w:eastAsia="Calibri" w:hAnsi="Arial" w:cs="Arial"/>
          <w:sz w:val="24"/>
          <w:szCs w:val="24"/>
        </w:rPr>
        <w:t>, de forma mais ampla, pode ser entendido como a utilização de variadas fontes de informação para definir estratégias de competitividade nos negócios da empresa (BARBIERI, 2011).</w:t>
      </w:r>
    </w:p>
    <w:p w:rsidR="00CA24FD" w:rsidRPr="00CA24FD" w:rsidRDefault="00CA24FD" w:rsidP="00CA24FD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CA24FD">
        <w:rPr>
          <w:rFonts w:ascii="Arial" w:eastAsia="Calibri" w:hAnsi="Arial" w:cs="Arial"/>
          <w:sz w:val="24"/>
          <w:szCs w:val="24"/>
        </w:rPr>
        <w:t>As arquiteturas tradicionais de BI utilizam vários elementos e técnicas para transformação (processamento) de dados em informação (SILVA, 2011). De maneira mais ampla, pode</w:t>
      </w:r>
      <w:r w:rsidRPr="00CA24FD">
        <w:rPr>
          <w:rFonts w:ascii="Cambria Math" w:eastAsia="Calibri" w:hAnsi="Cambria Math" w:cs="Cambria Math"/>
          <w:sz w:val="24"/>
          <w:szCs w:val="24"/>
        </w:rPr>
        <w:t>‑</w:t>
      </w:r>
      <w:r w:rsidRPr="00CA24FD">
        <w:rPr>
          <w:rFonts w:ascii="Arial" w:eastAsia="Calibri" w:hAnsi="Arial" w:cs="Arial"/>
          <w:sz w:val="24"/>
          <w:szCs w:val="24"/>
        </w:rPr>
        <w:t>se dividir a arquitetura de BI em três principais componentes:</w:t>
      </w:r>
    </w:p>
    <w:p w:rsidR="00CA24FD" w:rsidRPr="00CA24FD" w:rsidRDefault="00CA24FD" w:rsidP="00567828">
      <w:pPr>
        <w:pStyle w:val="PargrafodaLista"/>
        <w:numPr>
          <w:ilvl w:val="0"/>
          <w:numId w:val="3"/>
        </w:numPr>
        <w:jc w:val="both"/>
        <w:rPr>
          <w:rFonts w:eastAsia="Calibri"/>
          <w:b w:val="0"/>
          <w:sz w:val="24"/>
          <w:szCs w:val="24"/>
        </w:rPr>
      </w:pPr>
      <w:r w:rsidRPr="00CA24FD">
        <w:rPr>
          <w:rFonts w:eastAsia="Calibri"/>
          <w:b w:val="0"/>
          <w:sz w:val="24"/>
          <w:szCs w:val="24"/>
        </w:rPr>
        <w:t>ETL (Extraction, Transformation and Loading), processo responsável por extrair os dados das bases operacionais (transacionais) da organização, efetuar transformações a fim de gerar informações válidas para a análise e apoio ao processo decisório e, por último, armazená</w:t>
      </w:r>
      <w:r w:rsidRPr="00CA24FD">
        <w:rPr>
          <w:rFonts w:ascii="Cambria Math" w:eastAsia="Calibri" w:hAnsi="Cambria Math" w:cs="Cambria Math"/>
          <w:b w:val="0"/>
          <w:sz w:val="24"/>
          <w:szCs w:val="24"/>
        </w:rPr>
        <w:t>‑</w:t>
      </w:r>
      <w:r w:rsidRPr="00CA24FD">
        <w:rPr>
          <w:rFonts w:eastAsia="Calibri"/>
          <w:b w:val="0"/>
          <w:sz w:val="24"/>
          <w:szCs w:val="24"/>
        </w:rPr>
        <w:t>las em um repositório que facilite o acesso às informações.</w:t>
      </w:r>
    </w:p>
    <w:p w:rsidR="00CA24FD" w:rsidRPr="00CA24FD" w:rsidRDefault="00CA24FD" w:rsidP="00567828">
      <w:pPr>
        <w:pStyle w:val="PargrafodaLista"/>
        <w:numPr>
          <w:ilvl w:val="0"/>
          <w:numId w:val="3"/>
        </w:numPr>
        <w:jc w:val="both"/>
        <w:rPr>
          <w:rFonts w:eastAsia="Calibri"/>
          <w:b w:val="0"/>
          <w:sz w:val="24"/>
          <w:szCs w:val="24"/>
        </w:rPr>
      </w:pPr>
      <w:r w:rsidRPr="00CA24FD">
        <w:rPr>
          <w:rFonts w:eastAsia="Calibri"/>
          <w:b w:val="0"/>
          <w:sz w:val="24"/>
          <w:szCs w:val="24"/>
        </w:rPr>
        <w:t>Repositório de dados analíticos: são representados pelos Data Warehouses (DW), repositórios de dados que utilizam modelagens (geralmente modelagem dimensional), as quais podem dispor os dados de maneira mais natural para a análise e o processo de decisão.</w:t>
      </w:r>
    </w:p>
    <w:p w:rsidR="00CA24FD" w:rsidRDefault="00CA24FD" w:rsidP="00567828">
      <w:pPr>
        <w:pStyle w:val="PargrafodaLista"/>
        <w:numPr>
          <w:ilvl w:val="0"/>
          <w:numId w:val="3"/>
        </w:numPr>
        <w:jc w:val="both"/>
        <w:rPr>
          <w:rFonts w:eastAsia="Calibri"/>
          <w:b w:val="0"/>
          <w:sz w:val="24"/>
          <w:szCs w:val="24"/>
        </w:rPr>
      </w:pPr>
      <w:r w:rsidRPr="00CA24FD">
        <w:rPr>
          <w:rFonts w:eastAsia="Calibri"/>
          <w:b w:val="0"/>
          <w:sz w:val="24"/>
          <w:szCs w:val="24"/>
        </w:rPr>
        <w:t>O último componente é a camada de apresentação. Essa camada pode</w:t>
      </w:r>
      <w:r w:rsidRPr="00CA24FD">
        <w:rPr>
          <w:rFonts w:ascii="Cambria Math" w:eastAsia="Calibri" w:hAnsi="Cambria Math" w:cs="Cambria Math"/>
          <w:b w:val="0"/>
          <w:sz w:val="24"/>
          <w:szCs w:val="24"/>
        </w:rPr>
        <w:t>‑</w:t>
      </w:r>
      <w:r w:rsidRPr="00CA24FD">
        <w:rPr>
          <w:rFonts w:eastAsia="Calibri"/>
          <w:b w:val="0"/>
          <w:sz w:val="24"/>
          <w:szCs w:val="24"/>
        </w:rPr>
        <w:t>se utilizar de uma série de técnicas e / ou ferramentas para auxiliar o consumo e apresentação das informações armazenadas pelo DW.</w:t>
      </w:r>
    </w:p>
    <w:p w:rsidR="006262D1" w:rsidRPr="00E803DC" w:rsidRDefault="006262D1" w:rsidP="006262D1">
      <w:pPr>
        <w:pStyle w:val="PargrafodaLista"/>
        <w:ind w:left="1428"/>
        <w:jc w:val="both"/>
        <w:rPr>
          <w:rFonts w:eastAsia="Calibri"/>
          <w:sz w:val="24"/>
          <w:szCs w:val="24"/>
        </w:rPr>
      </w:pPr>
      <w:r w:rsidRPr="00E803DC">
        <w:rPr>
          <w:rFonts w:eastAsia="Calibri"/>
          <w:sz w:val="24"/>
          <w:szCs w:val="24"/>
        </w:rPr>
        <w:t>Figura 1 – Arquitetura de BI</w:t>
      </w:r>
    </w:p>
    <w:p w:rsidR="00CA24FD" w:rsidRDefault="00FA2351" w:rsidP="00FA2351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5305245" cy="21037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45" cy="21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D1" w:rsidRPr="00E803DC" w:rsidRDefault="006262D1" w:rsidP="00FA2351">
      <w:pPr>
        <w:jc w:val="both"/>
        <w:rPr>
          <w:rFonts w:eastAsia="Calibri"/>
          <w:sz w:val="20"/>
          <w:szCs w:val="20"/>
        </w:rPr>
      </w:pPr>
      <w:r w:rsidRPr="00E803DC">
        <w:rPr>
          <w:rFonts w:eastAsia="Calibri"/>
          <w:sz w:val="20"/>
          <w:szCs w:val="20"/>
        </w:rPr>
        <w:t>Fonte: ELIAS, 2014</w:t>
      </w:r>
    </w:p>
    <w:p w:rsidR="006262D1" w:rsidRPr="006262D1" w:rsidRDefault="006262D1" w:rsidP="006262D1">
      <w:pPr>
        <w:spacing w:after="160" w:line="259" w:lineRule="auto"/>
        <w:ind w:firstLine="708"/>
        <w:rPr>
          <w:rFonts w:eastAsia="Calibri"/>
          <w:sz w:val="24"/>
          <w:szCs w:val="24"/>
        </w:rPr>
      </w:pPr>
      <w:r w:rsidRPr="006262D1">
        <w:rPr>
          <w:rFonts w:eastAsia="Calibri"/>
          <w:sz w:val="24"/>
          <w:szCs w:val="24"/>
        </w:rPr>
        <w:lastRenderedPageBreak/>
        <w:t xml:space="preserve">Fonte de dados: abrange todos os dados de origem que irão compor as informações do DW. Compreende os sistemas OLTP, arquivos em diversos formatos (XLS, TXT, </w:t>
      </w:r>
      <w:proofErr w:type="spellStart"/>
      <w:r w:rsidRPr="006262D1">
        <w:rPr>
          <w:rFonts w:eastAsia="Calibri"/>
          <w:sz w:val="24"/>
          <w:szCs w:val="24"/>
        </w:rPr>
        <w:t>etc</w:t>
      </w:r>
      <w:proofErr w:type="spellEnd"/>
      <w:r w:rsidRPr="006262D1">
        <w:rPr>
          <w:rFonts w:eastAsia="Calibri"/>
          <w:sz w:val="24"/>
          <w:szCs w:val="24"/>
        </w:rPr>
        <w:t>), sistemas de CRM, ERP, entre vários outros.</w:t>
      </w:r>
    </w:p>
    <w:p w:rsidR="006262D1" w:rsidRPr="006262D1" w:rsidRDefault="006262D1" w:rsidP="006262D1">
      <w:pPr>
        <w:spacing w:after="160" w:line="259" w:lineRule="auto"/>
        <w:ind w:firstLine="708"/>
        <w:rPr>
          <w:rFonts w:eastAsia="Calibri"/>
          <w:sz w:val="24"/>
          <w:szCs w:val="24"/>
        </w:rPr>
      </w:pPr>
      <w:r w:rsidRPr="006262D1">
        <w:rPr>
          <w:rFonts w:eastAsia="Calibri"/>
          <w:b/>
          <w:sz w:val="24"/>
          <w:szCs w:val="24"/>
        </w:rPr>
        <w:t>ETL</w:t>
      </w:r>
      <w:r w:rsidRPr="006262D1">
        <w:rPr>
          <w:rFonts w:eastAsia="Calibri"/>
          <w:sz w:val="24"/>
          <w:szCs w:val="24"/>
        </w:rPr>
        <w:t xml:space="preserve">: o ETL, do inglês </w:t>
      </w:r>
      <w:proofErr w:type="spellStart"/>
      <w:r w:rsidRPr="006262D1">
        <w:rPr>
          <w:rFonts w:eastAsia="Calibri"/>
          <w:sz w:val="24"/>
          <w:szCs w:val="24"/>
        </w:rPr>
        <w:t>Extract</w:t>
      </w:r>
      <w:proofErr w:type="spellEnd"/>
      <w:r w:rsidRPr="006262D1">
        <w:rPr>
          <w:rFonts w:eastAsia="Calibri"/>
          <w:sz w:val="24"/>
          <w:szCs w:val="24"/>
        </w:rPr>
        <w:t xml:space="preserve">, </w:t>
      </w:r>
      <w:proofErr w:type="spellStart"/>
      <w:r w:rsidRPr="006262D1">
        <w:rPr>
          <w:rFonts w:eastAsia="Calibri"/>
          <w:sz w:val="24"/>
          <w:szCs w:val="24"/>
        </w:rPr>
        <w:t>Transform</w:t>
      </w:r>
      <w:proofErr w:type="spellEnd"/>
      <w:r w:rsidRPr="006262D1">
        <w:rPr>
          <w:rFonts w:eastAsia="Calibri"/>
          <w:sz w:val="24"/>
          <w:szCs w:val="24"/>
        </w:rPr>
        <w:t xml:space="preserve"> </w:t>
      </w:r>
      <w:proofErr w:type="spellStart"/>
      <w:r w:rsidRPr="006262D1">
        <w:rPr>
          <w:rFonts w:eastAsia="Calibri"/>
          <w:sz w:val="24"/>
          <w:szCs w:val="24"/>
        </w:rPr>
        <w:t>and</w:t>
      </w:r>
      <w:proofErr w:type="spellEnd"/>
      <w:r w:rsidRPr="006262D1">
        <w:rPr>
          <w:rFonts w:eastAsia="Calibri"/>
          <w:sz w:val="24"/>
          <w:szCs w:val="24"/>
        </w:rPr>
        <w:t xml:space="preserve"> </w:t>
      </w:r>
      <w:proofErr w:type="spellStart"/>
      <w:r w:rsidRPr="006262D1">
        <w:rPr>
          <w:rFonts w:eastAsia="Calibri"/>
          <w:sz w:val="24"/>
          <w:szCs w:val="24"/>
        </w:rPr>
        <w:t>Load</w:t>
      </w:r>
      <w:proofErr w:type="spellEnd"/>
      <w:r w:rsidRPr="006262D1">
        <w:rPr>
          <w:rFonts w:eastAsia="Calibri"/>
          <w:sz w:val="24"/>
          <w:szCs w:val="24"/>
        </w:rPr>
        <w:t>, é o principal processo de condução dos dados até o armazenamento definitivo no DW. É responsável por todas as tarefas de extração, tratamento e limpeza dos dados, e inserção na base do DW.</w:t>
      </w:r>
    </w:p>
    <w:p w:rsidR="006262D1" w:rsidRPr="006262D1" w:rsidRDefault="006262D1" w:rsidP="006262D1">
      <w:pPr>
        <w:spacing w:after="160" w:line="259" w:lineRule="auto"/>
        <w:ind w:firstLine="708"/>
        <w:rPr>
          <w:rFonts w:eastAsia="Calibri"/>
          <w:sz w:val="24"/>
          <w:szCs w:val="24"/>
        </w:rPr>
      </w:pPr>
      <w:proofErr w:type="spellStart"/>
      <w:r w:rsidRPr="006262D1">
        <w:rPr>
          <w:rFonts w:eastAsia="Calibri"/>
          <w:b/>
          <w:sz w:val="24"/>
          <w:szCs w:val="24"/>
        </w:rPr>
        <w:t>Staging</w:t>
      </w:r>
      <w:proofErr w:type="spellEnd"/>
      <w:r w:rsidRPr="006262D1">
        <w:rPr>
          <w:rFonts w:eastAsia="Calibri"/>
          <w:b/>
          <w:sz w:val="24"/>
          <w:szCs w:val="24"/>
        </w:rPr>
        <w:t xml:space="preserve"> </w:t>
      </w:r>
      <w:proofErr w:type="spellStart"/>
      <w:r w:rsidRPr="006262D1">
        <w:rPr>
          <w:rFonts w:eastAsia="Calibri"/>
          <w:b/>
          <w:sz w:val="24"/>
          <w:szCs w:val="24"/>
        </w:rPr>
        <w:t>Area</w:t>
      </w:r>
      <w:proofErr w:type="spellEnd"/>
      <w:r w:rsidRPr="006262D1">
        <w:rPr>
          <w:rFonts w:eastAsia="Calibri"/>
          <w:sz w:val="24"/>
          <w:szCs w:val="24"/>
        </w:rPr>
        <w:t xml:space="preserve">: a </w:t>
      </w:r>
      <w:proofErr w:type="spellStart"/>
      <w:r w:rsidRPr="006262D1">
        <w:rPr>
          <w:rFonts w:eastAsia="Calibri"/>
          <w:sz w:val="24"/>
          <w:szCs w:val="24"/>
        </w:rPr>
        <w:t>Staging</w:t>
      </w:r>
      <w:proofErr w:type="spellEnd"/>
      <w:r w:rsidRPr="006262D1">
        <w:rPr>
          <w:rFonts w:eastAsia="Calibri"/>
          <w:sz w:val="24"/>
          <w:szCs w:val="24"/>
        </w:rPr>
        <w:t xml:space="preserve"> </w:t>
      </w:r>
      <w:proofErr w:type="spellStart"/>
      <w:r w:rsidRPr="006262D1">
        <w:rPr>
          <w:rFonts w:eastAsia="Calibri"/>
          <w:sz w:val="24"/>
          <w:szCs w:val="24"/>
        </w:rPr>
        <w:t>Area</w:t>
      </w:r>
      <w:proofErr w:type="spellEnd"/>
      <w:r w:rsidRPr="006262D1">
        <w:rPr>
          <w:rFonts w:eastAsia="Calibri"/>
          <w:sz w:val="24"/>
          <w:szCs w:val="24"/>
        </w:rPr>
        <w:t xml:space="preserve"> é uma área de armazenamento intermediário situada dentro do processo de ETL. Auxilia a transição dos dados das origens para o destino final no DW.</w:t>
      </w:r>
    </w:p>
    <w:p w:rsidR="006262D1" w:rsidRPr="006262D1" w:rsidRDefault="006262D1" w:rsidP="006262D1">
      <w:pPr>
        <w:spacing w:after="160" w:line="259" w:lineRule="auto"/>
        <w:ind w:firstLine="708"/>
        <w:rPr>
          <w:rFonts w:eastAsia="Calibri"/>
          <w:sz w:val="24"/>
          <w:szCs w:val="24"/>
        </w:rPr>
      </w:pPr>
      <w:r w:rsidRPr="006262D1">
        <w:rPr>
          <w:rFonts w:eastAsia="Calibri"/>
          <w:b/>
          <w:sz w:val="24"/>
          <w:szCs w:val="24"/>
        </w:rPr>
        <w:t>Data Warehouse</w:t>
      </w:r>
      <w:r w:rsidRPr="006262D1">
        <w:rPr>
          <w:rFonts w:eastAsia="Calibri"/>
          <w:sz w:val="24"/>
          <w:szCs w:val="24"/>
        </w:rPr>
        <w:t xml:space="preserve">: essa é a estrutura propriamente dita de armazenamento das informações decisivas. Apenas os dados com valor para a gestão corporativa estarão reunidos no DW. </w:t>
      </w:r>
    </w:p>
    <w:p w:rsidR="006262D1" w:rsidRPr="006262D1" w:rsidRDefault="006262D1" w:rsidP="006262D1">
      <w:pPr>
        <w:spacing w:after="160" w:line="259" w:lineRule="auto"/>
        <w:ind w:firstLine="708"/>
        <w:rPr>
          <w:rFonts w:eastAsia="Calibri"/>
          <w:sz w:val="24"/>
          <w:szCs w:val="24"/>
        </w:rPr>
      </w:pPr>
      <w:r w:rsidRPr="006262D1">
        <w:rPr>
          <w:rFonts w:eastAsia="Calibri"/>
          <w:b/>
          <w:sz w:val="24"/>
          <w:szCs w:val="24"/>
        </w:rPr>
        <w:t>Data Mart</w:t>
      </w:r>
      <w:r w:rsidRPr="006262D1">
        <w:rPr>
          <w:rFonts w:eastAsia="Calibri"/>
          <w:sz w:val="24"/>
          <w:szCs w:val="24"/>
        </w:rPr>
        <w:t xml:space="preserve">: o Data Mart é uma estrutura similar ao do DW, porém com uma proporção menor de informações. Trata-se de um subconjunto de informações do DW que podem ser identificados por assuntos ou departamentos específicos. O conjunto de Data </w:t>
      </w:r>
      <w:proofErr w:type="spellStart"/>
      <w:r w:rsidRPr="006262D1">
        <w:rPr>
          <w:rFonts w:eastAsia="Calibri"/>
          <w:sz w:val="24"/>
          <w:szCs w:val="24"/>
        </w:rPr>
        <w:t>Marts</w:t>
      </w:r>
      <w:proofErr w:type="spellEnd"/>
      <w:r w:rsidRPr="006262D1">
        <w:rPr>
          <w:rFonts w:eastAsia="Calibri"/>
          <w:sz w:val="24"/>
          <w:szCs w:val="24"/>
        </w:rPr>
        <w:t xml:space="preserve"> em conformidade dentro da organização compõe o DW.</w:t>
      </w:r>
    </w:p>
    <w:p w:rsidR="006262D1" w:rsidRPr="006262D1" w:rsidRDefault="006262D1" w:rsidP="006262D1">
      <w:pPr>
        <w:spacing w:after="160" w:line="259" w:lineRule="auto"/>
        <w:ind w:firstLine="708"/>
        <w:rPr>
          <w:rFonts w:eastAsia="Calibri"/>
          <w:sz w:val="24"/>
          <w:szCs w:val="24"/>
        </w:rPr>
      </w:pPr>
      <w:r w:rsidRPr="006262D1">
        <w:rPr>
          <w:rFonts w:eastAsia="Calibri"/>
          <w:b/>
          <w:sz w:val="24"/>
          <w:szCs w:val="24"/>
        </w:rPr>
        <w:t>OLAP</w:t>
      </w:r>
      <w:r w:rsidRPr="006262D1">
        <w:rPr>
          <w:rFonts w:eastAsia="Calibri"/>
          <w:sz w:val="24"/>
          <w:szCs w:val="24"/>
        </w:rPr>
        <w:t>: o OLAP, do inglês On-line Analytical Processing, na arquitetura de um DW se refere as ferramentas com capacidade de análise em múltiplas perspectivas das informações armazenadas.</w:t>
      </w:r>
    </w:p>
    <w:p w:rsidR="00FA2351" w:rsidRDefault="006262D1" w:rsidP="006262D1">
      <w:pPr>
        <w:spacing w:after="160" w:line="259" w:lineRule="auto"/>
        <w:ind w:firstLine="360"/>
        <w:rPr>
          <w:rFonts w:eastAsia="Calibri"/>
          <w:sz w:val="24"/>
          <w:szCs w:val="24"/>
        </w:rPr>
      </w:pPr>
      <w:r w:rsidRPr="006262D1">
        <w:rPr>
          <w:rFonts w:eastAsia="Calibri"/>
          <w:b/>
          <w:sz w:val="24"/>
          <w:szCs w:val="24"/>
        </w:rPr>
        <w:t>Data Mining</w:t>
      </w:r>
      <w:r w:rsidRPr="006262D1">
        <w:rPr>
          <w:rFonts w:eastAsia="Calibri"/>
          <w:sz w:val="24"/>
          <w:szCs w:val="24"/>
        </w:rPr>
        <w:t>: Data Mining ou Mineração de Dados, se refere as ferramentas com capacidade de descoberta de conhecimento relevante dentro do DW. Encontram correlações e padrões dentro dos dados armazenados.</w:t>
      </w:r>
    </w:p>
    <w:p w:rsidR="00367E44" w:rsidRDefault="00367E44" w:rsidP="00FA235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367E44" w:rsidRPr="0045202E" w:rsidRDefault="0045202E" w:rsidP="0056782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45202E">
        <w:rPr>
          <w:sz w:val="24"/>
        </w:rPr>
        <w:t>Modelo Multidimensional</w:t>
      </w:r>
    </w:p>
    <w:p w:rsidR="0045202E" w:rsidRDefault="0045202E" w:rsidP="00FA235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5202E" w:rsidRPr="00675516" w:rsidRDefault="0045202E" w:rsidP="0045202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45202E">
        <w:rPr>
          <w:rFonts w:ascii="Arial" w:hAnsi="Arial" w:cs="Arial"/>
          <w:sz w:val="24"/>
        </w:rPr>
        <w:t>Geralmente, os dados que compõem um Data Warehouse são organizados numa</w:t>
      </w:r>
      <w:r>
        <w:rPr>
          <w:rFonts w:ascii="Arial" w:hAnsi="Arial" w:cs="Arial"/>
          <w:sz w:val="24"/>
        </w:rPr>
        <w:t xml:space="preserve"> </w:t>
      </w:r>
      <w:r w:rsidRPr="0045202E">
        <w:rPr>
          <w:rFonts w:ascii="Arial" w:hAnsi="Arial" w:cs="Arial"/>
          <w:sz w:val="24"/>
        </w:rPr>
        <w:t>estrutura chamada Multidimensional. Isto porque há uma estrutura principal de dados</w:t>
      </w:r>
      <w:r>
        <w:rPr>
          <w:rFonts w:ascii="Arial" w:hAnsi="Arial" w:cs="Arial"/>
          <w:sz w:val="24"/>
        </w:rPr>
        <w:t xml:space="preserve"> </w:t>
      </w:r>
      <w:r w:rsidRPr="0045202E">
        <w:rPr>
          <w:rFonts w:ascii="Arial" w:hAnsi="Arial" w:cs="Arial"/>
          <w:sz w:val="24"/>
        </w:rPr>
        <w:t>(fatos) e estruturas auxiliares (dimensões)</w:t>
      </w:r>
      <w:r w:rsidR="00675516">
        <w:rPr>
          <w:rFonts w:ascii="Arial" w:hAnsi="Arial" w:cs="Arial"/>
          <w:sz w:val="24"/>
        </w:rPr>
        <w:t xml:space="preserve">. </w:t>
      </w:r>
      <w:r w:rsidRPr="00675516">
        <w:rPr>
          <w:rFonts w:ascii="Arial" w:hAnsi="Arial" w:cs="Arial"/>
          <w:sz w:val="24"/>
        </w:rPr>
        <w:t>(Loh</w:t>
      </w:r>
      <w:r w:rsidR="00675516" w:rsidRPr="00675516">
        <w:rPr>
          <w:rFonts w:ascii="Arial" w:hAnsi="Arial" w:cs="Arial"/>
          <w:sz w:val="24"/>
        </w:rPr>
        <w:t>,2014</w:t>
      </w:r>
      <w:r w:rsidRPr="00675516">
        <w:rPr>
          <w:rFonts w:ascii="Arial" w:hAnsi="Arial" w:cs="Arial"/>
          <w:sz w:val="24"/>
        </w:rPr>
        <w:t>).</w:t>
      </w:r>
    </w:p>
    <w:p w:rsidR="006262D1" w:rsidRPr="00E803DC" w:rsidRDefault="00E803DC" w:rsidP="0045202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E803DC">
        <w:rPr>
          <w:rFonts w:ascii="Arial" w:hAnsi="Arial" w:cs="Arial"/>
          <w:sz w:val="24"/>
        </w:rPr>
        <w:t>As tabelas fato contêm muitos registros de valores e medidas relacionadas ao negócio. Os valores são armazenados de acordo com a interseção de todas as dimensões.</w:t>
      </w:r>
    </w:p>
    <w:p w:rsidR="00E803DC" w:rsidRDefault="00E803DC" w:rsidP="00E803D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E803DC">
        <w:rPr>
          <w:rFonts w:ascii="Arial" w:hAnsi="Arial" w:cs="Arial"/>
          <w:sz w:val="24"/>
        </w:rPr>
        <w:t>As dimensões contêm descrições textuais das dimensões do negócio, e elas geralmente são utilizadas como variáveis de corte ou filtros.</w:t>
      </w:r>
    </w:p>
    <w:p w:rsidR="00E803DC" w:rsidRPr="00E803DC" w:rsidRDefault="00E803DC" w:rsidP="00E803D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figura 2 mostra a modelagem dimensional que será usada neste trabalho.</w:t>
      </w:r>
    </w:p>
    <w:p w:rsidR="0045202E" w:rsidRPr="00E803DC" w:rsidRDefault="00E803DC" w:rsidP="0045202E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E803DC">
        <w:rPr>
          <w:rFonts w:ascii="Arial" w:hAnsi="Arial" w:cs="Arial"/>
          <w:b/>
          <w:sz w:val="24"/>
        </w:rPr>
        <w:t>Figura 2: Modelagem Dimensional</w:t>
      </w:r>
    </w:p>
    <w:p w:rsidR="00A96A22" w:rsidRDefault="006262D1" w:rsidP="006262D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60085" cy="2962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agem_Dimensio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51" w:rsidRDefault="00FA2351" w:rsidP="00762975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:rsidR="00675516" w:rsidRDefault="00675516" w:rsidP="00762975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:rsidR="00762975" w:rsidRPr="0098355A" w:rsidRDefault="00675516" w:rsidP="0056782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98355A">
        <w:rPr>
          <w:sz w:val="24"/>
        </w:rPr>
        <w:t>DASHBOARDS</w:t>
      </w:r>
    </w:p>
    <w:p w:rsidR="0098355A" w:rsidRDefault="0098355A" w:rsidP="0098355A">
      <w:pPr>
        <w:pStyle w:val="PargrafodaLista"/>
        <w:ind w:left="720"/>
        <w:jc w:val="both"/>
        <w:outlineLvl w:val="1"/>
        <w:rPr>
          <w:rFonts w:eastAsia="Calibri"/>
        </w:rPr>
      </w:pPr>
    </w:p>
    <w:p w:rsidR="0098355A" w:rsidRPr="0098355A" w:rsidRDefault="0098355A" w:rsidP="0098355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8355A">
        <w:rPr>
          <w:rFonts w:ascii="Arial" w:hAnsi="Arial" w:cs="Arial"/>
          <w:sz w:val="24"/>
        </w:rPr>
        <w:t>Dashboards são painéis que mostram métricas e indicadores importantes para alcançar objetivos e metas traçadas de forma visual, facilitando a compreensão das informações geradas.</w:t>
      </w:r>
    </w:p>
    <w:p w:rsidR="0098355A" w:rsidRPr="0098355A" w:rsidRDefault="0098355A" w:rsidP="0098355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8355A">
        <w:rPr>
          <w:rFonts w:ascii="Arial" w:hAnsi="Arial" w:cs="Arial"/>
          <w:sz w:val="24"/>
        </w:rPr>
        <w:t xml:space="preserve">O objetivo </w:t>
      </w:r>
      <w:r>
        <w:rPr>
          <w:rFonts w:ascii="Arial" w:hAnsi="Arial" w:cs="Arial"/>
          <w:sz w:val="24"/>
        </w:rPr>
        <w:t>dos D</w:t>
      </w:r>
      <w:r w:rsidR="000B5914">
        <w:rPr>
          <w:rFonts w:ascii="Arial" w:hAnsi="Arial" w:cs="Arial"/>
          <w:sz w:val="24"/>
        </w:rPr>
        <w:t>ashboards,</w:t>
      </w:r>
      <w:r w:rsidR="00F27EB7">
        <w:rPr>
          <w:rFonts w:ascii="Arial" w:hAnsi="Arial" w:cs="Arial"/>
          <w:sz w:val="24"/>
        </w:rPr>
        <w:t xml:space="preserve"> </w:t>
      </w:r>
      <w:r w:rsidRPr="0098355A">
        <w:rPr>
          <w:rFonts w:ascii="Arial" w:hAnsi="Arial" w:cs="Arial"/>
          <w:sz w:val="24"/>
        </w:rPr>
        <w:t xml:space="preserve">é possibilitar o monitoramento dos resultados de uma empresa distribuídos em diversos indicadores. Para chegar a esse patamar é preciso responder perguntas essenciais para ter as respostas desejadas. Se você não souber o que perguntar, não </w:t>
      </w:r>
      <w:r>
        <w:rPr>
          <w:rFonts w:ascii="Arial" w:hAnsi="Arial" w:cs="Arial"/>
          <w:sz w:val="24"/>
        </w:rPr>
        <w:t>será possível construir um D</w:t>
      </w:r>
      <w:r w:rsidRPr="0098355A">
        <w:rPr>
          <w:rFonts w:ascii="Arial" w:hAnsi="Arial" w:cs="Arial"/>
          <w:sz w:val="24"/>
        </w:rPr>
        <w:t>ashboard.</w:t>
      </w:r>
    </w:p>
    <w:p w:rsidR="00675516" w:rsidRDefault="00675516" w:rsidP="00675516">
      <w:pPr>
        <w:jc w:val="both"/>
        <w:outlineLvl w:val="1"/>
        <w:rPr>
          <w:rFonts w:eastAsia="Calibri"/>
        </w:rPr>
      </w:pPr>
    </w:p>
    <w:p w:rsidR="00675516" w:rsidRDefault="00675516" w:rsidP="00675516">
      <w:pPr>
        <w:jc w:val="both"/>
        <w:outlineLvl w:val="1"/>
        <w:rPr>
          <w:rFonts w:eastAsia="Calibri"/>
        </w:rPr>
      </w:pPr>
    </w:p>
    <w:p w:rsidR="00554BCC" w:rsidRDefault="00554BCC" w:rsidP="00675516">
      <w:pPr>
        <w:jc w:val="both"/>
        <w:outlineLvl w:val="1"/>
        <w:rPr>
          <w:rFonts w:eastAsia="Calibri"/>
        </w:rPr>
      </w:pPr>
    </w:p>
    <w:p w:rsidR="00554BCC" w:rsidRPr="00675516" w:rsidRDefault="00554BCC" w:rsidP="00675516">
      <w:pPr>
        <w:jc w:val="both"/>
        <w:outlineLvl w:val="1"/>
        <w:rPr>
          <w:rFonts w:eastAsia="Calibri"/>
        </w:rPr>
      </w:pPr>
    </w:p>
    <w:p w:rsidR="00675516" w:rsidRPr="008F025A" w:rsidRDefault="00675516" w:rsidP="00567828">
      <w:pPr>
        <w:pStyle w:val="PargrafodaLista"/>
        <w:numPr>
          <w:ilvl w:val="0"/>
          <w:numId w:val="2"/>
        </w:numPr>
        <w:jc w:val="both"/>
        <w:outlineLvl w:val="1"/>
        <w:rPr>
          <w:rFonts w:eastAsia="Calibri"/>
        </w:rPr>
      </w:pPr>
      <w:bookmarkStart w:id="5" w:name="_Toc4349202"/>
      <w:r>
        <w:rPr>
          <w:rFonts w:eastAsia="Calibri"/>
        </w:rPr>
        <w:lastRenderedPageBreak/>
        <w:t>FERRAMENTAS</w:t>
      </w:r>
      <w:bookmarkEnd w:id="5"/>
    </w:p>
    <w:p w:rsidR="00762975" w:rsidRPr="00694C0E" w:rsidRDefault="00762975" w:rsidP="00762975">
      <w:pPr>
        <w:spacing w:line="360" w:lineRule="auto"/>
        <w:outlineLvl w:val="2"/>
      </w:pPr>
    </w:p>
    <w:p w:rsidR="00762975" w:rsidRDefault="00762975" w:rsidP="00762975">
      <w:pPr>
        <w:spacing w:before="24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As ferramentas utilizadas neste trabalho foram, o banco de dados SQL Server e o Power BI, ambas da </w:t>
      </w:r>
      <w:r w:rsidR="006A75FA">
        <w:rPr>
          <w:rFonts w:ascii="Arial" w:eastAsia="Calibri" w:hAnsi="Arial" w:cs="Arial"/>
          <w:sz w:val="24"/>
          <w:szCs w:val="24"/>
        </w:rPr>
        <w:t>Microsoft</w:t>
      </w:r>
      <w:r>
        <w:rPr>
          <w:rFonts w:ascii="Arial" w:eastAsia="Calibri" w:hAnsi="Arial" w:cs="Arial"/>
          <w:sz w:val="24"/>
          <w:szCs w:val="24"/>
        </w:rPr>
        <w:t xml:space="preserve">. </w:t>
      </w:r>
    </w:p>
    <w:p w:rsidR="00762975" w:rsidRDefault="00762975" w:rsidP="00762975">
      <w:pPr>
        <w:spacing w:before="24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O SQL Server foi usado para armazenar os dados que foram importadas das planilhas disponibilizadas pelo </w:t>
      </w:r>
      <w:r w:rsidRPr="00DB1A14">
        <w:rPr>
          <w:rFonts w:ascii="Arial" w:eastAsia="Calibri" w:hAnsi="Arial" w:cs="Arial"/>
          <w:sz w:val="24"/>
          <w:szCs w:val="24"/>
        </w:rPr>
        <w:t>IBGE</w:t>
      </w:r>
      <w:r w:rsidR="00DB1A14">
        <w:rPr>
          <w:rFonts w:ascii="Arial" w:eastAsia="Calibri" w:hAnsi="Arial" w:cs="Arial"/>
          <w:color w:val="FF0000"/>
          <w:sz w:val="24"/>
          <w:szCs w:val="24"/>
        </w:rPr>
        <w:t>.</w:t>
      </w:r>
    </w:p>
    <w:p w:rsidR="00762975" w:rsidRDefault="00762975" w:rsidP="00762975">
      <w:pPr>
        <w:spacing w:before="24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E02E84">
        <w:rPr>
          <w:rFonts w:ascii="Arial" w:eastAsia="Calibri" w:hAnsi="Arial" w:cs="Arial"/>
          <w:sz w:val="24"/>
          <w:szCs w:val="24"/>
        </w:rPr>
        <w:t xml:space="preserve">O Power BI é um serviço de análise de negócios da Microsoft. </w:t>
      </w:r>
      <w:r>
        <w:rPr>
          <w:rFonts w:ascii="Arial" w:eastAsia="Calibri" w:hAnsi="Arial" w:cs="Arial"/>
          <w:sz w:val="24"/>
          <w:szCs w:val="24"/>
        </w:rPr>
        <w:t>É um conjunto de ferramentas que tem como</w:t>
      </w:r>
      <w:r w:rsidRPr="00E02E84">
        <w:rPr>
          <w:rFonts w:ascii="Arial" w:eastAsia="Calibri" w:hAnsi="Arial" w:cs="Arial"/>
          <w:sz w:val="24"/>
          <w:szCs w:val="24"/>
        </w:rPr>
        <w:t xml:space="preserve"> objetivo</w:t>
      </w:r>
      <w:r>
        <w:rPr>
          <w:rFonts w:ascii="Arial" w:eastAsia="Calibri" w:hAnsi="Arial" w:cs="Arial"/>
          <w:sz w:val="24"/>
          <w:szCs w:val="24"/>
        </w:rPr>
        <w:t>,</w:t>
      </w:r>
      <w:r w:rsidRPr="00E02E84">
        <w:rPr>
          <w:rFonts w:ascii="Arial" w:eastAsia="Calibri" w:hAnsi="Arial" w:cs="Arial"/>
          <w:sz w:val="24"/>
          <w:szCs w:val="24"/>
        </w:rPr>
        <w:t xml:space="preserve"> fornecer visualizações interativas e recursos de </w:t>
      </w:r>
      <w:r w:rsidR="008F025A">
        <w:rPr>
          <w:rFonts w:ascii="Arial" w:eastAsia="Calibri" w:hAnsi="Arial" w:cs="Arial"/>
          <w:sz w:val="24"/>
          <w:szCs w:val="24"/>
        </w:rPr>
        <w:t>BI</w:t>
      </w:r>
      <w:r w:rsidRPr="00E02E84">
        <w:rPr>
          <w:rFonts w:ascii="Arial" w:eastAsia="Calibri" w:hAnsi="Arial" w:cs="Arial"/>
          <w:sz w:val="24"/>
          <w:szCs w:val="24"/>
        </w:rPr>
        <w:t xml:space="preserve"> com uma interface simples o suficiente para que os usuários finais criem seus próprios relatórios e painéis.</w:t>
      </w:r>
      <w:r>
        <w:rPr>
          <w:rFonts w:ascii="Arial" w:eastAsia="Calibri" w:hAnsi="Arial" w:cs="Arial"/>
          <w:sz w:val="24"/>
          <w:szCs w:val="24"/>
        </w:rPr>
        <w:t xml:space="preserve"> O Power BI possibilita o usuário</w:t>
      </w:r>
      <w:r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r w:rsidRPr="00045125">
        <w:rPr>
          <w:rFonts w:ascii="Arial" w:eastAsia="Calibri" w:hAnsi="Arial" w:cs="Arial"/>
          <w:sz w:val="24"/>
          <w:szCs w:val="24"/>
        </w:rPr>
        <w:t>monitorar seu negócio através de diferentes fontes de dados, tudo consolidado em uma única dashboard.</w:t>
      </w:r>
    </w:p>
    <w:p w:rsidR="00762975" w:rsidRPr="00694C0E" w:rsidRDefault="00762975" w:rsidP="00762975">
      <w:pPr>
        <w:spacing w:line="360" w:lineRule="auto"/>
        <w:jc w:val="both"/>
        <w:outlineLvl w:val="2"/>
      </w:pPr>
    </w:p>
    <w:p w:rsidR="00762975" w:rsidRPr="00694C0E" w:rsidRDefault="00762975" w:rsidP="0076297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</w:rPr>
      </w:pPr>
    </w:p>
    <w:p w:rsidR="00762975" w:rsidRDefault="00762975" w:rsidP="0056782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outlineLvl w:val="0"/>
      </w:pPr>
      <w:bookmarkStart w:id="6" w:name="_Toc4349203"/>
      <w:r w:rsidRPr="004A41B0">
        <w:t>METODOLOGIA</w:t>
      </w:r>
      <w:bookmarkEnd w:id="6"/>
    </w:p>
    <w:p w:rsidR="00864982" w:rsidRDefault="00864982" w:rsidP="00864982">
      <w:pPr>
        <w:pStyle w:val="PargrafodaLista"/>
        <w:autoSpaceDE w:val="0"/>
        <w:autoSpaceDN w:val="0"/>
        <w:adjustRightInd w:val="0"/>
        <w:spacing w:after="0"/>
        <w:ind w:left="1068"/>
        <w:jc w:val="both"/>
        <w:outlineLvl w:val="0"/>
      </w:pPr>
    </w:p>
    <w:p w:rsidR="00864982" w:rsidRDefault="00864982" w:rsidP="00864982">
      <w:pPr>
        <w:pStyle w:val="PargrafodaLista"/>
        <w:autoSpaceDE w:val="0"/>
        <w:autoSpaceDN w:val="0"/>
        <w:adjustRightInd w:val="0"/>
        <w:spacing w:after="0"/>
        <w:ind w:left="1068"/>
        <w:jc w:val="both"/>
        <w:outlineLvl w:val="0"/>
      </w:pPr>
    </w:p>
    <w:p w:rsidR="00864982" w:rsidRDefault="00864982" w:rsidP="0086498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Trata-se de um relatório técnico contendo toda a metodologia de BI que foi utilizada para disponibilizar de maneira mais organizada e intuitiva os dados da população dos censos de 2000 e 2010 desde a importação, passando pela transformação e carga, até ser disponibilizado para o usuário.</w:t>
      </w:r>
    </w:p>
    <w:p w:rsidR="00A47910" w:rsidRDefault="00A47910" w:rsidP="0086498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7910">
        <w:rPr>
          <w:rFonts w:ascii="Arial" w:hAnsi="Arial" w:cs="Arial"/>
          <w:sz w:val="24"/>
          <w:szCs w:val="24"/>
        </w:rPr>
        <w:t xml:space="preserve">Os dados dos censos dos anos de 2000 e 2010 foram baixados através do Sistema IBGE de Recuperação Automática (SIDRA), em uma planilha Excel e importado para o banco de dados SQL Server. </w:t>
      </w:r>
      <w:r>
        <w:rPr>
          <w:rFonts w:ascii="Arial" w:hAnsi="Arial" w:cs="Arial"/>
          <w:sz w:val="24"/>
          <w:szCs w:val="24"/>
        </w:rPr>
        <w:t xml:space="preserve">Após a importação do arquivo para o banco de dados, foram executados scripts que fizeram a carga na tabela de fato e das tabelas de </w:t>
      </w:r>
      <w:proofErr w:type="spellStart"/>
      <w:r>
        <w:rPr>
          <w:rFonts w:ascii="Arial" w:hAnsi="Arial" w:cs="Arial"/>
          <w:sz w:val="24"/>
          <w:szCs w:val="24"/>
        </w:rPr>
        <w:t>dimesão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A47910">
        <w:rPr>
          <w:rFonts w:ascii="Arial" w:hAnsi="Arial" w:cs="Arial"/>
          <w:sz w:val="24"/>
          <w:szCs w:val="24"/>
        </w:rPr>
        <w:t xml:space="preserve">O arquivo sidra.xlsx, o script de criação do banco e demais scripts, estão disponíveis em </w:t>
      </w:r>
      <w:proofErr w:type="spellStart"/>
      <w:r w:rsidRPr="00A47910">
        <w:rPr>
          <w:rFonts w:ascii="Arial" w:hAnsi="Arial" w:cs="Arial"/>
          <w:sz w:val="24"/>
          <w:szCs w:val="24"/>
        </w:rPr>
        <w:t>xxxxxxxxxxx</w:t>
      </w:r>
      <w:proofErr w:type="spellEnd"/>
    </w:p>
    <w:p w:rsidR="00D55130" w:rsidRPr="00604C27" w:rsidRDefault="00864982" w:rsidP="00604C27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resultado deste relatório vamos disponibilizar um dashboard que exibirá informações da população brasileira baseada nos dados coletados nos censos dos anos 2000 e 2010.</w:t>
      </w:r>
      <w:bookmarkStart w:id="7" w:name="_Toc322634059"/>
    </w:p>
    <w:p w:rsidR="00A47910" w:rsidRDefault="00A47910" w:rsidP="00C22AE5">
      <w:pPr>
        <w:autoSpaceDE w:val="0"/>
        <w:autoSpaceDN w:val="0"/>
        <w:adjustRightInd w:val="0"/>
        <w:spacing w:after="0"/>
        <w:jc w:val="both"/>
        <w:outlineLvl w:val="0"/>
      </w:pPr>
    </w:p>
    <w:p w:rsidR="00A47910" w:rsidRPr="00C22AE5" w:rsidRDefault="00A47910" w:rsidP="00C22AE5">
      <w:pPr>
        <w:autoSpaceDE w:val="0"/>
        <w:autoSpaceDN w:val="0"/>
        <w:adjustRightInd w:val="0"/>
        <w:spacing w:after="0"/>
        <w:jc w:val="both"/>
        <w:outlineLvl w:val="0"/>
      </w:pPr>
    </w:p>
    <w:p w:rsidR="00D55130" w:rsidRDefault="00604C27" w:rsidP="0056782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outlineLvl w:val="0"/>
      </w:pPr>
      <w:bookmarkStart w:id="8" w:name="_Toc4349204"/>
      <w:r>
        <w:t>VISUALIZAÇÕES NO POWER BI</w:t>
      </w:r>
      <w:bookmarkEnd w:id="8"/>
    </w:p>
    <w:p w:rsidR="00A47910" w:rsidRDefault="00A47910" w:rsidP="00A47910">
      <w:pPr>
        <w:pStyle w:val="PargrafodaLista"/>
        <w:autoSpaceDE w:val="0"/>
        <w:autoSpaceDN w:val="0"/>
        <w:adjustRightInd w:val="0"/>
        <w:spacing w:after="0"/>
        <w:ind w:left="1068"/>
        <w:jc w:val="both"/>
        <w:outlineLvl w:val="0"/>
      </w:pPr>
    </w:p>
    <w:p w:rsidR="00A47910" w:rsidRPr="00A47910" w:rsidRDefault="00A47910" w:rsidP="00A47910">
      <w:pPr>
        <w:spacing w:before="24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:rsidR="00604C27" w:rsidRDefault="00604C27" w:rsidP="00567828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outlineLvl w:val="0"/>
      </w:pPr>
      <w:bookmarkStart w:id="9" w:name="_Toc4349205"/>
      <w:r>
        <w:t>CRESCIMENTO POPULACIONAL</w:t>
      </w:r>
      <w:bookmarkEnd w:id="9"/>
    </w:p>
    <w:p w:rsidR="0053085F" w:rsidRDefault="0053085F" w:rsidP="0053085F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37AF4" w:rsidRDefault="00F43204" w:rsidP="00F43204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3204">
        <w:rPr>
          <w:rFonts w:ascii="Arial" w:hAnsi="Arial" w:cs="Arial"/>
          <w:sz w:val="24"/>
          <w:szCs w:val="24"/>
        </w:rPr>
        <w:t xml:space="preserve">Como podemos ver na figura </w:t>
      </w:r>
      <w:r>
        <w:rPr>
          <w:rFonts w:ascii="Arial" w:hAnsi="Arial" w:cs="Arial"/>
          <w:sz w:val="24"/>
          <w:szCs w:val="24"/>
        </w:rPr>
        <w:t>3,</w:t>
      </w:r>
      <w:r w:rsidRPr="00F432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157E67">
        <w:rPr>
          <w:rFonts w:ascii="Arial" w:hAnsi="Arial" w:cs="Arial"/>
          <w:sz w:val="24"/>
          <w:szCs w:val="24"/>
        </w:rPr>
        <w:t xml:space="preserve">tualmente o Brasil possui </w:t>
      </w:r>
      <w:r w:rsidR="00157E67" w:rsidRPr="00157E67">
        <w:rPr>
          <w:rFonts w:ascii="Arial" w:hAnsi="Arial" w:cs="Arial"/>
          <w:sz w:val="24"/>
          <w:szCs w:val="24"/>
        </w:rPr>
        <w:t>190</w:t>
      </w:r>
      <w:r w:rsidR="00157E67">
        <w:rPr>
          <w:rFonts w:ascii="Arial" w:hAnsi="Arial" w:cs="Arial"/>
          <w:sz w:val="24"/>
          <w:szCs w:val="24"/>
        </w:rPr>
        <w:t>.</w:t>
      </w:r>
      <w:r w:rsidR="00157E67" w:rsidRPr="00157E67">
        <w:rPr>
          <w:rFonts w:ascii="Arial" w:hAnsi="Arial" w:cs="Arial"/>
          <w:sz w:val="24"/>
          <w:szCs w:val="24"/>
        </w:rPr>
        <w:t>755</w:t>
      </w:r>
      <w:r w:rsidR="00157E67">
        <w:rPr>
          <w:rFonts w:ascii="Arial" w:hAnsi="Arial" w:cs="Arial"/>
          <w:sz w:val="24"/>
          <w:szCs w:val="24"/>
        </w:rPr>
        <w:t>.</w:t>
      </w:r>
      <w:r w:rsidR="00157E67" w:rsidRPr="00157E67">
        <w:rPr>
          <w:rFonts w:ascii="Arial" w:hAnsi="Arial" w:cs="Arial"/>
          <w:sz w:val="24"/>
          <w:szCs w:val="24"/>
        </w:rPr>
        <w:t>799</w:t>
      </w:r>
      <w:r w:rsidR="00B31FCA" w:rsidRPr="0053085F">
        <w:rPr>
          <w:rFonts w:ascii="Arial" w:hAnsi="Arial" w:cs="Arial"/>
          <w:sz w:val="24"/>
          <w:szCs w:val="24"/>
        </w:rPr>
        <w:t xml:space="preserve"> </w:t>
      </w:r>
      <w:r w:rsidR="00157E67">
        <w:rPr>
          <w:rFonts w:ascii="Arial" w:hAnsi="Arial" w:cs="Arial"/>
          <w:sz w:val="24"/>
          <w:szCs w:val="24"/>
        </w:rPr>
        <w:t>habitantes.</w:t>
      </w:r>
      <w:r w:rsidR="00B31FCA" w:rsidRPr="0053085F">
        <w:rPr>
          <w:rFonts w:ascii="Arial" w:hAnsi="Arial" w:cs="Arial"/>
          <w:sz w:val="24"/>
          <w:szCs w:val="24"/>
        </w:rPr>
        <w:t xml:space="preserve"> Esse é o resultado do Censo 2010 divulgado pelo Instituto Brasileiro de Geografia e Estatística (IBGE). Em dez anos, o aumento da população foi de 1</w:t>
      </w:r>
      <w:r>
        <w:rPr>
          <w:rFonts w:ascii="Arial" w:hAnsi="Arial" w:cs="Arial"/>
          <w:sz w:val="24"/>
          <w:szCs w:val="24"/>
        </w:rPr>
        <w:t>1</w:t>
      </w:r>
      <w:r w:rsidR="00B31FCA" w:rsidRPr="0053085F">
        <w:rPr>
          <w:rFonts w:ascii="Arial" w:hAnsi="Arial" w:cs="Arial"/>
          <w:sz w:val="24"/>
          <w:szCs w:val="24"/>
        </w:rPr>
        <w:t>%, em números absolutos isso significa 20.</w:t>
      </w:r>
      <w:r w:rsidR="00157E67">
        <w:rPr>
          <w:rFonts w:ascii="Arial" w:hAnsi="Arial" w:cs="Arial"/>
          <w:sz w:val="24"/>
          <w:szCs w:val="24"/>
        </w:rPr>
        <w:t>882</w:t>
      </w:r>
      <w:r w:rsidR="00B31FCA" w:rsidRPr="0053085F">
        <w:rPr>
          <w:rFonts w:ascii="Arial" w:hAnsi="Arial" w:cs="Arial"/>
          <w:sz w:val="24"/>
          <w:szCs w:val="24"/>
        </w:rPr>
        <w:t>.</w:t>
      </w:r>
      <w:r w:rsidR="00157E67">
        <w:rPr>
          <w:rFonts w:ascii="Arial" w:hAnsi="Arial" w:cs="Arial"/>
          <w:sz w:val="24"/>
          <w:szCs w:val="24"/>
        </w:rPr>
        <w:t>945</w:t>
      </w:r>
      <w:r w:rsidR="00B31FCA" w:rsidRPr="0053085F">
        <w:rPr>
          <w:rFonts w:ascii="Arial" w:hAnsi="Arial" w:cs="Arial"/>
          <w:sz w:val="24"/>
          <w:szCs w:val="24"/>
        </w:rPr>
        <w:t xml:space="preserve"> pessoas. </w:t>
      </w:r>
      <w:r w:rsidR="00157E67">
        <w:rPr>
          <w:rFonts w:ascii="Arial" w:hAnsi="Arial" w:cs="Arial"/>
          <w:sz w:val="24"/>
          <w:szCs w:val="24"/>
        </w:rPr>
        <w:t xml:space="preserve"> </w:t>
      </w:r>
    </w:p>
    <w:p w:rsidR="00537AF4" w:rsidRDefault="00537AF4" w:rsidP="00537AF4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7AF4">
        <w:rPr>
          <w:rFonts w:ascii="Arial" w:hAnsi="Arial" w:cs="Arial"/>
          <w:sz w:val="24"/>
          <w:szCs w:val="24"/>
        </w:rPr>
        <w:t>A Região Sudeste ainda é a mais populosa do Brasil, com 80.</w:t>
      </w:r>
      <w:r w:rsidR="00912435">
        <w:rPr>
          <w:rFonts w:ascii="Arial" w:hAnsi="Arial" w:cs="Arial"/>
          <w:sz w:val="24"/>
          <w:szCs w:val="24"/>
        </w:rPr>
        <w:t>364</w:t>
      </w:r>
      <w:r w:rsidRPr="00537AF4">
        <w:rPr>
          <w:rFonts w:ascii="Arial" w:hAnsi="Arial" w:cs="Arial"/>
          <w:sz w:val="24"/>
          <w:szCs w:val="24"/>
        </w:rPr>
        <w:t>.</w:t>
      </w:r>
      <w:r w:rsidR="00912435">
        <w:rPr>
          <w:rFonts w:ascii="Arial" w:hAnsi="Arial" w:cs="Arial"/>
          <w:sz w:val="24"/>
          <w:szCs w:val="24"/>
        </w:rPr>
        <w:t>410</w:t>
      </w:r>
      <w:r w:rsidRPr="00537AF4">
        <w:rPr>
          <w:rFonts w:ascii="Arial" w:hAnsi="Arial" w:cs="Arial"/>
          <w:sz w:val="24"/>
          <w:szCs w:val="24"/>
        </w:rPr>
        <w:t xml:space="preserve"> pessoas. São Paulo é o estado mais populoso, com </w:t>
      </w:r>
      <w:r w:rsidR="00912435" w:rsidRPr="00912435">
        <w:rPr>
          <w:rFonts w:ascii="Arial" w:hAnsi="Arial" w:cs="Arial"/>
          <w:sz w:val="24"/>
          <w:szCs w:val="24"/>
        </w:rPr>
        <w:t>41</w:t>
      </w:r>
      <w:r w:rsidR="00912435">
        <w:rPr>
          <w:rFonts w:ascii="Arial" w:hAnsi="Arial" w:cs="Arial"/>
          <w:sz w:val="24"/>
          <w:szCs w:val="24"/>
        </w:rPr>
        <w:t>.</w:t>
      </w:r>
      <w:r w:rsidR="00912435" w:rsidRPr="00912435">
        <w:rPr>
          <w:rFonts w:ascii="Arial" w:hAnsi="Arial" w:cs="Arial"/>
          <w:sz w:val="24"/>
          <w:szCs w:val="24"/>
        </w:rPr>
        <w:t>262</w:t>
      </w:r>
      <w:r w:rsidR="00912435">
        <w:rPr>
          <w:rFonts w:ascii="Arial" w:hAnsi="Arial" w:cs="Arial"/>
          <w:sz w:val="24"/>
          <w:szCs w:val="24"/>
        </w:rPr>
        <w:t>.</w:t>
      </w:r>
      <w:r w:rsidR="00912435" w:rsidRPr="00912435">
        <w:rPr>
          <w:rFonts w:ascii="Arial" w:hAnsi="Arial" w:cs="Arial"/>
          <w:sz w:val="24"/>
          <w:szCs w:val="24"/>
        </w:rPr>
        <w:t>199</w:t>
      </w:r>
      <w:r w:rsidRPr="00537AF4">
        <w:rPr>
          <w:rFonts w:ascii="Arial" w:hAnsi="Arial" w:cs="Arial"/>
          <w:sz w:val="24"/>
          <w:szCs w:val="24"/>
        </w:rPr>
        <w:t xml:space="preserve"> pessoas. Já Roraima é o estado menos populoso, com 45</w:t>
      </w:r>
      <w:r w:rsidR="00912435">
        <w:rPr>
          <w:rFonts w:ascii="Arial" w:hAnsi="Arial" w:cs="Arial"/>
          <w:sz w:val="24"/>
          <w:szCs w:val="24"/>
        </w:rPr>
        <w:t>0</w:t>
      </w:r>
      <w:r w:rsidRPr="00537AF4">
        <w:rPr>
          <w:rFonts w:ascii="Arial" w:hAnsi="Arial" w:cs="Arial"/>
          <w:sz w:val="24"/>
          <w:szCs w:val="24"/>
        </w:rPr>
        <w:t>.</w:t>
      </w:r>
      <w:r w:rsidR="00912435">
        <w:rPr>
          <w:rFonts w:ascii="Arial" w:hAnsi="Arial" w:cs="Arial"/>
          <w:sz w:val="24"/>
          <w:szCs w:val="24"/>
        </w:rPr>
        <w:t>479</w:t>
      </w:r>
      <w:r w:rsidRPr="00537AF4">
        <w:rPr>
          <w:rFonts w:ascii="Arial" w:hAnsi="Arial" w:cs="Arial"/>
          <w:sz w:val="24"/>
          <w:szCs w:val="24"/>
        </w:rPr>
        <w:t xml:space="preserve"> pessoas.</w:t>
      </w:r>
    </w:p>
    <w:p w:rsidR="0031045D" w:rsidRPr="0031045D" w:rsidRDefault="0031045D" w:rsidP="0031045D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1045D">
        <w:rPr>
          <w:rFonts w:ascii="Arial" w:hAnsi="Arial" w:cs="Arial"/>
          <w:sz w:val="24"/>
          <w:szCs w:val="24"/>
        </w:rPr>
        <w:t>Houve mudanças no ranking dos dez municípios mais populosos do país, com Brasília, que pulou do 6º para 4º lugar e Manaus, que saiu do 9º para 7º, ganhando posições. De acordo com o IBGE, Brasília tem hoje 2.5</w:t>
      </w:r>
      <w:r w:rsidR="001B6CA7">
        <w:rPr>
          <w:rFonts w:ascii="Arial" w:hAnsi="Arial" w:cs="Arial"/>
          <w:sz w:val="24"/>
          <w:szCs w:val="24"/>
        </w:rPr>
        <w:t>70</w:t>
      </w:r>
      <w:r w:rsidRPr="0031045D">
        <w:rPr>
          <w:rFonts w:ascii="Arial" w:hAnsi="Arial" w:cs="Arial"/>
          <w:sz w:val="24"/>
          <w:szCs w:val="24"/>
        </w:rPr>
        <w:t>.</w:t>
      </w:r>
      <w:r w:rsidR="001B6CA7">
        <w:rPr>
          <w:rFonts w:ascii="Arial" w:hAnsi="Arial" w:cs="Arial"/>
          <w:sz w:val="24"/>
          <w:szCs w:val="24"/>
        </w:rPr>
        <w:t>160</w:t>
      </w:r>
      <w:r w:rsidRPr="0031045D">
        <w:rPr>
          <w:rFonts w:ascii="Arial" w:hAnsi="Arial" w:cs="Arial"/>
          <w:sz w:val="24"/>
          <w:szCs w:val="24"/>
        </w:rPr>
        <w:t xml:space="preserve"> habitantes e Manaus, 1.802.</w:t>
      </w:r>
      <w:r w:rsidR="001B6CA7">
        <w:rPr>
          <w:rFonts w:ascii="Arial" w:hAnsi="Arial" w:cs="Arial"/>
          <w:sz w:val="24"/>
          <w:szCs w:val="24"/>
        </w:rPr>
        <w:t>014</w:t>
      </w:r>
      <w:r w:rsidRPr="0031045D">
        <w:rPr>
          <w:rFonts w:ascii="Arial" w:hAnsi="Arial" w:cs="Arial"/>
          <w:sz w:val="24"/>
          <w:szCs w:val="24"/>
        </w:rPr>
        <w:t>.</w:t>
      </w:r>
      <w:r w:rsidR="001B6CA7">
        <w:rPr>
          <w:rFonts w:ascii="Arial" w:hAnsi="Arial" w:cs="Arial"/>
          <w:sz w:val="24"/>
          <w:szCs w:val="24"/>
        </w:rPr>
        <w:t xml:space="preserve">     </w:t>
      </w:r>
    </w:p>
    <w:p w:rsidR="0031045D" w:rsidRDefault="0031045D" w:rsidP="0031045D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1045D">
        <w:rPr>
          <w:rFonts w:ascii="Arial" w:hAnsi="Arial" w:cs="Arial"/>
          <w:sz w:val="24"/>
          <w:szCs w:val="24"/>
        </w:rPr>
        <w:t>Belo Horizonte, Curitiba e Recife perderam posições na comparação com o censo realizado em 2000. No levantamento antigo, essas capitais ocupavam as posições de número 4, 7 e 8, respectivamente. Em 2010, passaram para as posições 6, 8 e 9.</w:t>
      </w:r>
    </w:p>
    <w:p w:rsidR="0093115A" w:rsidRPr="0093115A" w:rsidRDefault="0093115A" w:rsidP="0093115A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115A">
        <w:rPr>
          <w:rFonts w:ascii="Arial" w:hAnsi="Arial" w:cs="Arial"/>
          <w:sz w:val="24"/>
          <w:szCs w:val="24"/>
        </w:rPr>
        <w:t>Na relação dos municípios que tiveram maior crescimento no número de habitantes, aparecem ainda Rio das Ostras (190%), no Rio de Janeiro;</w:t>
      </w:r>
      <w:r w:rsidR="008840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009">
        <w:rPr>
          <w:rFonts w:ascii="Arial" w:hAnsi="Arial" w:cs="Arial"/>
          <w:sz w:val="24"/>
          <w:szCs w:val="24"/>
        </w:rPr>
        <w:t>Balbinos</w:t>
      </w:r>
      <w:proofErr w:type="spellEnd"/>
      <w:r w:rsidR="00884009">
        <w:rPr>
          <w:rFonts w:ascii="Arial" w:hAnsi="Arial" w:cs="Arial"/>
          <w:sz w:val="24"/>
          <w:szCs w:val="24"/>
        </w:rPr>
        <w:t xml:space="preserve"> (182%), em São Paulo</w:t>
      </w:r>
      <w:r w:rsidRPr="0093115A">
        <w:rPr>
          <w:rFonts w:ascii="Arial" w:hAnsi="Arial" w:cs="Arial"/>
          <w:sz w:val="24"/>
          <w:szCs w:val="24"/>
        </w:rPr>
        <w:t xml:space="preserve"> e Pedra Branca do </w:t>
      </w:r>
      <w:proofErr w:type="spellStart"/>
      <w:r w:rsidRPr="0093115A">
        <w:rPr>
          <w:rFonts w:ascii="Arial" w:hAnsi="Arial" w:cs="Arial"/>
          <w:sz w:val="24"/>
          <w:szCs w:val="24"/>
        </w:rPr>
        <w:t>Amapari</w:t>
      </w:r>
      <w:proofErr w:type="spellEnd"/>
      <w:r w:rsidRPr="0093115A">
        <w:rPr>
          <w:rFonts w:ascii="Arial" w:hAnsi="Arial" w:cs="Arial"/>
          <w:sz w:val="24"/>
          <w:szCs w:val="24"/>
        </w:rPr>
        <w:t xml:space="preserve"> (16</w:t>
      </w:r>
      <w:r w:rsidR="00884009">
        <w:rPr>
          <w:rFonts w:ascii="Arial" w:hAnsi="Arial" w:cs="Arial"/>
          <w:sz w:val="24"/>
          <w:szCs w:val="24"/>
        </w:rPr>
        <w:t>9</w:t>
      </w:r>
      <w:r w:rsidRPr="0093115A">
        <w:rPr>
          <w:rFonts w:ascii="Arial" w:hAnsi="Arial" w:cs="Arial"/>
          <w:sz w:val="24"/>
          <w:szCs w:val="24"/>
        </w:rPr>
        <w:t xml:space="preserve">%), no </w:t>
      </w:r>
      <w:proofErr w:type="gramStart"/>
      <w:r w:rsidRPr="0093115A">
        <w:rPr>
          <w:rFonts w:ascii="Arial" w:hAnsi="Arial" w:cs="Arial"/>
          <w:sz w:val="24"/>
          <w:szCs w:val="24"/>
        </w:rPr>
        <w:t>Amapá .</w:t>
      </w:r>
      <w:proofErr w:type="gramEnd"/>
    </w:p>
    <w:p w:rsidR="0093115A" w:rsidRDefault="0093115A" w:rsidP="007D7134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115A">
        <w:rPr>
          <w:rFonts w:ascii="Arial" w:hAnsi="Arial" w:cs="Arial"/>
          <w:sz w:val="24"/>
          <w:szCs w:val="24"/>
        </w:rPr>
        <w:lastRenderedPageBreak/>
        <w:t>Outros 1.</w:t>
      </w:r>
      <w:r w:rsidR="007D7134">
        <w:rPr>
          <w:rFonts w:ascii="Arial" w:hAnsi="Arial" w:cs="Arial"/>
          <w:sz w:val="24"/>
          <w:szCs w:val="24"/>
        </w:rPr>
        <w:t>861</w:t>
      </w:r>
      <w:r w:rsidRPr="0093115A">
        <w:rPr>
          <w:rFonts w:ascii="Arial" w:hAnsi="Arial" w:cs="Arial"/>
          <w:sz w:val="24"/>
          <w:szCs w:val="24"/>
        </w:rPr>
        <w:t xml:space="preserve"> municípios apresentaram queda no número de habitantes. Os cinco que tiveram maior redução foram: Maetinga (BA), </w:t>
      </w:r>
      <w:proofErr w:type="spellStart"/>
      <w:r w:rsidRPr="0093115A">
        <w:rPr>
          <w:rFonts w:ascii="Arial" w:hAnsi="Arial" w:cs="Arial"/>
          <w:sz w:val="24"/>
          <w:szCs w:val="24"/>
        </w:rPr>
        <w:t>Itaúba</w:t>
      </w:r>
      <w:proofErr w:type="spellEnd"/>
      <w:r w:rsidRPr="0093115A">
        <w:rPr>
          <w:rFonts w:ascii="Arial" w:hAnsi="Arial" w:cs="Arial"/>
          <w:sz w:val="24"/>
          <w:szCs w:val="24"/>
        </w:rPr>
        <w:t xml:space="preserve"> (MT), </w:t>
      </w:r>
      <w:r w:rsidR="007D7134">
        <w:rPr>
          <w:rFonts w:ascii="Arial" w:hAnsi="Arial" w:cs="Arial"/>
          <w:sz w:val="24"/>
          <w:szCs w:val="24"/>
        </w:rPr>
        <w:t xml:space="preserve">Brejo de Areia (MA), </w:t>
      </w:r>
      <w:r w:rsidRPr="0093115A">
        <w:rPr>
          <w:rFonts w:ascii="Arial" w:hAnsi="Arial" w:cs="Arial"/>
          <w:sz w:val="24"/>
          <w:szCs w:val="24"/>
        </w:rPr>
        <w:t>Severiano Melo (RN)</w:t>
      </w:r>
      <w:r w:rsidR="007D7134">
        <w:rPr>
          <w:rFonts w:ascii="Arial" w:hAnsi="Arial" w:cs="Arial"/>
          <w:sz w:val="24"/>
          <w:szCs w:val="24"/>
        </w:rPr>
        <w:t xml:space="preserve"> e</w:t>
      </w:r>
      <w:r w:rsidRPr="0093115A">
        <w:rPr>
          <w:rFonts w:ascii="Arial" w:hAnsi="Arial" w:cs="Arial"/>
          <w:sz w:val="24"/>
          <w:szCs w:val="24"/>
        </w:rPr>
        <w:t xml:space="preserve"> Ribeirão do Largo (BA</w:t>
      </w:r>
      <w:proofErr w:type="gramStart"/>
      <w:r w:rsidRPr="0093115A">
        <w:rPr>
          <w:rFonts w:ascii="Arial" w:hAnsi="Arial" w:cs="Arial"/>
          <w:sz w:val="24"/>
          <w:szCs w:val="24"/>
        </w:rPr>
        <w:t>) .</w:t>
      </w:r>
      <w:proofErr w:type="gramEnd"/>
    </w:p>
    <w:p w:rsidR="00307F87" w:rsidRPr="00554BCC" w:rsidRDefault="005B13D0" w:rsidP="005B13D0">
      <w:pPr>
        <w:spacing w:before="24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554BCC">
        <w:rPr>
          <w:rFonts w:ascii="Arial" w:eastAsia="Calibri" w:hAnsi="Arial" w:cs="Arial"/>
          <w:b/>
          <w:sz w:val="24"/>
          <w:szCs w:val="24"/>
        </w:rPr>
        <w:t xml:space="preserve">Figura </w:t>
      </w:r>
      <w:r w:rsidR="00307F87" w:rsidRPr="00554BCC">
        <w:rPr>
          <w:rFonts w:ascii="Arial" w:eastAsia="Calibri" w:hAnsi="Arial" w:cs="Arial"/>
          <w:b/>
          <w:sz w:val="24"/>
          <w:szCs w:val="24"/>
        </w:rPr>
        <w:t>3: Crescimento Populacional entre 2000 e 2010</w:t>
      </w:r>
    </w:p>
    <w:p w:rsidR="00307F87" w:rsidRDefault="00307F87" w:rsidP="00307F87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eastAsia="Calibri"/>
          <w:noProof/>
        </w:rPr>
        <w:drawing>
          <wp:inline distT="0" distB="0" distL="0" distR="0" wp14:anchorId="771F341A" wp14:editId="031ED138">
            <wp:extent cx="5760085" cy="32512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CC" w:rsidRDefault="00554BCC" w:rsidP="00554BCC">
      <w:pPr>
        <w:pStyle w:val="PargrafodaLista"/>
        <w:autoSpaceDE w:val="0"/>
        <w:autoSpaceDN w:val="0"/>
        <w:adjustRightInd w:val="0"/>
        <w:spacing w:after="0"/>
        <w:ind w:left="1500"/>
        <w:jc w:val="both"/>
        <w:outlineLvl w:val="0"/>
      </w:pPr>
    </w:p>
    <w:p w:rsidR="00554BCC" w:rsidRDefault="00554BCC" w:rsidP="00554BCC">
      <w:pPr>
        <w:pStyle w:val="PargrafodaLista"/>
        <w:autoSpaceDE w:val="0"/>
        <w:autoSpaceDN w:val="0"/>
        <w:adjustRightInd w:val="0"/>
        <w:spacing w:after="0"/>
        <w:ind w:left="1500"/>
        <w:jc w:val="both"/>
        <w:outlineLvl w:val="0"/>
      </w:pPr>
    </w:p>
    <w:p w:rsidR="00D55130" w:rsidRDefault="005B13D0" w:rsidP="005B13D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outlineLvl w:val="0"/>
      </w:pPr>
      <w:bookmarkStart w:id="10" w:name="_Toc4349206"/>
      <w:r w:rsidRPr="005B13D0">
        <w:t>POPULAÇÃO POR RAÇA</w:t>
      </w:r>
      <w:bookmarkEnd w:id="10"/>
    </w:p>
    <w:p w:rsidR="005B13D0" w:rsidRDefault="005B13D0" w:rsidP="005B13D0">
      <w:pPr>
        <w:autoSpaceDE w:val="0"/>
        <w:autoSpaceDN w:val="0"/>
        <w:adjustRightInd w:val="0"/>
        <w:spacing w:after="0"/>
        <w:ind w:left="1068"/>
        <w:jc w:val="both"/>
        <w:outlineLvl w:val="0"/>
      </w:pPr>
    </w:p>
    <w:p w:rsidR="005B13D0" w:rsidRPr="005B13D0" w:rsidRDefault="005B13D0" w:rsidP="005B13D0">
      <w:pPr>
        <w:autoSpaceDE w:val="0"/>
        <w:autoSpaceDN w:val="0"/>
        <w:adjustRightInd w:val="0"/>
        <w:spacing w:after="0"/>
        <w:ind w:left="1068"/>
        <w:jc w:val="both"/>
        <w:outlineLvl w:val="0"/>
      </w:pPr>
    </w:p>
    <w:p w:rsidR="007E04A9" w:rsidRDefault="00B31FCA" w:rsidP="007E04A9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1FCA">
        <w:rPr>
          <w:rFonts w:ascii="Arial" w:hAnsi="Arial" w:cs="Arial"/>
          <w:sz w:val="24"/>
          <w:szCs w:val="24"/>
        </w:rPr>
        <w:t>Pela primeira vez na História do Censo, a população do Brasil deixa de ser predominantemente branca. Pelos dados de 2010, as pessoas que se declararam brancas são 47,</w:t>
      </w:r>
      <w:r w:rsidR="00D3200F">
        <w:rPr>
          <w:rFonts w:ascii="Arial" w:hAnsi="Arial" w:cs="Arial"/>
          <w:sz w:val="24"/>
          <w:szCs w:val="24"/>
        </w:rPr>
        <w:t>50</w:t>
      </w:r>
      <w:r w:rsidRPr="00B31FCA">
        <w:rPr>
          <w:rFonts w:ascii="Arial" w:hAnsi="Arial" w:cs="Arial"/>
          <w:sz w:val="24"/>
          <w:szCs w:val="24"/>
        </w:rPr>
        <w:t>% da população, enquanto em 2000 eram 53,74%. Nos outros Censos, até agora, os brancos sempre tinham sido mais que 50%</w:t>
      </w:r>
      <w:r w:rsidR="007E04A9">
        <w:rPr>
          <w:rFonts w:ascii="Arial" w:hAnsi="Arial" w:cs="Arial"/>
          <w:sz w:val="24"/>
          <w:szCs w:val="24"/>
        </w:rPr>
        <w:t xml:space="preserve">, superando a soma </w:t>
      </w:r>
      <w:r w:rsidR="007E04A9" w:rsidRPr="00B31FCA">
        <w:rPr>
          <w:rFonts w:ascii="Arial" w:hAnsi="Arial" w:cs="Arial"/>
          <w:sz w:val="24"/>
          <w:szCs w:val="24"/>
        </w:rPr>
        <w:t>de pretos, pardos, amarelos e indígenas.</w:t>
      </w:r>
      <w:r w:rsidR="007E04A9">
        <w:rPr>
          <w:rFonts w:ascii="Arial" w:hAnsi="Arial" w:cs="Arial"/>
          <w:sz w:val="24"/>
          <w:szCs w:val="24"/>
        </w:rPr>
        <w:t xml:space="preserve"> </w:t>
      </w:r>
      <w:r w:rsidR="007E04A9" w:rsidRPr="00B31FCA">
        <w:rPr>
          <w:rFonts w:ascii="Arial" w:hAnsi="Arial" w:cs="Arial"/>
          <w:sz w:val="24"/>
          <w:szCs w:val="24"/>
        </w:rPr>
        <w:t xml:space="preserve">A população branca foi, assim, a única que diminuiu. </w:t>
      </w:r>
      <w:r w:rsidR="007E04A9">
        <w:rPr>
          <w:rFonts w:ascii="Arial" w:hAnsi="Arial" w:cs="Arial"/>
          <w:sz w:val="24"/>
          <w:szCs w:val="24"/>
        </w:rPr>
        <w:t xml:space="preserve">Passou de </w:t>
      </w:r>
      <w:r w:rsidR="007E04A9" w:rsidRPr="007E04A9">
        <w:rPr>
          <w:rFonts w:ascii="Arial" w:hAnsi="Arial" w:cs="Arial"/>
          <w:sz w:val="24"/>
          <w:szCs w:val="24"/>
        </w:rPr>
        <w:t>91298094</w:t>
      </w:r>
      <w:r w:rsidR="007E04A9">
        <w:rPr>
          <w:rFonts w:ascii="Arial" w:hAnsi="Arial" w:cs="Arial"/>
          <w:sz w:val="24"/>
          <w:szCs w:val="24"/>
        </w:rPr>
        <w:t xml:space="preserve"> em 2000 para </w:t>
      </w:r>
      <w:r w:rsidR="007E04A9" w:rsidRPr="00B31FCA">
        <w:rPr>
          <w:rFonts w:ascii="Arial" w:hAnsi="Arial" w:cs="Arial"/>
          <w:sz w:val="24"/>
          <w:szCs w:val="24"/>
        </w:rPr>
        <w:t>9</w:t>
      </w:r>
      <w:r w:rsidR="007E04A9">
        <w:rPr>
          <w:rFonts w:ascii="Arial" w:hAnsi="Arial" w:cs="Arial"/>
          <w:sz w:val="24"/>
          <w:szCs w:val="24"/>
        </w:rPr>
        <w:t>0</w:t>
      </w:r>
      <w:r w:rsidR="007E04A9" w:rsidRPr="00B31FCA">
        <w:rPr>
          <w:rFonts w:ascii="Arial" w:hAnsi="Arial" w:cs="Arial"/>
          <w:sz w:val="24"/>
          <w:szCs w:val="24"/>
        </w:rPr>
        <w:t>.</w:t>
      </w:r>
      <w:r w:rsidR="007E04A9">
        <w:rPr>
          <w:rFonts w:ascii="Arial" w:hAnsi="Arial" w:cs="Arial"/>
          <w:sz w:val="24"/>
          <w:szCs w:val="24"/>
        </w:rPr>
        <w:t>621</w:t>
      </w:r>
      <w:r w:rsidR="007E04A9" w:rsidRPr="00B31FCA">
        <w:rPr>
          <w:rFonts w:ascii="Arial" w:hAnsi="Arial" w:cs="Arial"/>
          <w:sz w:val="24"/>
          <w:szCs w:val="24"/>
        </w:rPr>
        <w:t>.</w:t>
      </w:r>
      <w:r w:rsidR="007E04A9">
        <w:rPr>
          <w:rFonts w:ascii="Arial" w:hAnsi="Arial" w:cs="Arial"/>
          <w:sz w:val="24"/>
          <w:szCs w:val="24"/>
        </w:rPr>
        <w:t>280 em 2010.</w:t>
      </w:r>
    </w:p>
    <w:p w:rsidR="005934B4" w:rsidRDefault="00B31FCA" w:rsidP="00B31FCA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1FCA">
        <w:rPr>
          <w:rFonts w:ascii="Arial" w:hAnsi="Arial" w:cs="Arial"/>
          <w:sz w:val="24"/>
          <w:szCs w:val="24"/>
        </w:rPr>
        <w:t>A população negra aumentou, indo de 10.554.3</w:t>
      </w:r>
      <w:r w:rsidR="005934B4">
        <w:rPr>
          <w:rFonts w:ascii="Arial" w:hAnsi="Arial" w:cs="Arial"/>
          <w:sz w:val="24"/>
          <w:szCs w:val="24"/>
        </w:rPr>
        <w:t xml:space="preserve">23 </w:t>
      </w:r>
      <w:r w:rsidRPr="00B31FCA">
        <w:rPr>
          <w:rFonts w:ascii="Arial" w:hAnsi="Arial" w:cs="Arial"/>
          <w:sz w:val="24"/>
          <w:szCs w:val="24"/>
        </w:rPr>
        <w:t>em 2000 para 14.</w:t>
      </w:r>
      <w:r w:rsidR="005934B4">
        <w:rPr>
          <w:rFonts w:ascii="Arial" w:hAnsi="Arial" w:cs="Arial"/>
          <w:sz w:val="24"/>
          <w:szCs w:val="24"/>
        </w:rPr>
        <w:t>351</w:t>
      </w:r>
      <w:r w:rsidRPr="00B31FCA">
        <w:rPr>
          <w:rFonts w:ascii="Arial" w:hAnsi="Arial" w:cs="Arial"/>
          <w:sz w:val="24"/>
          <w:szCs w:val="24"/>
        </w:rPr>
        <w:t>.</w:t>
      </w:r>
      <w:r w:rsidR="005934B4">
        <w:rPr>
          <w:rFonts w:ascii="Arial" w:hAnsi="Arial" w:cs="Arial"/>
          <w:sz w:val="24"/>
          <w:szCs w:val="24"/>
        </w:rPr>
        <w:t>130</w:t>
      </w:r>
      <w:r w:rsidRPr="00B31FCA">
        <w:rPr>
          <w:rFonts w:ascii="Arial" w:hAnsi="Arial" w:cs="Arial"/>
          <w:sz w:val="24"/>
          <w:szCs w:val="24"/>
        </w:rPr>
        <w:t>. Já a parda</w:t>
      </w:r>
      <w:r w:rsidR="005934B4">
        <w:rPr>
          <w:rFonts w:ascii="Arial" w:hAnsi="Arial" w:cs="Arial"/>
          <w:sz w:val="24"/>
          <w:szCs w:val="24"/>
        </w:rPr>
        <w:t>,</w:t>
      </w:r>
      <w:r w:rsidRPr="00B31FCA">
        <w:rPr>
          <w:rFonts w:ascii="Arial" w:hAnsi="Arial" w:cs="Arial"/>
          <w:sz w:val="24"/>
          <w:szCs w:val="24"/>
        </w:rPr>
        <w:t xml:space="preserve"> foi de 65.318.</w:t>
      </w:r>
      <w:r w:rsidR="005934B4">
        <w:rPr>
          <w:rFonts w:ascii="Arial" w:hAnsi="Arial" w:cs="Arial"/>
          <w:sz w:val="24"/>
          <w:szCs w:val="24"/>
        </w:rPr>
        <w:t xml:space="preserve">104 </w:t>
      </w:r>
      <w:r w:rsidRPr="00B31FCA">
        <w:rPr>
          <w:rFonts w:ascii="Arial" w:hAnsi="Arial" w:cs="Arial"/>
          <w:sz w:val="24"/>
          <w:szCs w:val="24"/>
        </w:rPr>
        <w:t>para 82.</w:t>
      </w:r>
      <w:r w:rsidR="005934B4">
        <w:rPr>
          <w:rFonts w:ascii="Arial" w:hAnsi="Arial" w:cs="Arial"/>
          <w:sz w:val="24"/>
          <w:szCs w:val="24"/>
        </w:rPr>
        <w:t>820</w:t>
      </w:r>
      <w:r w:rsidRPr="00B31FCA">
        <w:rPr>
          <w:rFonts w:ascii="Arial" w:hAnsi="Arial" w:cs="Arial"/>
          <w:sz w:val="24"/>
          <w:szCs w:val="24"/>
        </w:rPr>
        <w:t>.</w:t>
      </w:r>
      <w:r w:rsidR="005934B4">
        <w:rPr>
          <w:rFonts w:ascii="Arial" w:hAnsi="Arial" w:cs="Arial"/>
          <w:sz w:val="24"/>
          <w:szCs w:val="24"/>
        </w:rPr>
        <w:t>427</w:t>
      </w:r>
      <w:r w:rsidRPr="00B31FCA">
        <w:rPr>
          <w:rFonts w:ascii="Arial" w:hAnsi="Arial" w:cs="Arial"/>
          <w:sz w:val="24"/>
          <w:szCs w:val="24"/>
        </w:rPr>
        <w:t>. A parcela de indígenas cresceu de 734.1</w:t>
      </w:r>
      <w:r w:rsidR="005934B4">
        <w:rPr>
          <w:rFonts w:ascii="Arial" w:hAnsi="Arial" w:cs="Arial"/>
          <w:sz w:val="24"/>
          <w:szCs w:val="24"/>
        </w:rPr>
        <w:t>55</w:t>
      </w:r>
      <w:r w:rsidRPr="00B31FCA">
        <w:rPr>
          <w:rFonts w:ascii="Arial" w:hAnsi="Arial" w:cs="Arial"/>
          <w:sz w:val="24"/>
          <w:szCs w:val="24"/>
        </w:rPr>
        <w:t xml:space="preserve"> para 8</w:t>
      </w:r>
      <w:r w:rsidR="005934B4">
        <w:rPr>
          <w:rFonts w:ascii="Arial" w:hAnsi="Arial" w:cs="Arial"/>
          <w:sz w:val="24"/>
          <w:szCs w:val="24"/>
        </w:rPr>
        <w:t>21</w:t>
      </w:r>
      <w:r w:rsidRPr="00B31FCA">
        <w:rPr>
          <w:rFonts w:ascii="Arial" w:hAnsi="Arial" w:cs="Arial"/>
          <w:sz w:val="24"/>
          <w:szCs w:val="24"/>
        </w:rPr>
        <w:t>.</w:t>
      </w:r>
      <w:r w:rsidR="005934B4">
        <w:rPr>
          <w:rFonts w:ascii="Arial" w:hAnsi="Arial" w:cs="Arial"/>
          <w:sz w:val="24"/>
          <w:szCs w:val="24"/>
        </w:rPr>
        <w:t>493</w:t>
      </w:r>
      <w:r w:rsidRPr="00B31FCA">
        <w:rPr>
          <w:rFonts w:ascii="Arial" w:hAnsi="Arial" w:cs="Arial"/>
          <w:sz w:val="24"/>
          <w:szCs w:val="24"/>
        </w:rPr>
        <w:t>, e a amarela, de 761.5</w:t>
      </w:r>
      <w:r w:rsidR="005934B4">
        <w:rPr>
          <w:rFonts w:ascii="Arial" w:hAnsi="Arial" w:cs="Arial"/>
          <w:sz w:val="24"/>
          <w:szCs w:val="24"/>
        </w:rPr>
        <w:t>7</w:t>
      </w:r>
      <w:r w:rsidRPr="00B31FCA">
        <w:rPr>
          <w:rFonts w:ascii="Arial" w:hAnsi="Arial" w:cs="Arial"/>
          <w:sz w:val="24"/>
          <w:szCs w:val="24"/>
        </w:rPr>
        <w:t>8 para 2.</w:t>
      </w:r>
      <w:r w:rsidR="005934B4">
        <w:rPr>
          <w:rFonts w:ascii="Arial" w:hAnsi="Arial" w:cs="Arial"/>
          <w:sz w:val="24"/>
          <w:szCs w:val="24"/>
        </w:rPr>
        <w:t>105</w:t>
      </w:r>
      <w:r w:rsidRPr="00B31FCA">
        <w:rPr>
          <w:rFonts w:ascii="Arial" w:hAnsi="Arial" w:cs="Arial"/>
          <w:sz w:val="24"/>
          <w:szCs w:val="24"/>
        </w:rPr>
        <w:t>.</w:t>
      </w:r>
      <w:r w:rsidR="005934B4">
        <w:rPr>
          <w:rFonts w:ascii="Arial" w:hAnsi="Arial" w:cs="Arial"/>
          <w:sz w:val="24"/>
          <w:szCs w:val="24"/>
        </w:rPr>
        <w:t>376</w:t>
      </w:r>
      <w:r w:rsidRPr="00B31FCA">
        <w:rPr>
          <w:rFonts w:ascii="Arial" w:hAnsi="Arial" w:cs="Arial"/>
          <w:sz w:val="24"/>
          <w:szCs w:val="24"/>
        </w:rPr>
        <w:t xml:space="preserve">. </w:t>
      </w:r>
    </w:p>
    <w:p w:rsidR="00307F87" w:rsidRPr="00554BCC" w:rsidRDefault="00307F87" w:rsidP="00554BCC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54BCC">
        <w:rPr>
          <w:rFonts w:ascii="Arial" w:hAnsi="Arial" w:cs="Arial"/>
          <w:b/>
          <w:sz w:val="24"/>
          <w:szCs w:val="24"/>
        </w:rPr>
        <w:lastRenderedPageBreak/>
        <w:t xml:space="preserve">Figura </w:t>
      </w:r>
      <w:r w:rsidR="00C9050C" w:rsidRPr="00554BCC">
        <w:rPr>
          <w:rFonts w:ascii="Arial" w:hAnsi="Arial" w:cs="Arial"/>
          <w:b/>
          <w:sz w:val="24"/>
          <w:szCs w:val="24"/>
        </w:rPr>
        <w:t>4</w:t>
      </w:r>
      <w:r w:rsidR="00554BCC" w:rsidRPr="00554BCC">
        <w:rPr>
          <w:rFonts w:ascii="Arial" w:hAnsi="Arial" w:cs="Arial"/>
          <w:b/>
          <w:sz w:val="24"/>
          <w:szCs w:val="24"/>
        </w:rPr>
        <w:t>: População por Raça</w:t>
      </w:r>
    </w:p>
    <w:p w:rsidR="00C9050C" w:rsidRPr="00B31FCA" w:rsidRDefault="00C9050C" w:rsidP="00C9050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735" cy="32524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30" w:rsidRDefault="00D55130" w:rsidP="00D55130">
      <w:pPr>
        <w:pStyle w:val="PargrafodaLista"/>
        <w:ind w:left="360"/>
        <w:outlineLvl w:val="2"/>
        <w:rPr>
          <w:rFonts w:eastAsia="Calibri"/>
        </w:rPr>
      </w:pPr>
    </w:p>
    <w:p w:rsidR="00D55130" w:rsidRDefault="00D55130" w:rsidP="00D55130">
      <w:pPr>
        <w:pStyle w:val="PargrafodaLista"/>
        <w:ind w:left="360"/>
        <w:outlineLvl w:val="2"/>
        <w:rPr>
          <w:rFonts w:eastAsia="Calibri"/>
        </w:rPr>
      </w:pPr>
    </w:p>
    <w:p w:rsidR="00D55130" w:rsidRPr="00C9050C" w:rsidRDefault="00D55130" w:rsidP="00C9050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outlineLvl w:val="0"/>
      </w:pPr>
      <w:bookmarkStart w:id="11" w:name="_Toc4349207"/>
      <w:r w:rsidRPr="00C9050C">
        <w:t>POPULAÇÃO POR SEXO</w:t>
      </w:r>
      <w:bookmarkEnd w:id="11"/>
    </w:p>
    <w:p w:rsidR="00B31FCA" w:rsidRDefault="00B31FCA" w:rsidP="00B31FCA">
      <w:pPr>
        <w:pStyle w:val="PargrafodaLista"/>
        <w:ind w:left="360"/>
        <w:outlineLvl w:val="2"/>
        <w:rPr>
          <w:rFonts w:eastAsia="Calibri"/>
        </w:rPr>
      </w:pPr>
    </w:p>
    <w:p w:rsidR="00B31FCA" w:rsidRPr="00B31FCA" w:rsidRDefault="00B31FCA" w:rsidP="00B31FCA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1FCA">
        <w:rPr>
          <w:rFonts w:ascii="Arial" w:hAnsi="Arial" w:cs="Arial"/>
          <w:sz w:val="24"/>
          <w:szCs w:val="24"/>
        </w:rPr>
        <w:t xml:space="preserve">A população </w:t>
      </w:r>
      <w:r w:rsidR="00080165">
        <w:rPr>
          <w:rFonts w:ascii="Arial" w:hAnsi="Arial" w:cs="Arial"/>
          <w:sz w:val="24"/>
          <w:szCs w:val="24"/>
        </w:rPr>
        <w:t xml:space="preserve">brasileira é formada de </w:t>
      </w:r>
      <w:r w:rsidRPr="00B31FCA">
        <w:rPr>
          <w:rFonts w:ascii="Arial" w:hAnsi="Arial" w:cs="Arial"/>
          <w:sz w:val="24"/>
          <w:szCs w:val="24"/>
        </w:rPr>
        <w:t>97.34.</w:t>
      </w:r>
      <w:r w:rsidR="00080165">
        <w:rPr>
          <w:rFonts w:ascii="Arial" w:hAnsi="Arial" w:cs="Arial"/>
          <w:sz w:val="24"/>
          <w:szCs w:val="24"/>
        </w:rPr>
        <w:t>809</w:t>
      </w:r>
      <w:r w:rsidRPr="00B31FCA">
        <w:rPr>
          <w:rFonts w:ascii="Arial" w:hAnsi="Arial" w:cs="Arial"/>
          <w:sz w:val="24"/>
          <w:szCs w:val="24"/>
        </w:rPr>
        <w:t xml:space="preserve"> mulheres e 93.</w:t>
      </w:r>
      <w:r w:rsidR="00080165">
        <w:rPr>
          <w:rFonts w:ascii="Arial" w:hAnsi="Arial" w:cs="Arial"/>
          <w:sz w:val="24"/>
          <w:szCs w:val="24"/>
        </w:rPr>
        <w:t>406</w:t>
      </w:r>
      <w:r w:rsidRPr="00B31FCA">
        <w:rPr>
          <w:rFonts w:ascii="Arial" w:hAnsi="Arial" w:cs="Arial"/>
          <w:sz w:val="24"/>
          <w:szCs w:val="24"/>
        </w:rPr>
        <w:t>.</w:t>
      </w:r>
      <w:r w:rsidR="00080165">
        <w:rPr>
          <w:rFonts w:ascii="Arial" w:hAnsi="Arial" w:cs="Arial"/>
          <w:sz w:val="24"/>
          <w:szCs w:val="24"/>
        </w:rPr>
        <w:t>990</w:t>
      </w:r>
      <w:r w:rsidRPr="00B31FCA">
        <w:rPr>
          <w:rFonts w:ascii="Arial" w:hAnsi="Arial" w:cs="Arial"/>
          <w:sz w:val="24"/>
          <w:szCs w:val="24"/>
        </w:rPr>
        <w:t xml:space="preserve"> homens. Entre os municípios, o que tinha maior percentual de homens era </w:t>
      </w:r>
      <w:proofErr w:type="spellStart"/>
      <w:r w:rsidRPr="00B31FCA">
        <w:rPr>
          <w:rFonts w:ascii="Arial" w:hAnsi="Arial" w:cs="Arial"/>
          <w:sz w:val="24"/>
          <w:szCs w:val="24"/>
        </w:rPr>
        <w:t>Balbinos</w:t>
      </w:r>
      <w:proofErr w:type="spellEnd"/>
      <w:r w:rsidRPr="00B31FCA">
        <w:rPr>
          <w:rFonts w:ascii="Arial" w:hAnsi="Arial" w:cs="Arial"/>
          <w:sz w:val="24"/>
          <w:szCs w:val="24"/>
        </w:rPr>
        <w:t xml:space="preserve"> (SP), com 82,2%. Já o que tinha maior percentual de mulheres era Santos (SP), com 54,25%.</w:t>
      </w: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  <w:bookmarkStart w:id="12" w:name="_Toc4348505"/>
      <w:bookmarkStart w:id="13" w:name="_Toc4348688"/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D55130" w:rsidRPr="00554BCC" w:rsidRDefault="00080165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  <w:bookmarkStart w:id="14" w:name="_Toc4349208"/>
      <w:r w:rsidRPr="00554BCC">
        <w:rPr>
          <w:rFonts w:ascii="Arial" w:hAnsi="Arial" w:cs="Arial"/>
          <w:b/>
          <w:noProof/>
          <w:sz w:val="24"/>
          <w:szCs w:val="24"/>
        </w:rPr>
        <w:lastRenderedPageBreak/>
        <w:t>Figura 5</w:t>
      </w:r>
      <w:bookmarkEnd w:id="12"/>
      <w:bookmarkEnd w:id="13"/>
      <w:r w:rsidR="00554BCC" w:rsidRPr="00554BCC">
        <w:rPr>
          <w:rFonts w:ascii="Arial" w:hAnsi="Arial" w:cs="Arial"/>
          <w:b/>
          <w:noProof/>
          <w:sz w:val="24"/>
          <w:szCs w:val="24"/>
        </w:rPr>
        <w:t>: População por Sexo</w:t>
      </w:r>
      <w:bookmarkEnd w:id="14"/>
    </w:p>
    <w:p w:rsidR="00080165" w:rsidRDefault="00080165" w:rsidP="00D55130">
      <w:pPr>
        <w:outlineLvl w:val="2"/>
        <w:rPr>
          <w:rFonts w:eastAsia="Calibri"/>
        </w:rPr>
      </w:pPr>
      <w:bookmarkStart w:id="15" w:name="_Toc4348506"/>
      <w:bookmarkStart w:id="16" w:name="_Toc4348689"/>
      <w:bookmarkStart w:id="17" w:name="_Toc4349209"/>
      <w:r>
        <w:rPr>
          <w:rFonts w:eastAsia="Calibri"/>
          <w:noProof/>
        </w:rPr>
        <w:drawing>
          <wp:inline distT="0" distB="0" distL="0" distR="0">
            <wp:extent cx="5753735" cy="31832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  <w:bookmarkEnd w:id="17"/>
    </w:p>
    <w:p w:rsidR="00D55130" w:rsidRDefault="00D55130" w:rsidP="00D55130">
      <w:pPr>
        <w:outlineLvl w:val="2"/>
        <w:rPr>
          <w:rFonts w:eastAsia="Calibri"/>
        </w:rPr>
      </w:pPr>
    </w:p>
    <w:p w:rsidR="00D55130" w:rsidRDefault="00B31FCA" w:rsidP="009B26B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outlineLvl w:val="0"/>
      </w:pPr>
      <w:bookmarkStart w:id="18" w:name="_Toc4349210"/>
      <w:r w:rsidRPr="009B26B1">
        <w:t>POPULAÇÃO URBANA x RURAL</w:t>
      </w:r>
      <w:bookmarkEnd w:id="18"/>
    </w:p>
    <w:p w:rsidR="009B26B1" w:rsidRPr="009B26B1" w:rsidRDefault="009B26B1" w:rsidP="009B26B1">
      <w:pPr>
        <w:pStyle w:val="PargrafodaLista"/>
        <w:autoSpaceDE w:val="0"/>
        <w:autoSpaceDN w:val="0"/>
        <w:adjustRightInd w:val="0"/>
        <w:spacing w:after="0"/>
        <w:ind w:left="1500"/>
        <w:jc w:val="both"/>
        <w:outlineLvl w:val="0"/>
      </w:pPr>
    </w:p>
    <w:p w:rsidR="00B31FCA" w:rsidRPr="009B26B1" w:rsidRDefault="00B31FCA" w:rsidP="009B26B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26B1">
        <w:rPr>
          <w:rFonts w:ascii="Arial" w:hAnsi="Arial" w:cs="Arial"/>
          <w:sz w:val="24"/>
          <w:szCs w:val="24"/>
        </w:rPr>
        <w:t>A população está mais urbanizada que há 10 anos. Em 2000, 81% dos brasileiros, ou 137.9</w:t>
      </w:r>
      <w:r w:rsidR="001D6017">
        <w:rPr>
          <w:rFonts w:ascii="Arial" w:hAnsi="Arial" w:cs="Arial"/>
          <w:sz w:val="24"/>
          <w:szCs w:val="24"/>
        </w:rPr>
        <w:t>25</w:t>
      </w:r>
      <w:r w:rsidRPr="009B26B1">
        <w:rPr>
          <w:rFonts w:ascii="Arial" w:hAnsi="Arial" w:cs="Arial"/>
          <w:sz w:val="24"/>
          <w:szCs w:val="24"/>
        </w:rPr>
        <w:t>.</w:t>
      </w:r>
      <w:r w:rsidR="001D6017">
        <w:rPr>
          <w:rFonts w:ascii="Arial" w:hAnsi="Arial" w:cs="Arial"/>
          <w:sz w:val="24"/>
          <w:szCs w:val="24"/>
        </w:rPr>
        <w:t>255</w:t>
      </w:r>
      <w:r w:rsidRPr="009B26B1">
        <w:rPr>
          <w:rFonts w:ascii="Arial" w:hAnsi="Arial" w:cs="Arial"/>
          <w:sz w:val="24"/>
          <w:szCs w:val="24"/>
        </w:rPr>
        <w:t>, viviam em áreas urbanas, agora são 84%, que representam 160.</w:t>
      </w:r>
      <w:r w:rsidR="001D6017">
        <w:rPr>
          <w:rFonts w:ascii="Arial" w:hAnsi="Arial" w:cs="Arial"/>
          <w:sz w:val="24"/>
          <w:szCs w:val="24"/>
        </w:rPr>
        <w:t>934</w:t>
      </w:r>
      <w:r w:rsidRPr="009B26B1">
        <w:rPr>
          <w:rFonts w:ascii="Arial" w:hAnsi="Arial" w:cs="Arial"/>
          <w:sz w:val="24"/>
          <w:szCs w:val="24"/>
        </w:rPr>
        <w:t>.70</w:t>
      </w:r>
      <w:r w:rsidR="001D6017">
        <w:rPr>
          <w:rFonts w:ascii="Arial" w:hAnsi="Arial" w:cs="Arial"/>
          <w:sz w:val="24"/>
          <w:szCs w:val="24"/>
        </w:rPr>
        <w:t>9</w:t>
      </w:r>
      <w:r w:rsidRPr="009B26B1">
        <w:rPr>
          <w:rFonts w:ascii="Arial" w:hAnsi="Arial" w:cs="Arial"/>
          <w:sz w:val="24"/>
          <w:szCs w:val="24"/>
        </w:rPr>
        <w:t>.</w:t>
      </w:r>
    </w:p>
    <w:p w:rsidR="00B31FCA" w:rsidRPr="009B26B1" w:rsidRDefault="00B31FCA" w:rsidP="009B26B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26B1">
        <w:rPr>
          <w:rFonts w:ascii="Arial" w:hAnsi="Arial" w:cs="Arial"/>
          <w:sz w:val="24"/>
          <w:szCs w:val="24"/>
        </w:rPr>
        <w:t>Em 2010, entre os municípios, 6</w:t>
      </w:r>
      <w:r w:rsidR="004E3322">
        <w:rPr>
          <w:rFonts w:ascii="Arial" w:hAnsi="Arial" w:cs="Arial"/>
          <w:sz w:val="24"/>
          <w:szCs w:val="24"/>
        </w:rPr>
        <w:t>9</w:t>
      </w:r>
      <w:r w:rsidRPr="009B26B1">
        <w:rPr>
          <w:rFonts w:ascii="Arial" w:hAnsi="Arial" w:cs="Arial"/>
          <w:sz w:val="24"/>
          <w:szCs w:val="24"/>
        </w:rPr>
        <w:t xml:space="preserve"> </w:t>
      </w:r>
      <w:r w:rsidR="00FF75F2">
        <w:rPr>
          <w:rFonts w:ascii="Arial" w:hAnsi="Arial" w:cs="Arial"/>
          <w:sz w:val="24"/>
          <w:szCs w:val="24"/>
        </w:rPr>
        <w:t xml:space="preserve">possuem </w:t>
      </w:r>
      <w:r w:rsidRPr="009B26B1">
        <w:rPr>
          <w:rFonts w:ascii="Arial" w:hAnsi="Arial" w:cs="Arial"/>
          <w:sz w:val="24"/>
          <w:szCs w:val="24"/>
        </w:rPr>
        <w:t xml:space="preserve">100% de sua população vivendo em situação urbana. Em 2000, entre os municípios, </w:t>
      </w:r>
      <w:r w:rsidR="004E3322">
        <w:rPr>
          <w:rFonts w:ascii="Arial" w:hAnsi="Arial" w:cs="Arial"/>
          <w:sz w:val="24"/>
          <w:szCs w:val="24"/>
        </w:rPr>
        <w:t>60</w:t>
      </w:r>
      <w:r w:rsidRPr="009B26B1">
        <w:rPr>
          <w:rFonts w:ascii="Arial" w:hAnsi="Arial" w:cs="Arial"/>
          <w:sz w:val="24"/>
          <w:szCs w:val="24"/>
        </w:rPr>
        <w:t xml:space="preserve"> tinham 100% de sua população vivendo em situação urbana e o único município do país a ter 100% de sua população em situação rural era Nova Ramada (RS).</w:t>
      </w: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  <w:bookmarkStart w:id="19" w:name="_Toc4348508"/>
      <w:bookmarkStart w:id="20" w:name="_Toc4348691"/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554BCC" w:rsidRDefault="00554BCC" w:rsidP="00554BCC">
      <w:pPr>
        <w:jc w:val="center"/>
        <w:outlineLvl w:val="2"/>
        <w:rPr>
          <w:rFonts w:ascii="Arial" w:hAnsi="Arial" w:cs="Arial"/>
          <w:b/>
          <w:noProof/>
          <w:sz w:val="24"/>
          <w:szCs w:val="24"/>
        </w:rPr>
      </w:pPr>
    </w:p>
    <w:p w:rsidR="00D55130" w:rsidRPr="00554BCC" w:rsidRDefault="00FF75F2" w:rsidP="00554BCC">
      <w:pPr>
        <w:jc w:val="center"/>
        <w:outlineLvl w:val="2"/>
        <w:rPr>
          <w:rFonts w:ascii="Arial" w:eastAsia="Calibri" w:hAnsi="Arial" w:cs="Arial"/>
          <w:b/>
          <w:sz w:val="24"/>
          <w:szCs w:val="24"/>
        </w:rPr>
      </w:pPr>
      <w:bookmarkStart w:id="21" w:name="_Toc4349211"/>
      <w:r w:rsidRPr="00554BCC">
        <w:rPr>
          <w:rFonts w:ascii="Arial" w:hAnsi="Arial" w:cs="Arial"/>
          <w:b/>
          <w:noProof/>
          <w:sz w:val="24"/>
          <w:szCs w:val="24"/>
        </w:rPr>
        <w:lastRenderedPageBreak/>
        <w:t xml:space="preserve">Figura 6: </w:t>
      </w:r>
      <w:r w:rsidRPr="00554BCC">
        <w:rPr>
          <w:rFonts w:ascii="Arial" w:hAnsi="Arial" w:cs="Arial"/>
          <w:b/>
          <w:noProof/>
          <w:sz w:val="24"/>
          <w:szCs w:val="24"/>
        </w:rPr>
        <w:t>População Rural x Urbana</w:t>
      </w:r>
      <w:bookmarkEnd w:id="19"/>
      <w:bookmarkEnd w:id="20"/>
      <w:bookmarkEnd w:id="21"/>
    </w:p>
    <w:p w:rsidR="00762975" w:rsidRPr="00B70B61" w:rsidRDefault="00FF75F2" w:rsidP="00762975">
      <w:pPr>
        <w:spacing w:line="360" w:lineRule="auto"/>
        <w:jc w:val="both"/>
        <w:outlineLvl w:val="2"/>
        <w:rPr>
          <w:rFonts w:ascii="Arial" w:eastAsia="Calibri" w:hAnsi="Arial" w:cs="Arial"/>
          <w:sz w:val="24"/>
          <w:szCs w:val="24"/>
        </w:rPr>
      </w:pPr>
      <w:bookmarkStart w:id="22" w:name="_Toc4348509"/>
      <w:bookmarkStart w:id="23" w:name="_Toc4348692"/>
      <w:bookmarkStart w:id="24" w:name="_Toc4349212"/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>
            <wp:extent cx="5753735" cy="3209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  <w:bookmarkEnd w:id="24"/>
    </w:p>
    <w:p w:rsidR="00D55130" w:rsidRDefault="00D55130" w:rsidP="00D55130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762975" w:rsidRPr="00B70B61" w:rsidRDefault="00762975" w:rsidP="00762975">
      <w:pPr>
        <w:spacing w:line="360" w:lineRule="auto"/>
        <w:jc w:val="both"/>
        <w:outlineLvl w:val="2"/>
        <w:rPr>
          <w:rFonts w:ascii="Arial" w:eastAsia="Calibri" w:hAnsi="Arial" w:cs="Arial"/>
          <w:sz w:val="24"/>
          <w:szCs w:val="24"/>
        </w:rPr>
      </w:pPr>
    </w:p>
    <w:p w:rsidR="00762975" w:rsidRPr="00B70B61" w:rsidRDefault="00762975" w:rsidP="001955A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outlineLvl w:val="0"/>
        <w:rPr>
          <w:rFonts w:eastAsia="Calibri"/>
        </w:rPr>
      </w:pPr>
      <w:r w:rsidRPr="00B70B61">
        <w:rPr>
          <w:rFonts w:eastAsia="Calibri"/>
          <w:color w:val="FF0000"/>
          <w:sz w:val="24"/>
          <w:szCs w:val="24"/>
        </w:rPr>
        <w:tab/>
      </w:r>
      <w:bookmarkStart w:id="25" w:name="_Toc4348510"/>
      <w:bookmarkStart w:id="26" w:name="_Toc4349213"/>
      <w:bookmarkEnd w:id="7"/>
      <w:r>
        <w:t>CONCLUSÃO</w:t>
      </w:r>
      <w:bookmarkEnd w:id="25"/>
      <w:bookmarkEnd w:id="26"/>
    </w:p>
    <w:p w:rsidR="00762975" w:rsidRPr="00B70B61" w:rsidRDefault="00762975" w:rsidP="00762975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8C75C0" w:rsidRPr="008C75C0" w:rsidRDefault="00762975" w:rsidP="008C75C0">
      <w:pPr>
        <w:spacing w:before="240" w:line="360" w:lineRule="auto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12443C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r w:rsidRPr="0012443C">
        <w:rPr>
          <w:rFonts w:ascii="Arial" w:eastAsia="Calibri" w:hAnsi="Arial" w:cs="Arial"/>
          <w:color w:val="FF0000"/>
          <w:sz w:val="24"/>
          <w:szCs w:val="24"/>
        </w:rPr>
        <w:tab/>
      </w:r>
    </w:p>
    <w:p w:rsidR="00337199" w:rsidRPr="00B73F50" w:rsidRDefault="00337199" w:rsidP="00337199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B73F50">
        <w:rPr>
          <w:rFonts w:ascii="Arial" w:eastAsia="Calibri" w:hAnsi="Arial" w:cs="Arial"/>
          <w:sz w:val="24"/>
          <w:szCs w:val="24"/>
        </w:rPr>
        <w:t>Este relatório técnico demonstrou um exemplo do uso de Business Intelligence, apresentando dados da população brasileira levantados nos censos de 2000 e 2010 utilizando tabelas, gráficos e dashboards na ferramenta Power BI.</w:t>
      </w:r>
    </w:p>
    <w:p w:rsidR="00337199" w:rsidRPr="00B73F50" w:rsidRDefault="00B73F50" w:rsidP="00337199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B73F50">
        <w:rPr>
          <w:rFonts w:ascii="Arial" w:eastAsia="Calibri" w:hAnsi="Arial" w:cs="Arial"/>
          <w:sz w:val="24"/>
          <w:szCs w:val="24"/>
        </w:rPr>
        <w:t xml:space="preserve">Como podemos ver, exploramos apenas as características de raça, sexo e urbanização e verificamos que já houve mudanças significativas na população.  </w:t>
      </w:r>
    </w:p>
    <w:p w:rsidR="00337199" w:rsidRPr="00337199" w:rsidRDefault="00337199" w:rsidP="00337199">
      <w:pPr>
        <w:spacing w:before="24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337199">
        <w:rPr>
          <w:rFonts w:ascii="Arial" w:eastAsia="Calibri" w:hAnsi="Arial" w:cs="Arial"/>
          <w:sz w:val="24"/>
          <w:szCs w:val="24"/>
        </w:rPr>
        <w:t xml:space="preserve">Para trabalhos futuros, podem ser acrescentados vários outros aspectos como renda, escolaridade e </w:t>
      </w:r>
      <w:r w:rsidRPr="009B26B1">
        <w:rPr>
          <w:rFonts w:ascii="Arial" w:eastAsia="Calibri" w:hAnsi="Arial" w:cs="Arial"/>
          <w:sz w:val="24"/>
          <w:szCs w:val="24"/>
        </w:rPr>
        <w:t xml:space="preserve">religião dentre outros </w:t>
      </w:r>
      <w:r w:rsidRPr="00337199">
        <w:rPr>
          <w:rFonts w:ascii="Arial" w:eastAsia="Calibri" w:hAnsi="Arial" w:cs="Arial"/>
          <w:sz w:val="24"/>
          <w:szCs w:val="24"/>
        </w:rPr>
        <w:t>e logo os dados do próximo censo, o de 2020.</w:t>
      </w:r>
    </w:p>
    <w:p w:rsidR="00337199" w:rsidRDefault="00337199" w:rsidP="00337199">
      <w:pPr>
        <w:spacing w:before="240" w:line="360" w:lineRule="auto"/>
        <w:jc w:val="both"/>
        <w:rPr>
          <w:rFonts w:ascii="Arial" w:eastAsia="Calibri" w:hAnsi="Arial" w:cs="Arial"/>
          <w:color w:val="FF0000"/>
          <w:sz w:val="24"/>
          <w:szCs w:val="24"/>
        </w:rPr>
      </w:pPr>
    </w:p>
    <w:p w:rsidR="00762975" w:rsidRPr="00675516" w:rsidRDefault="00762975" w:rsidP="00762975">
      <w:pPr>
        <w:rPr>
          <w:rFonts w:ascii="Arial" w:hAnsi="Arial" w:cs="Arial"/>
          <w:b/>
          <w:sz w:val="28"/>
          <w:szCs w:val="28"/>
          <w:lang w:val="en-US"/>
        </w:rPr>
      </w:pPr>
      <w:r w:rsidRPr="00675516">
        <w:rPr>
          <w:lang w:val="en-US"/>
        </w:rPr>
        <w:br w:type="page"/>
      </w:r>
      <w:r w:rsidRPr="00675516">
        <w:rPr>
          <w:rFonts w:ascii="Arial" w:hAnsi="Arial" w:cs="Arial"/>
          <w:b/>
          <w:sz w:val="28"/>
          <w:szCs w:val="28"/>
          <w:lang w:val="en-US"/>
        </w:rPr>
        <w:lastRenderedPageBreak/>
        <w:t>REFERÊNCIAS</w:t>
      </w:r>
    </w:p>
    <w:p w:rsidR="003D1ED2" w:rsidRDefault="003D1ED2" w:rsidP="00C864BD">
      <w:pPr>
        <w:spacing w:before="240" w:line="360" w:lineRule="auto"/>
        <w:rPr>
          <w:rFonts w:ascii="Arial" w:eastAsia="Calibri" w:hAnsi="Arial" w:cs="Arial"/>
          <w:sz w:val="24"/>
          <w:szCs w:val="24"/>
        </w:rPr>
      </w:pPr>
      <w:r w:rsidRPr="003D1ED2">
        <w:rPr>
          <w:rFonts w:ascii="Arial" w:eastAsia="Calibri" w:hAnsi="Arial" w:cs="Arial"/>
          <w:sz w:val="24"/>
          <w:szCs w:val="24"/>
        </w:rPr>
        <w:t>BARBIERI, Carlos. B</w:t>
      </w:r>
      <w:r>
        <w:rPr>
          <w:rFonts w:ascii="Arial" w:eastAsia="Calibri" w:hAnsi="Arial" w:cs="Arial"/>
          <w:sz w:val="24"/>
          <w:szCs w:val="24"/>
        </w:rPr>
        <w:t>I</w:t>
      </w:r>
      <w:r w:rsidRPr="003D1ED2">
        <w:rPr>
          <w:rFonts w:ascii="Arial" w:eastAsia="Calibri" w:hAnsi="Arial" w:cs="Arial"/>
          <w:sz w:val="24"/>
          <w:szCs w:val="24"/>
        </w:rPr>
        <w:t xml:space="preserve">2 - Business Intelligence: Modelagem e Qualidade. Rio de Janeiro: </w:t>
      </w:r>
      <w:proofErr w:type="spellStart"/>
      <w:r w:rsidRPr="003D1ED2">
        <w:rPr>
          <w:rFonts w:ascii="Arial" w:eastAsia="Calibri" w:hAnsi="Arial" w:cs="Arial"/>
          <w:sz w:val="24"/>
          <w:szCs w:val="24"/>
        </w:rPr>
        <w:t>Elseiver</w:t>
      </w:r>
      <w:proofErr w:type="spellEnd"/>
      <w:r w:rsidRPr="003D1ED2">
        <w:rPr>
          <w:rFonts w:ascii="Arial" w:eastAsia="Calibri" w:hAnsi="Arial" w:cs="Arial"/>
          <w:sz w:val="24"/>
          <w:szCs w:val="24"/>
        </w:rPr>
        <w:t>, 2011.</w:t>
      </w:r>
    </w:p>
    <w:p w:rsidR="00F32790" w:rsidRDefault="00F32790" w:rsidP="00C864BD">
      <w:pPr>
        <w:spacing w:before="240"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ELIAS, Dieg</w:t>
      </w:r>
      <w:r w:rsidR="00AB6E4A">
        <w:rPr>
          <w:rFonts w:ascii="Arial" w:eastAsia="Calibri" w:hAnsi="Arial" w:cs="Arial"/>
          <w:sz w:val="24"/>
          <w:szCs w:val="24"/>
        </w:rPr>
        <w:t xml:space="preserve">o. </w:t>
      </w:r>
      <w:r w:rsidR="00AB6E4A" w:rsidRPr="00AB6E4A">
        <w:rPr>
          <w:rFonts w:ascii="Arial" w:eastAsia="Calibri" w:hAnsi="Arial" w:cs="Arial"/>
          <w:sz w:val="24"/>
          <w:szCs w:val="24"/>
        </w:rPr>
        <w:t xml:space="preserve">Conhecendo a arquitetura de Data </w:t>
      </w:r>
      <w:proofErr w:type="spellStart"/>
      <w:r w:rsidR="00AB6E4A" w:rsidRPr="00AB6E4A">
        <w:rPr>
          <w:rFonts w:ascii="Arial" w:eastAsia="Calibri" w:hAnsi="Arial" w:cs="Arial"/>
          <w:sz w:val="24"/>
          <w:szCs w:val="24"/>
        </w:rPr>
        <w:t>Warehouse</w:t>
      </w:r>
      <w:proofErr w:type="spellEnd"/>
      <w:r w:rsidR="00AB6E4A">
        <w:rPr>
          <w:rFonts w:ascii="Arial" w:eastAsia="Calibri" w:hAnsi="Arial" w:cs="Arial"/>
          <w:sz w:val="24"/>
          <w:szCs w:val="24"/>
        </w:rPr>
        <w:t>, 2014. Disponível em &lt;</w:t>
      </w:r>
      <w:r w:rsidR="00AB6E4A" w:rsidRPr="00C77C6D">
        <w:t xml:space="preserve"> </w:t>
      </w:r>
      <w:hyperlink r:id="rId15" w:history="1">
        <w:r w:rsidR="00AB6E4A" w:rsidRPr="00C77C6D">
          <w:rPr>
            <w:rStyle w:val="Hyperlink"/>
            <w:rFonts w:ascii="Arial" w:eastAsia="Calibri" w:hAnsi="Arial" w:cs="Arial"/>
            <w:color w:val="auto"/>
            <w:sz w:val="24"/>
            <w:szCs w:val="24"/>
            <w:u w:val="none"/>
          </w:rPr>
          <w:t>https://canaltech.com.br/business-intelligence/conhecendo-a-arquitetura-de-data-warehouse-19266/</w:t>
        </w:r>
      </w:hyperlink>
      <w:r w:rsidR="00AB6E4A" w:rsidRPr="00C77C6D">
        <w:rPr>
          <w:rFonts w:ascii="Arial" w:eastAsia="Calibri" w:hAnsi="Arial" w:cs="Arial"/>
          <w:sz w:val="24"/>
          <w:szCs w:val="24"/>
        </w:rPr>
        <w:t xml:space="preserve">&gt;. </w:t>
      </w:r>
      <w:r w:rsidR="00AB6E4A">
        <w:rPr>
          <w:rFonts w:ascii="Arial" w:eastAsia="Calibri" w:hAnsi="Arial" w:cs="Arial"/>
          <w:sz w:val="24"/>
          <w:szCs w:val="24"/>
        </w:rPr>
        <w:t>Acessado em 03 Mar. 2019.</w:t>
      </w:r>
    </w:p>
    <w:p w:rsidR="00C77C6D" w:rsidRDefault="00C77C6D" w:rsidP="00C77C6D">
      <w:pPr>
        <w:spacing w:before="240"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LOH, Stanley. </w:t>
      </w:r>
      <w:r w:rsidRPr="00C77C6D">
        <w:rPr>
          <w:rFonts w:ascii="Arial" w:eastAsia="Calibri" w:hAnsi="Arial" w:cs="Arial"/>
          <w:sz w:val="24"/>
          <w:szCs w:val="24"/>
        </w:rPr>
        <w:t>BI na Era do Big Data para Cientistas de Dados</w:t>
      </w:r>
      <w:r>
        <w:rPr>
          <w:rFonts w:ascii="Arial" w:eastAsia="Calibri" w:hAnsi="Arial" w:cs="Arial"/>
          <w:sz w:val="24"/>
          <w:szCs w:val="24"/>
        </w:rPr>
        <w:t xml:space="preserve"> - </w:t>
      </w:r>
      <w:r w:rsidRPr="00C77C6D">
        <w:rPr>
          <w:rFonts w:ascii="Arial" w:eastAsia="Calibri" w:hAnsi="Arial" w:cs="Arial"/>
          <w:sz w:val="24"/>
          <w:szCs w:val="24"/>
        </w:rPr>
        <w:t>indo além de cubos e dashboards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C77C6D">
        <w:rPr>
          <w:rFonts w:ascii="Arial" w:eastAsia="Calibri" w:hAnsi="Arial" w:cs="Arial"/>
          <w:sz w:val="24"/>
          <w:szCs w:val="24"/>
        </w:rPr>
        <w:t>na busca pelos porquês, explicações e padrões</w:t>
      </w:r>
      <w:r>
        <w:rPr>
          <w:rFonts w:ascii="Arial" w:eastAsia="Calibri" w:hAnsi="Arial" w:cs="Arial"/>
          <w:sz w:val="24"/>
          <w:szCs w:val="24"/>
        </w:rPr>
        <w:t>. Porto Alegre, 2014.</w:t>
      </w:r>
    </w:p>
    <w:p w:rsidR="003D1ED2" w:rsidRDefault="003D1ED2" w:rsidP="00C864BD">
      <w:pPr>
        <w:spacing w:before="240" w:line="360" w:lineRule="auto"/>
        <w:rPr>
          <w:rFonts w:ascii="Arial" w:eastAsia="Calibri" w:hAnsi="Arial" w:cs="Arial"/>
          <w:sz w:val="24"/>
          <w:szCs w:val="24"/>
        </w:rPr>
      </w:pPr>
      <w:r w:rsidRPr="003D1ED2">
        <w:rPr>
          <w:rFonts w:ascii="Arial" w:eastAsia="Calibri" w:hAnsi="Arial" w:cs="Arial"/>
          <w:sz w:val="24"/>
          <w:szCs w:val="24"/>
        </w:rPr>
        <w:t xml:space="preserve">SILVA, </w:t>
      </w:r>
      <w:proofErr w:type="spellStart"/>
      <w:r w:rsidRPr="003D1ED2">
        <w:rPr>
          <w:rFonts w:ascii="Arial" w:eastAsia="Calibri" w:hAnsi="Arial" w:cs="Arial"/>
          <w:sz w:val="24"/>
          <w:szCs w:val="24"/>
        </w:rPr>
        <w:t>Dhiogo</w:t>
      </w:r>
      <w:proofErr w:type="spellEnd"/>
      <w:r w:rsidRPr="003D1ED2">
        <w:rPr>
          <w:rFonts w:ascii="Arial" w:eastAsia="Calibri" w:hAnsi="Arial" w:cs="Arial"/>
          <w:sz w:val="24"/>
          <w:szCs w:val="24"/>
        </w:rPr>
        <w:t xml:space="preserve"> Cardoso da. Uma arquitetura de business </w:t>
      </w:r>
      <w:proofErr w:type="spellStart"/>
      <w:r w:rsidRPr="003D1ED2">
        <w:rPr>
          <w:rFonts w:ascii="Arial" w:eastAsia="Calibri" w:hAnsi="Arial" w:cs="Arial"/>
          <w:sz w:val="24"/>
          <w:szCs w:val="24"/>
        </w:rPr>
        <w:t>intelligence</w:t>
      </w:r>
      <w:proofErr w:type="spellEnd"/>
      <w:r w:rsidRPr="003D1ED2">
        <w:rPr>
          <w:rFonts w:ascii="Arial" w:eastAsia="Calibri" w:hAnsi="Arial" w:cs="Arial"/>
          <w:sz w:val="24"/>
          <w:szCs w:val="24"/>
        </w:rPr>
        <w:t xml:space="preserve"> para processamento analítico baseado em tecnologias semânticas e em linguagem natural. 2011. Dissertação (Mestrado) – Universidade Federal de Santa Catarina, Programa de Pós-Graduação em Engenharia e Gestão do Conhecimento, Florianópolis, 2011.</w:t>
      </w:r>
    </w:p>
    <w:p w:rsidR="00C835A7" w:rsidRPr="00532F8C" w:rsidRDefault="00C864BD" w:rsidP="00532F8C">
      <w:pPr>
        <w:spacing w:before="240" w:line="360" w:lineRule="auto"/>
        <w:rPr>
          <w:rFonts w:ascii="Arial" w:eastAsia="Calibri" w:hAnsi="Arial" w:cs="Arial"/>
          <w:sz w:val="24"/>
          <w:szCs w:val="24"/>
        </w:rPr>
      </w:pPr>
      <w:r w:rsidRPr="00C864BD">
        <w:rPr>
          <w:rFonts w:ascii="Arial" w:eastAsia="Calibri" w:hAnsi="Arial" w:cs="Arial"/>
          <w:sz w:val="24"/>
          <w:szCs w:val="24"/>
        </w:rPr>
        <w:t xml:space="preserve">WIKIPÉDIA. </w:t>
      </w:r>
      <w:r>
        <w:rPr>
          <w:rFonts w:ascii="Arial" w:eastAsia="Calibri" w:hAnsi="Arial" w:cs="Arial"/>
          <w:sz w:val="24"/>
          <w:szCs w:val="24"/>
        </w:rPr>
        <w:t>Censo Demográfico</w:t>
      </w:r>
      <w:r w:rsidRPr="00C864BD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 xml:space="preserve"> 2011.</w:t>
      </w:r>
      <w:r w:rsidRPr="00C864BD">
        <w:rPr>
          <w:rFonts w:ascii="Arial" w:eastAsia="Calibri" w:hAnsi="Arial" w:cs="Arial"/>
          <w:sz w:val="24"/>
          <w:szCs w:val="24"/>
        </w:rPr>
        <w:t xml:space="preserve"> Disponível em: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C864BD">
        <w:rPr>
          <w:rFonts w:ascii="Arial" w:eastAsia="Calibri" w:hAnsi="Arial" w:cs="Arial"/>
          <w:sz w:val="24"/>
          <w:szCs w:val="24"/>
        </w:rPr>
        <w:t>&lt;http://pt.wikipedia.org/w</w:t>
      </w:r>
      <w:r>
        <w:rPr>
          <w:rFonts w:ascii="Arial" w:eastAsia="Calibri" w:hAnsi="Arial" w:cs="Arial"/>
          <w:sz w:val="24"/>
          <w:szCs w:val="24"/>
        </w:rPr>
        <w:t>iki</w:t>
      </w:r>
      <w:r w:rsidRPr="00C864BD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>Censo_demográfico</w:t>
      </w:r>
      <w:r w:rsidRPr="00C864BD">
        <w:rPr>
          <w:rFonts w:ascii="Arial" w:eastAsia="Calibri" w:hAnsi="Arial" w:cs="Arial"/>
          <w:sz w:val="24"/>
          <w:szCs w:val="24"/>
        </w:rPr>
        <w:t>&gt;. Acess</w:t>
      </w:r>
      <w:r>
        <w:rPr>
          <w:rFonts w:ascii="Arial" w:eastAsia="Calibri" w:hAnsi="Arial" w:cs="Arial"/>
          <w:sz w:val="24"/>
          <w:szCs w:val="24"/>
        </w:rPr>
        <w:t>ado</w:t>
      </w:r>
      <w:r w:rsidRPr="00C864BD">
        <w:rPr>
          <w:rFonts w:ascii="Arial" w:eastAsia="Calibri" w:hAnsi="Arial" w:cs="Arial"/>
          <w:sz w:val="24"/>
          <w:szCs w:val="24"/>
        </w:rPr>
        <w:t xml:space="preserve"> em: </w:t>
      </w:r>
      <w:r>
        <w:rPr>
          <w:rFonts w:ascii="Arial" w:eastAsia="Calibri" w:hAnsi="Arial" w:cs="Arial"/>
          <w:sz w:val="24"/>
          <w:szCs w:val="24"/>
        </w:rPr>
        <w:t>15</w:t>
      </w:r>
      <w:r w:rsidRPr="00C864BD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Mar</w:t>
      </w:r>
      <w:r w:rsidR="00AB6E4A">
        <w:rPr>
          <w:rFonts w:ascii="Arial" w:eastAsia="Calibri" w:hAnsi="Arial" w:cs="Arial"/>
          <w:sz w:val="24"/>
          <w:szCs w:val="24"/>
        </w:rPr>
        <w:t>.</w:t>
      </w:r>
      <w:r w:rsidRPr="00C864BD">
        <w:rPr>
          <w:rFonts w:ascii="Arial" w:eastAsia="Calibri" w:hAnsi="Arial" w:cs="Arial"/>
          <w:sz w:val="24"/>
          <w:szCs w:val="24"/>
        </w:rPr>
        <w:t xml:space="preserve"> 20</w:t>
      </w:r>
      <w:r>
        <w:rPr>
          <w:rFonts w:ascii="Arial" w:eastAsia="Calibri" w:hAnsi="Arial" w:cs="Arial"/>
          <w:sz w:val="24"/>
          <w:szCs w:val="24"/>
        </w:rPr>
        <w:t>1</w:t>
      </w:r>
      <w:r w:rsidRPr="00C864BD">
        <w:rPr>
          <w:rFonts w:ascii="Arial" w:eastAsia="Calibri" w:hAnsi="Arial" w:cs="Arial"/>
          <w:sz w:val="24"/>
          <w:szCs w:val="24"/>
        </w:rPr>
        <w:t>9</w:t>
      </w:r>
      <w:r w:rsidR="00AB6E4A">
        <w:rPr>
          <w:rFonts w:ascii="Arial" w:eastAsia="Calibri" w:hAnsi="Arial" w:cs="Arial"/>
          <w:sz w:val="24"/>
          <w:szCs w:val="24"/>
        </w:rPr>
        <w:t>.</w:t>
      </w:r>
    </w:p>
    <w:sectPr w:rsidR="00C835A7" w:rsidRPr="00532F8C" w:rsidSect="0015355D">
      <w:head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74" w:rsidRDefault="00EB4274">
      <w:pPr>
        <w:spacing w:after="0" w:line="240" w:lineRule="auto"/>
      </w:pPr>
      <w:r>
        <w:separator/>
      </w:r>
    </w:p>
  </w:endnote>
  <w:endnote w:type="continuationSeparator" w:id="0">
    <w:p w:rsidR="00EB4274" w:rsidRDefault="00EB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74" w:rsidRDefault="00EB4274">
      <w:pPr>
        <w:spacing w:after="0" w:line="240" w:lineRule="auto"/>
      </w:pPr>
      <w:r>
        <w:separator/>
      </w:r>
    </w:p>
  </w:footnote>
  <w:footnote w:type="continuationSeparator" w:id="0">
    <w:p w:rsidR="00EB4274" w:rsidRDefault="00EB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55D" w:rsidRDefault="0015355D">
    <w:pPr>
      <w:pStyle w:val="Cabealho"/>
      <w:jc w:val="right"/>
    </w:pPr>
  </w:p>
  <w:p w:rsidR="0015355D" w:rsidRDefault="001535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825"/>
      <w:docPartObj>
        <w:docPartGallery w:val="Page Numbers (Top of Page)"/>
        <w:docPartUnique/>
      </w:docPartObj>
    </w:sdtPr>
    <w:sdtEndPr/>
    <w:sdtContent>
      <w:p w:rsidR="0015355D" w:rsidRDefault="0015355D">
        <w:pPr>
          <w:pStyle w:val="Cabealho"/>
          <w:jc w:val="right"/>
        </w:pPr>
        <w:r w:rsidRPr="007163F3">
          <w:rPr>
            <w:rFonts w:ascii="Arial" w:hAnsi="Arial" w:cs="Arial"/>
            <w:sz w:val="20"/>
          </w:rPr>
          <w:fldChar w:fldCharType="begin"/>
        </w:r>
        <w:r w:rsidRPr="007163F3">
          <w:rPr>
            <w:rFonts w:ascii="Arial" w:hAnsi="Arial" w:cs="Arial"/>
            <w:sz w:val="20"/>
          </w:rPr>
          <w:instrText xml:space="preserve"> PAGE   \* MERGEFORMAT </w:instrText>
        </w:r>
        <w:r w:rsidRPr="007163F3">
          <w:rPr>
            <w:rFonts w:ascii="Arial" w:hAnsi="Arial" w:cs="Arial"/>
            <w:sz w:val="20"/>
          </w:rPr>
          <w:fldChar w:fldCharType="separate"/>
        </w:r>
        <w:r w:rsidR="00D55130">
          <w:rPr>
            <w:rFonts w:ascii="Arial" w:hAnsi="Arial" w:cs="Arial"/>
            <w:noProof/>
            <w:sz w:val="20"/>
          </w:rPr>
          <w:t>17</w:t>
        </w:r>
        <w:r w:rsidRPr="007163F3">
          <w:rPr>
            <w:rFonts w:ascii="Arial" w:hAnsi="Arial" w:cs="Arial"/>
            <w:sz w:val="20"/>
          </w:rPr>
          <w:fldChar w:fldCharType="end"/>
        </w:r>
      </w:p>
    </w:sdtContent>
  </w:sdt>
  <w:p w:rsidR="0015355D" w:rsidRDefault="001535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059D"/>
    <w:multiLevelType w:val="hybridMultilevel"/>
    <w:tmpl w:val="3446F1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F9750F"/>
    <w:multiLevelType w:val="multilevel"/>
    <w:tmpl w:val="3A483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C62716"/>
    <w:multiLevelType w:val="hybridMultilevel"/>
    <w:tmpl w:val="553C6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71653"/>
    <w:multiLevelType w:val="multilevel"/>
    <w:tmpl w:val="3AECD2C6"/>
    <w:lvl w:ilvl="0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75"/>
    <w:rsid w:val="00032C91"/>
    <w:rsid w:val="00040E3F"/>
    <w:rsid w:val="00080165"/>
    <w:rsid w:val="00095D3F"/>
    <w:rsid w:val="000A4291"/>
    <w:rsid w:val="000B5914"/>
    <w:rsid w:val="000D528C"/>
    <w:rsid w:val="000E0135"/>
    <w:rsid w:val="00133A79"/>
    <w:rsid w:val="0015355D"/>
    <w:rsid w:val="00157E67"/>
    <w:rsid w:val="001955AB"/>
    <w:rsid w:val="001A03C8"/>
    <w:rsid w:val="001B2941"/>
    <w:rsid w:val="001B6CA7"/>
    <w:rsid w:val="001D6017"/>
    <w:rsid w:val="00263F73"/>
    <w:rsid w:val="00272810"/>
    <w:rsid w:val="002B7A7D"/>
    <w:rsid w:val="00307F87"/>
    <w:rsid w:val="0031045D"/>
    <w:rsid w:val="00337199"/>
    <w:rsid w:val="00367E44"/>
    <w:rsid w:val="003D1ED2"/>
    <w:rsid w:val="0041761A"/>
    <w:rsid w:val="0045202E"/>
    <w:rsid w:val="00474A62"/>
    <w:rsid w:val="0048364D"/>
    <w:rsid w:val="004A5858"/>
    <w:rsid w:val="004E3322"/>
    <w:rsid w:val="005128DE"/>
    <w:rsid w:val="0053085F"/>
    <w:rsid w:val="00532F8C"/>
    <w:rsid w:val="00537AF4"/>
    <w:rsid w:val="00554BCC"/>
    <w:rsid w:val="00563420"/>
    <w:rsid w:val="00567828"/>
    <w:rsid w:val="005934B4"/>
    <w:rsid w:val="005B13D0"/>
    <w:rsid w:val="005D41B3"/>
    <w:rsid w:val="005F05CC"/>
    <w:rsid w:val="00604C27"/>
    <w:rsid w:val="0061139B"/>
    <w:rsid w:val="006262D1"/>
    <w:rsid w:val="00675516"/>
    <w:rsid w:val="0068436B"/>
    <w:rsid w:val="006974C6"/>
    <w:rsid w:val="006A75FA"/>
    <w:rsid w:val="006E0A04"/>
    <w:rsid w:val="00762975"/>
    <w:rsid w:val="00797A4B"/>
    <w:rsid w:val="007D7134"/>
    <w:rsid w:val="007E04A9"/>
    <w:rsid w:val="007F0CD0"/>
    <w:rsid w:val="00844AC4"/>
    <w:rsid w:val="00854E31"/>
    <w:rsid w:val="008628EF"/>
    <w:rsid w:val="00864982"/>
    <w:rsid w:val="00867891"/>
    <w:rsid w:val="00884009"/>
    <w:rsid w:val="008C75C0"/>
    <w:rsid w:val="008F025A"/>
    <w:rsid w:val="008F4567"/>
    <w:rsid w:val="00912435"/>
    <w:rsid w:val="009157AD"/>
    <w:rsid w:val="0093115A"/>
    <w:rsid w:val="00957DF1"/>
    <w:rsid w:val="0098355A"/>
    <w:rsid w:val="009840E0"/>
    <w:rsid w:val="009B26B1"/>
    <w:rsid w:val="009E10D1"/>
    <w:rsid w:val="00A47910"/>
    <w:rsid w:val="00A622B4"/>
    <w:rsid w:val="00A62F9E"/>
    <w:rsid w:val="00A74330"/>
    <w:rsid w:val="00A96A22"/>
    <w:rsid w:val="00AA2AD1"/>
    <w:rsid w:val="00AB5D28"/>
    <w:rsid w:val="00AB6E4A"/>
    <w:rsid w:val="00AD6148"/>
    <w:rsid w:val="00AF2254"/>
    <w:rsid w:val="00B31FCA"/>
    <w:rsid w:val="00B73F50"/>
    <w:rsid w:val="00C01C58"/>
    <w:rsid w:val="00C22AE5"/>
    <w:rsid w:val="00C77C6D"/>
    <w:rsid w:val="00C835A7"/>
    <w:rsid w:val="00C864BD"/>
    <w:rsid w:val="00C9050C"/>
    <w:rsid w:val="00C95627"/>
    <w:rsid w:val="00CA24FD"/>
    <w:rsid w:val="00CC77FF"/>
    <w:rsid w:val="00D3200F"/>
    <w:rsid w:val="00D46FDD"/>
    <w:rsid w:val="00D55130"/>
    <w:rsid w:val="00D55B15"/>
    <w:rsid w:val="00D91050"/>
    <w:rsid w:val="00DB1A14"/>
    <w:rsid w:val="00DC191F"/>
    <w:rsid w:val="00DD1260"/>
    <w:rsid w:val="00E06711"/>
    <w:rsid w:val="00E42F29"/>
    <w:rsid w:val="00E803DC"/>
    <w:rsid w:val="00EB4274"/>
    <w:rsid w:val="00F27EB7"/>
    <w:rsid w:val="00F32790"/>
    <w:rsid w:val="00F43204"/>
    <w:rsid w:val="00F82B39"/>
    <w:rsid w:val="00F974B5"/>
    <w:rsid w:val="00FA2351"/>
    <w:rsid w:val="00FF7195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EFF0"/>
  <w15:docId w15:val="{A7CFEB60-556A-4EBD-A2B2-7E982B4D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975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6297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2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2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29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975"/>
    <w:rPr>
      <w:rFonts w:ascii="Arial" w:eastAsiaTheme="majorEastAsia" w:hAnsi="Arial" w:cstheme="majorBidi"/>
      <w:b/>
      <w:bC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29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29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2975"/>
    <w:rPr>
      <w:rFonts w:asciiTheme="majorHAnsi" w:eastAsiaTheme="majorEastAsia" w:hAnsiTheme="majorHAnsi" w:cstheme="majorBidi"/>
      <w:color w:val="2F5496" w:themeColor="accent1" w:themeShade="BF"/>
      <w:lang w:eastAsia="pt-BR"/>
    </w:rPr>
  </w:style>
  <w:style w:type="paragraph" w:styleId="PargrafodaLista">
    <w:name w:val="List Paragraph"/>
    <w:basedOn w:val="Normal"/>
    <w:uiPriority w:val="34"/>
    <w:qFormat/>
    <w:rsid w:val="00762975"/>
    <w:pPr>
      <w:spacing w:before="240" w:line="360" w:lineRule="auto"/>
      <w:contextualSpacing/>
    </w:pPr>
    <w:rPr>
      <w:rFonts w:ascii="Arial" w:hAnsi="Arial" w:cs="Arial"/>
      <w:b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975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76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62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297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62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2975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2975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character" w:styleId="Hyperlink">
    <w:name w:val="Hyperlink"/>
    <w:basedOn w:val="Fontepargpadro"/>
    <w:uiPriority w:val="99"/>
    <w:unhideWhenUsed/>
    <w:rsid w:val="0076297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62975"/>
    <w:pPr>
      <w:tabs>
        <w:tab w:val="left" w:pos="426"/>
        <w:tab w:val="right" w:leader="dot" w:pos="9061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62975"/>
    <w:pPr>
      <w:tabs>
        <w:tab w:val="left" w:pos="709"/>
        <w:tab w:val="left" w:pos="1134"/>
        <w:tab w:val="right" w:leader="dot" w:pos="9061"/>
      </w:tabs>
      <w:spacing w:after="100"/>
      <w:ind w:left="284"/>
    </w:pPr>
  </w:style>
  <w:style w:type="character" w:customStyle="1" w:styleId="apple-converted-space">
    <w:name w:val="apple-converted-space"/>
    <w:basedOn w:val="Fontepargpadro"/>
    <w:rsid w:val="00762975"/>
  </w:style>
  <w:style w:type="paragraph" w:styleId="Sumrio2">
    <w:name w:val="toc 2"/>
    <w:basedOn w:val="Normal"/>
    <w:next w:val="Normal"/>
    <w:autoRedefine/>
    <w:uiPriority w:val="39"/>
    <w:unhideWhenUsed/>
    <w:qFormat/>
    <w:rsid w:val="00762975"/>
    <w:pPr>
      <w:tabs>
        <w:tab w:val="left" w:pos="426"/>
        <w:tab w:val="right" w:leader="dot" w:pos="9061"/>
      </w:tabs>
      <w:spacing w:after="100"/>
    </w:pPr>
  </w:style>
  <w:style w:type="paragraph" w:styleId="ndicedeilustraes">
    <w:name w:val="table of figures"/>
    <w:basedOn w:val="Normal"/>
    <w:next w:val="Normal"/>
    <w:semiHidden/>
    <w:rsid w:val="00762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76297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cuodecorpodetexto3">
    <w:name w:val="Body Text Indent 3"/>
    <w:basedOn w:val="Normal"/>
    <w:link w:val="Recuodecorpodetexto3Char"/>
    <w:rsid w:val="00762975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762975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62975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ps">
    <w:name w:val="hps"/>
    <w:basedOn w:val="Fontepargpadro"/>
    <w:rsid w:val="00762975"/>
  </w:style>
  <w:style w:type="paragraph" w:styleId="Reviso">
    <w:name w:val="Revision"/>
    <w:hidden/>
    <w:uiPriority w:val="99"/>
    <w:semiHidden/>
    <w:rsid w:val="00762975"/>
    <w:pPr>
      <w:spacing w:after="0" w:line="240" w:lineRule="auto"/>
    </w:pPr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629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9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975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9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975"/>
    <w:rPr>
      <w:rFonts w:eastAsiaTheme="minorEastAsia"/>
      <w:b/>
      <w:bCs/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6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62975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762975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2975"/>
    <w:rPr>
      <w:b/>
      <w:bCs/>
    </w:rPr>
  </w:style>
  <w:style w:type="character" w:styleId="nfase">
    <w:name w:val="Emphasis"/>
    <w:basedOn w:val="Fontepargpadro"/>
    <w:uiPriority w:val="20"/>
    <w:qFormat/>
    <w:rsid w:val="0076297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297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2975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762975"/>
    <w:rPr>
      <w:vertAlign w:val="superscript"/>
    </w:rPr>
  </w:style>
  <w:style w:type="character" w:customStyle="1" w:styleId="CommentTextChar">
    <w:name w:val="Comment Text Char"/>
    <w:basedOn w:val="Fontepargpadro"/>
    <w:uiPriority w:val="99"/>
    <w:semiHidden/>
    <w:rsid w:val="00762975"/>
    <w:rPr>
      <w:sz w:val="20"/>
      <w:szCs w:val="20"/>
    </w:rPr>
  </w:style>
  <w:style w:type="paragraph" w:customStyle="1" w:styleId="heading20">
    <w:name w:val="heading 20"/>
    <w:basedOn w:val="Normal"/>
    <w:next w:val="Normal"/>
    <w:autoRedefine/>
    <w:qFormat/>
    <w:rsid w:val="00762975"/>
    <w:pPr>
      <w:keepNext/>
      <w:spacing w:before="40" w:after="40" w:line="259" w:lineRule="auto"/>
      <w:ind w:left="576" w:hanging="576"/>
      <w:jc w:val="both"/>
      <w:outlineLvl w:val="1"/>
    </w:pPr>
    <w:rPr>
      <w:rFonts w:ascii="Arial" w:eastAsia="Calibri" w:hAnsi="Arial" w:cs="Arial"/>
      <w:b/>
      <w:sz w:val="24"/>
      <w:szCs w:val="24"/>
    </w:rPr>
  </w:style>
  <w:style w:type="paragraph" w:customStyle="1" w:styleId="authors">
    <w:name w:val="authors"/>
    <w:basedOn w:val="Normal"/>
    <w:rsid w:val="0076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262D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AB6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457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284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934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720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141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918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0604">
                      <w:marLeft w:val="60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817">
                  <w:marLeft w:val="0"/>
                  <w:marRight w:val="0"/>
                  <w:marTop w:val="0"/>
                  <w:marBottom w:val="0"/>
                  <w:divBdr>
                    <w:top w:val="single" w:sz="6" w:space="0" w:color="979BA7"/>
                    <w:left w:val="single" w:sz="6" w:space="6" w:color="979BA7"/>
                    <w:bottom w:val="single" w:sz="6" w:space="0" w:color="979BA7"/>
                    <w:right w:val="single" w:sz="6" w:space="15" w:color="979BA7"/>
                  </w:divBdr>
                  <w:divsChild>
                    <w:div w:id="96115586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850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061772">
                          <w:marLeft w:val="-12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E0E4E9"/>
                                    <w:left w:val="single" w:sz="6" w:space="3" w:color="E0E4E9"/>
                                    <w:bottom w:val="single" w:sz="6" w:space="4" w:color="E0E4E9"/>
                                    <w:right w:val="single" w:sz="6" w:space="3" w:color="E0E4E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analtech.com.br/business-intelligence/conhecendo-a-arquitetura-de-data-warehouse-19266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2CCE-61F8-4F92-B7CA-A1EA74F1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18</Pages>
  <Words>2286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TOFANI SIMOES DE BRITO PB002812</dc:creator>
  <cp:keywords/>
  <dc:description/>
  <cp:lastModifiedBy>Rodrigo Tofani Simões de Brito</cp:lastModifiedBy>
  <cp:revision>39</cp:revision>
  <dcterms:created xsi:type="dcterms:W3CDTF">2019-03-05T22:30:00Z</dcterms:created>
  <dcterms:modified xsi:type="dcterms:W3CDTF">2019-03-24T22:47:00Z</dcterms:modified>
</cp:coreProperties>
</file>