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rFonts w:eastAsia="Calibri" w:cs="Calibri"/>
          <w:b/>
          <w:bCs/>
          <w:color w:val="000000"/>
          <w:spacing w:val="0"/>
          <w:sz w:val="28"/>
          <w:szCs w:val="28"/>
          <w:shd w:fill="auto" w:val="clear"/>
        </w:rPr>
        <w:t>Aluno: Rodrigo Witthoeft</w:t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3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32"/>
          <w:shd w:fill="auto" w:val="clear"/>
        </w:rPr>
      </w:pPr>
      <w:r>
        <w:rPr>
          <w:rFonts w:eastAsia="Calibri" w:cs="Calibri"/>
          <w:b/>
          <w:color w:val="000000"/>
          <w:spacing w:val="0"/>
          <w:sz w:val="32"/>
          <w:shd w:fill="auto" w:val="clear"/>
        </w:rPr>
        <w:t>Relatório PetShop</w:t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32"/>
          <w:shd w:fill="auto" w:val="clear"/>
        </w:rPr>
      </w:pPr>
      <w:r>
        <w:rPr>
          <w:rFonts w:eastAsia="Calibri" w:cs="Calibri"/>
          <w:b/>
          <w:color w:val="000000"/>
          <w:spacing w:val="0"/>
          <w:sz w:val="3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32"/>
          <w:shd w:fill="auto" w:val="clear"/>
        </w:rPr>
      </w:pPr>
      <w:r>
        <w:rPr>
          <w:rFonts w:eastAsia="Calibri" w:cs="Calibri"/>
          <w:b/>
          <w:color w:val="000000"/>
          <w:spacing w:val="0"/>
          <w:sz w:val="32"/>
          <w:shd w:fill="auto" w:val="clear"/>
        </w:rPr>
        <w:t>API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sz w:val="24"/>
          <w:szCs w:val="24"/>
        </w:rPr>
      </w:pPr>
      <w:r>
        <w:rPr>
          <w:rFonts w:eastAsia="Calibri" w:cs="Calibri"/>
          <w:color w:val="000000"/>
          <w:spacing w:val="0"/>
          <w:sz w:val="24"/>
          <w:szCs w:val="24"/>
          <w:shd w:fill="auto" w:val="clear"/>
        </w:rPr>
        <w:t>Primeiro passo foi abstrair a idéia de um Petshop, além das características dos animais elaborei um campo extra com o email, para o usuário receber notificações quando o animal é levado ao petshop e também com atualizações sobre o status do serviço feito.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/>
      </w:pPr>
      <w:r>
        <w:rPr>
          <w:rFonts w:eastAsia="Calibri" w:cs="Calibri"/>
          <w:b/>
          <w:color w:val="000000"/>
          <w:spacing w:val="0"/>
          <w:sz w:val="32"/>
          <w:shd w:fill="auto" w:val="clear"/>
        </w:rPr>
        <w:t>F</w:t>
      </w:r>
      <w:r>
        <w:rPr>
          <w:rFonts w:eastAsia="Calibri" w:cs="Calibri"/>
          <w:b/>
          <w:color w:val="000000"/>
          <w:spacing w:val="0"/>
          <w:sz w:val="32"/>
          <w:shd w:fill="auto" w:val="clear"/>
        </w:rPr>
        <w:t>ront-End</w:t>
      </w:r>
      <w:r>
        <w:rPr>
          <w:rFonts w:eastAsia="Calibri" w:cs="Calibri"/>
          <w:b/>
          <w:color w:val="000000"/>
          <w:spacing w:val="0"/>
          <w:sz w:val="32"/>
          <w:shd w:fill="auto" w:val="clear"/>
        </w:rPr>
        <w:t>(</w:t>
      </w:r>
      <w:r>
        <w:rPr>
          <w:rFonts w:eastAsia="Calibri" w:cs="Calibri"/>
          <w:b/>
          <w:color w:val="000000"/>
          <w:spacing w:val="0"/>
          <w:sz w:val="32"/>
          <w:shd w:fill="auto" w:val="clear"/>
        </w:rPr>
        <w:t>Cliente do Petshop</w:t>
      </w:r>
      <w:r>
        <w:rPr>
          <w:rFonts w:eastAsia="Calibri" w:cs="Calibri"/>
          <w:b/>
          <w:color w:val="000000"/>
          <w:spacing w:val="0"/>
          <w:sz w:val="32"/>
          <w:shd w:fill="auto" w:val="clear"/>
        </w:rPr>
        <w:t>)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Após isso criei  o front-end representando o acesso de um cliente ao sistema do petshop, onde o cliente coloca o número do id e pode acompanhar as atualizações de serviço do seu pet. Caso o número de id seja inválido o sistema retorna uma mensagem avisando que o não foi possível encontrar registro com este id. </w:t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/>
      </w:pPr>
      <w:r>
        <w:rPr>
          <w:rFonts w:eastAsia="Calibri" w:cs="Calibri"/>
          <w:b/>
          <w:color w:val="000000"/>
          <w:spacing w:val="0"/>
          <w:sz w:val="32"/>
          <w:shd w:fill="auto" w:val="clear"/>
        </w:rPr>
        <w:t>F</w:t>
      </w:r>
      <w:r>
        <w:rPr>
          <w:rFonts w:eastAsia="Calibri" w:cs="Calibri"/>
          <w:b/>
          <w:color w:val="000000"/>
          <w:spacing w:val="0"/>
          <w:sz w:val="32"/>
          <w:shd w:fill="auto" w:val="clear"/>
        </w:rPr>
        <w:t>ront-End Angular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O front-end Angular permite que o Petshop realize as operações básicas do CRUD, como criar, ler, atualizar e excluir informações sobre animais de estimação, seus proprietários e outras informações relevantes.</w:t>
      </w:r>
      <w:r>
        <w:rPr>
          <w:rFonts w:eastAsia="Calibri" w:cs="Calibri"/>
          <w:b w:val="false"/>
          <w:bCs w:val="false"/>
          <w:color w:val="000000"/>
          <w:spacing w:val="0"/>
          <w:sz w:val="24"/>
          <w:szCs w:val="24"/>
          <w:shd w:fill="auto" w:val="clear"/>
        </w:rPr>
        <w:t xml:space="preserve"> O sistema envia um e-mail automaticamente quando há alguma alteração no status do tratamento.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/>
          <w:b w:val="false"/>
          <w:bCs w:val="false"/>
          <w:color w:val="000000"/>
          <w:spacing w:val="0"/>
          <w:sz w:val="24"/>
          <w:szCs w:val="24"/>
          <w:shd w:fill="auto" w:val="clear"/>
        </w:rPr>
        <w:tab/>
        <w:tab/>
        <w:tab/>
        <w:tab/>
      </w:r>
      <w:r>
        <w:rPr>
          <w:rFonts w:eastAsia="Calibri" w:cs="Calibri"/>
          <w:b/>
          <w:bCs w:val="false"/>
          <w:color w:val="000000"/>
          <w:spacing w:val="0"/>
          <w:sz w:val="32"/>
          <w:szCs w:val="24"/>
          <w:shd w:fill="auto" w:val="clear"/>
        </w:rPr>
        <w:t>Ideias de Implementação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Adicionar um sistema de gestão que mostre todos os tratamentos feitos, lucro e demais informações relevantes. Além disso, um sistema de lembrete automático de uma consulta, aniversário e aplicação de medicamentos.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/>
          <w:b/>
          <w:bCs w:val="false"/>
          <w:i w:val="false"/>
          <w:caps w:val="false"/>
          <w:smallCaps w:val="false"/>
          <w:color w:val="000000"/>
          <w:spacing w:val="0"/>
          <w:sz w:val="32"/>
          <w:szCs w:val="24"/>
          <w:shd w:fill="auto" w:val="clear"/>
        </w:rPr>
        <w:tab/>
        <w:tab/>
        <w:tab/>
        <w:t xml:space="preserve">                    </w:t>
      </w:r>
      <w:r>
        <w:rPr>
          <w:rFonts w:eastAsia="Calibri" w:cs="Calibri"/>
          <w:b/>
          <w:bCs w:val="false"/>
          <w:i w:val="false"/>
          <w:caps w:val="false"/>
          <w:smallCaps w:val="false"/>
          <w:color w:val="000000"/>
          <w:spacing w:val="0"/>
          <w:sz w:val="32"/>
          <w:szCs w:val="24"/>
          <w:shd w:fill="auto" w:val="clear"/>
        </w:rPr>
        <w:t>Instruções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Criar uma base de dados chamada “petshop” no PgAdmin, após isso preencher os dados de e-mail no arquivo application.properties dentro do seu IDE favorito para Java. Feito os passos anteriores já é possível ligar a API e iniciar os sistemas de Front-End. Para criar um novo  serviço  basta iniciar o front-end Angular e clicar na opção “Adicionar Serviço” ou utilizando o postman no modo “POST” na seguinte url:  “</w:t>
      </w:r>
      <w:hyperlink r:id="rId2">
        <w:r>
          <w:rPr>
            <w:rStyle w:val="LinkdaInternet"/>
            <w:rFonts w:eastAsia="Calibri" w:cs="Calibri"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212121"/>
            <w:spacing w:val="0"/>
            <w:sz w:val="24"/>
            <w:szCs w:val="24"/>
            <w:shd w:fill="auto" w:val="clear"/>
          </w:rPr>
          <w:t>http://localhost:8080/petshop</w:t>
        </w:r>
      </w:hyperlink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” </w:t>
      </w: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e adicionando o seguinte modelo de Json: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   </w:t>
      </w: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"nome": "",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"especie": "",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"raca": "",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"altura": "",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"peso": "",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"pelagem": "",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"responsavel": "",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"statusTratamento": "",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"tratamento": "",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"email": "",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"telefone": ""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   </w:t>
      </w: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nter">
    <w:altName w:val="system-ui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pt-BR" w:eastAsia="zh-CN" w:bidi="hi-IN"/>
    </w:rPr>
  </w:style>
  <w:style w:type="character" w:styleId="Linkda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petsho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LibreOffice/7.4.2.3$Windows_X86_64 LibreOffice_project/382eef1f22670f7f4118c8c2dd222ec7ad009daf</Application>
  <AppVersion>15.0000</AppVersion>
  <Pages>2</Pages>
  <Words>289</Words>
  <Characters>1580</Characters>
  <CharactersWithSpaces>1972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2023-02-26T23:12:55Z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