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40"/>
        </w:rPr>
        <w:t>ROTEIRO DE CAMPO</w:t>
      </w:r>
    </w:p>
    <w:p>
      <w:pPr>
        <w:spacing w:after="40"/>
        <w:jc w:val="center"/>
      </w:pPr>
      <w:r>
        <w:rPr>
          <w:b/>
          <w:i w:val="0"/>
          <w:sz w:val="26"/>
        </w:rPr>
        <w:t>Estudo de caso: ocupação de postes da rede de distribuição por cabos de telecomunicações</w:t>
      </w:r>
    </w:p>
    <w:p>
      <w:pPr>
        <w:spacing w:after="200"/>
        <w:jc w:val="center"/>
      </w:pPr>
      <w:r>
        <w:rPr>
          <w:b w:val="0"/>
          <w:i/>
          <w:sz w:val="19"/>
        </w:rPr>
        <w:t>Monografia — Especialização em Engenharia de Segurança do Trabalho (PECE/EPUSP) — Rodrigo Zambon — tema registrado pela supervisão</w:t>
      </w:r>
    </w:p>
    <w:p>
      <w:pPr>
        <w:pStyle w:val="Heading2"/>
      </w:pPr>
      <w:r>
        <w:t>Como usar este roteiro</w:t>
      </w:r>
    </w:p>
    <w:p>
      <w:pPr>
        <w:pStyle w:val="ListBullet"/>
      </w:pPr>
      <w:r>
        <w:rPr>
          <w:b w:val="0"/>
          <w:i w:val="0"/>
        </w:rPr>
        <w:t xml:space="preserve">Leia as seções 1 a 3 antes do campo. </w:t>
      </w:r>
      <w:r>
        <w:rPr>
          <w:b/>
          <w:i w:val="0"/>
        </w:rPr>
        <w:t>Imprima as fichas</w:t>
      </w:r>
      <w:r>
        <w:rPr>
          <w:b w:val="0"/>
          <w:i w:val="0"/>
        </w:rPr>
        <w:t xml:space="preserve"> (seção 4): a </w:t>
      </w:r>
      <w:r>
        <w:rPr>
          <w:b/>
          <w:i w:val="0"/>
        </w:rPr>
        <w:t>F1</w:t>
      </w:r>
      <w:r>
        <w:rPr>
          <w:b w:val="0"/>
          <w:i w:val="0"/>
        </w:rPr>
        <w:t xml:space="preserve"> uma por trecho percorrido, a </w:t>
      </w:r>
      <w:r>
        <w:rPr>
          <w:b/>
          <w:i w:val="0"/>
        </w:rPr>
        <w:t>F2</w:t>
      </w:r>
      <w:r>
        <w:rPr>
          <w:b w:val="0"/>
          <w:i w:val="0"/>
        </w:rPr>
        <w:t xml:space="preserve"> uma por poste (ou use a planilha direto no celular), a </w:t>
      </w:r>
      <w:r>
        <w:rPr>
          <w:b/>
          <w:i w:val="0"/>
        </w:rPr>
        <w:t>F3</w:t>
      </w:r>
      <w:r>
        <w:rPr>
          <w:b w:val="0"/>
          <w:i w:val="0"/>
        </w:rPr>
        <w:t xml:space="preserve"> sempre que encontrar uma equipe trabalhando no poste, a </w:t>
      </w:r>
      <w:r>
        <w:rPr>
          <w:b/>
          <w:i w:val="0"/>
        </w:rPr>
        <w:t>F4</w:t>
      </w:r>
      <w:r>
        <w:rPr>
          <w:b w:val="0"/>
          <w:i w:val="0"/>
        </w:rPr>
        <w:t xml:space="preserve"> uma por eletricista entrevistado, a </w:t>
      </w:r>
      <w:r>
        <w:rPr>
          <w:b/>
          <w:i w:val="0"/>
        </w:rPr>
        <w:t>F5</w:t>
      </w:r>
      <w:r>
        <w:rPr>
          <w:b w:val="0"/>
          <w:i w:val="0"/>
        </w:rPr>
        <w:t xml:space="preserve"> acompanha todo o estudo.</w:t>
      </w:r>
    </w:p>
    <w:p>
      <w:pPr>
        <w:pStyle w:val="ListBullet"/>
      </w:pPr>
      <w:r>
        <w:rPr>
          <w:b/>
          <w:i w:val="0"/>
        </w:rPr>
        <w:t>Sem nomes nas fichas.</w:t>
      </w:r>
      <w:r>
        <w:rPr>
          <w:b w:val="0"/>
          <w:i w:val="0"/>
        </w:rPr>
        <w:t xml:space="preserve"> Postes por código (T1-01, T1-02… = trecho 1, poste 1); trechos por código (T1, T2…); eletricistas por E1, E2…; provedores por letra (Provedor A, B…). Guarde a relação dos códigos só com você.</w:t>
      </w:r>
    </w:p>
    <w:p>
      <w:pPr>
        <w:pStyle w:val="ListBullet"/>
      </w:pPr>
      <w:r>
        <w:rPr>
          <w:b w:val="0"/>
          <w:i w:val="0"/>
        </w:rPr>
        <w:t xml:space="preserve">Lance os dados em </w:t>
      </w:r>
      <w:r>
        <w:rPr>
          <w:b/>
          <w:i w:val="0"/>
        </w:rPr>
        <w:t>Planilha_Dados_Fibra.xlsx</w:t>
      </w:r>
      <w:r>
        <w:rPr>
          <w:b w:val="0"/>
          <w:i w:val="0"/>
        </w:rPr>
        <w:t xml:space="preserve"> (mesma pasta): ela compara cada medição com o limite da norma e faz os totais.</w:t>
      </w:r>
    </w:p>
    <w:p>
      <w:pPr>
        <w:pStyle w:val="ListBullet"/>
      </w:pPr>
      <w:r>
        <w:rPr>
          <w:b w:val="0"/>
          <w:i w:val="0"/>
        </w:rPr>
        <w:t xml:space="preserve">Antes do primeiro dia, peça a autorização do </w:t>
      </w:r>
      <w:r>
        <w:rPr>
          <w:b/>
          <w:i w:val="0"/>
        </w:rPr>
        <w:t>Anexo A</w:t>
      </w:r>
      <w:r>
        <w:rPr>
          <w:b w:val="0"/>
          <w:i w:val="0"/>
        </w:rPr>
        <w:t>.</w:t>
      </w:r>
    </w:p>
    <w:p>
      <w:pPr>
        <w:pStyle w:val="Heading2"/>
      </w:pPr>
      <w:r>
        <w:t>O que o estudo vai mostrar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3061"/>
        <w:gridCol w:w="3515"/>
        <w:gridCol w:w="1247"/>
      </w:tblGrid>
      <w:tr>
        <w:tc>
          <w:tcPr>
            <w:tcW w:type="dxa" w:w="2041"/>
            <w:shd w:val="clear" w:color="auto" w:fill="DCE3EE"/>
          </w:tcPr>
          <w:p>
            <w:r/>
            <w:r>
              <w:rPr>
                <w:b/>
                <w:sz w:val="18"/>
              </w:rPr>
              <w:t>Grupo exposto</w:t>
            </w:r>
          </w:p>
        </w:tc>
        <w:tc>
          <w:tcPr>
            <w:tcW w:type="dxa" w:w="3061"/>
            <w:shd w:val="clear" w:color="auto" w:fill="DCE3EE"/>
          </w:tcPr>
          <w:p>
            <w:r/>
            <w:r>
              <w:rPr>
                <w:b/>
                <w:sz w:val="18"/>
              </w:rPr>
              <w:t>Risco</w:t>
            </w:r>
          </w:p>
        </w:tc>
        <w:tc>
          <w:tcPr>
            <w:tcW w:type="dxa" w:w="3515"/>
            <w:shd w:val="clear" w:color="auto" w:fill="DCE3EE"/>
          </w:tcPr>
          <w:p>
            <w:r/>
            <w:r>
              <w:rPr>
                <w:b/>
                <w:sz w:val="18"/>
              </w:rPr>
              <w:t>O que você vai levantar</w:t>
            </w:r>
          </w:p>
        </w:tc>
        <w:tc>
          <w:tcPr>
            <w:tcW w:type="dxa" w:w="1247"/>
            <w:shd w:val="clear" w:color="auto" w:fill="DCE3EE"/>
          </w:tcPr>
          <w:p>
            <w:r/>
            <w:r>
              <w:rPr>
                <w:b/>
                <w:sz w:val="18"/>
              </w:rPr>
              <w:t>Ficha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i w:val="0"/>
                <w:sz w:val="18"/>
              </w:rPr>
              <w:t>Eletricistas da distribuidora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i w:val="0"/>
                <w:sz w:val="18"/>
              </w:rPr>
              <w:t>Subida, posicionamento e ancoragem em poste congestionado; cabos de telecom no caminho; contato indireto com a rede (NR-10, NR-35)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sz w:val="18"/>
              </w:rPr>
              <w:t>Nº de cabos e pontos de fixação por poste, equipamentos e sobras no poste, obstrução da subida; entrevista com eletricistas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8"/>
              </w:rPr>
              <w:t>F2, F4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i w:val="0"/>
                <w:sz w:val="18"/>
              </w:rPr>
              <w:t>Instaladores de telecom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i w:val="0"/>
                <w:sz w:val="18"/>
              </w:rPr>
              <w:t>Choque elétrico perto da rede energizada; escada apoiada nos cabos no meio da via; falta de sinalização viária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sz w:val="18"/>
              </w:rPr>
              <w:t>Afastamento telecom–rede elétrica; observação de equipes em serviço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8"/>
              </w:rPr>
              <w:t>F2, F3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i w:val="0"/>
                <w:sz w:val="18"/>
              </w:rPr>
              <w:t>População (motociclistas, veículos)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i w:val="0"/>
                <w:sz w:val="18"/>
              </w:rPr>
              <w:t>Cabo baixo, solto ou caído na via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i w:val="0"/>
                <w:sz w:val="18"/>
              </w:rPr>
              <w:t>Altura do cabo ao solo no meio do vão; cabos soltos, caídos ou abandonados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8"/>
              </w:rPr>
              <w:t>F2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2"/>
      </w:pPr>
      <w:r>
        <w:t>Regras de segurança para você</w:t>
      </w:r>
    </w:p>
    <w:p>
      <w:pPr>
        <w:pStyle w:val="ListBullet"/>
      </w:pPr>
      <w:r>
        <w:rPr>
          <w:b/>
          <w:i w:val="0"/>
        </w:rPr>
        <w:t>Tudo é medido do chão.</w:t>
      </w:r>
      <w:r>
        <w:rPr>
          <w:b w:val="0"/>
          <w:i w:val="0"/>
        </w:rPr>
        <w:t xml:space="preserve"> Não suba em poste, escada ou veículo para medir.</w:t>
      </w:r>
    </w:p>
    <w:p>
      <w:pPr>
        <w:pStyle w:val="ListBullet"/>
      </w:pPr>
      <w:r>
        <w:rPr>
          <w:b/>
          <w:i w:val="0"/>
        </w:rPr>
        <w:t>Nunca use trena metálica, vara ou haste perto da rede elétrica</w:t>
      </w:r>
      <w:r>
        <w:rPr>
          <w:b w:val="0"/>
          <w:i w:val="0"/>
        </w:rPr>
        <w:t>, nem encoste em cabo de telecom: ele pode estar energizado por contato com a rede.</w:t>
      </w:r>
    </w:p>
    <w:p>
      <w:pPr>
        <w:pStyle w:val="ListBullet"/>
      </w:pPr>
      <w:r>
        <w:rPr>
          <w:b/>
          <w:i w:val="0"/>
        </w:rPr>
        <w:t>Cabo caído no chão: não toque.</w:t>
      </w:r>
      <w:r>
        <w:rPr>
          <w:b w:val="0"/>
          <w:i w:val="0"/>
        </w:rPr>
        <w:t xml:space="preserve"> Isole com distância, fotografe de longe e avise a distribuidora (risco grave e iminente).</w:t>
      </w:r>
    </w:p>
    <w:p>
      <w:pPr>
        <w:pStyle w:val="ListBullet"/>
      </w:pPr>
      <w:r>
        <w:rPr>
          <w:b w:val="0"/>
          <w:i w:val="0"/>
        </w:rPr>
        <w:t xml:space="preserve">Fique na calçada; use </w:t>
      </w:r>
      <w:r>
        <w:rPr>
          <w:b/>
          <w:i w:val="0"/>
        </w:rPr>
        <w:t>colete refletivo</w:t>
      </w:r>
      <w:r>
        <w:rPr>
          <w:b w:val="0"/>
          <w:i w:val="0"/>
        </w:rPr>
        <w:t>; atenção ao trânsito ao medir no meio da rua; prefira horários de pouco movimento e luz do dia.</w:t>
      </w:r>
    </w:p>
    <w:p>
      <w:pPr>
        <w:pStyle w:val="ListBullet"/>
      </w:pPr>
      <w:r>
        <w:rPr>
          <w:b w:val="0"/>
          <w:i w:val="0"/>
        </w:rPr>
        <w:t xml:space="preserve">Ao observar equipes de telecom, </w:t>
      </w:r>
      <w:r>
        <w:rPr>
          <w:b/>
          <w:i w:val="0"/>
        </w:rPr>
        <w:t>não interfira</w:t>
      </w:r>
      <w:r>
        <w:rPr>
          <w:b w:val="0"/>
          <w:i w:val="0"/>
        </w:rPr>
        <w:t xml:space="preserve"> e não se aproxime da área de trabalho. Fotografe sem rostos e sem logotipos.</w:t>
      </w:r>
    </w:p>
    <w:p>
      <w:r>
        <w:br w:type="page"/>
      </w:r>
    </w:p>
    <w:p>
      <w:pPr>
        <w:pStyle w:val="Heading1"/>
      </w:pPr>
      <w:r>
        <w:t>1  Antes do campo — preparação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6576"/>
        <w:gridCol w:w="1928"/>
        <w:gridCol w:w="794"/>
      </w:tblGrid>
      <w:tr>
        <w:tc>
          <w:tcPr>
            <w:tcW w:type="dxa" w:w="454"/>
            <w:shd w:val="clear" w:color="auto" w:fill="DCE3EE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6576"/>
            <w:shd w:val="clear" w:color="auto" w:fill="DCE3EE"/>
          </w:tcPr>
          <w:p>
            <w:r/>
            <w:r>
              <w:rPr>
                <w:b/>
                <w:sz w:val="18"/>
              </w:rPr>
              <w:t>Tarefa</w:t>
            </w:r>
          </w:p>
        </w:tc>
        <w:tc>
          <w:tcPr>
            <w:tcW w:type="dxa" w:w="1928"/>
            <w:shd w:val="clear" w:color="auto" w:fill="DCE3EE"/>
          </w:tcPr>
          <w:p>
            <w:r/>
            <w:r>
              <w:rPr>
                <w:b/>
                <w:sz w:val="18"/>
              </w:rPr>
              <w:t>Quando</w:t>
            </w:r>
          </w:p>
        </w:tc>
        <w:tc>
          <w:tcPr>
            <w:tcW w:type="dxa" w:w="794"/>
            <w:shd w:val="clear" w:color="auto" w:fill="DCE3EE"/>
          </w:tcPr>
          <w:p>
            <w:r/>
            <w:r>
              <w:rPr>
                <w:b/>
                <w:sz w:val="18"/>
              </w:rPr>
              <w:t>Feito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i w:val="0"/>
                <w:sz w:val="18"/>
              </w:rPr>
              <w:t>Autorização por escrito da distribuidora para o levantamento e uso de informações (Anexo A)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antes da 1ª saída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i w:val="0"/>
                <w:sz w:val="18"/>
              </w:rPr>
              <w:t>Pedir à distribuidora (anonimizado): norma técnica própria de compartilhamento de postes, nº de empresas ocupantes, notificações de irregularidade, registros de ocorrências envolvendo cabos de telecom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antes da 1ª saída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i w:val="0"/>
                <w:sz w:val="18"/>
              </w:rPr>
              <w:t>Conseguir o instrumento de medição de altura (ver 1.1)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antes da 1ª saída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i w:val="0"/>
                <w:sz w:val="18"/>
              </w:rPr>
              <w:t>Escolher os trechos (ver 1.2) e definir os códigos T1, T2…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antes da 1ª saída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i w:val="0"/>
                <w:sz w:val="18"/>
              </w:rPr>
              <w:t>Imprimir fichas; colete refletivo, prancheta, trena comum (para distâncias no chão), celular carregado com GPS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véspera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i w:val="0"/>
                <w:sz w:val="18"/>
              </w:rPr>
              <w:t>Saída piloto: medir 5 postes para testar o método e as fichas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1ª saída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i w:val="0"/>
                <w:sz w:val="18"/>
              </w:rPr>
              <w:t>Agendar 4 a 6 entrevistas com eletricistas (F4)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novembro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2"/>
      </w:pPr>
      <w:r>
        <w:t>1.1  Como medir a altura dos cabos do chão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4082"/>
        <w:gridCol w:w="3402"/>
      </w:tblGrid>
      <w:tr>
        <w:tc>
          <w:tcPr>
            <w:tcW w:type="dxa" w:w="2381"/>
            <w:shd w:val="clear" w:color="auto" w:fill="DCE3EE"/>
          </w:tcPr>
          <w:p>
            <w:r/>
            <w:r>
              <w:rPr>
                <w:b/>
                <w:sz w:val="18"/>
              </w:rPr>
              <w:t>Opção</w:t>
            </w:r>
          </w:p>
        </w:tc>
        <w:tc>
          <w:tcPr>
            <w:tcW w:type="dxa" w:w="4082"/>
            <w:shd w:val="clear" w:color="auto" w:fill="DCE3EE"/>
          </w:tcPr>
          <w:p>
            <w:r/>
            <w:r>
              <w:rPr>
                <w:b/>
                <w:sz w:val="18"/>
              </w:rPr>
              <w:t>Como funciona</w:t>
            </w:r>
          </w:p>
        </w:tc>
        <w:tc>
          <w:tcPr>
            <w:tcW w:type="dxa" w:w="3402"/>
            <w:shd w:val="clear" w:color="auto" w:fill="DCE3EE"/>
          </w:tcPr>
          <w:p>
            <w:r/>
            <w:r>
              <w:rPr>
                <w:b/>
                <w:sz w:val="18"/>
              </w:rPr>
              <w:t>Observação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i w:val="0"/>
                <w:sz w:val="18"/>
              </w:rPr>
              <w:t>Medidor ultrassônico de altura de cabos</w:t>
            </w:r>
            <w:r>
              <w:rPr>
                <w:b w:val="0"/>
                <w:i w:val="0"/>
                <w:sz w:val="18"/>
              </w:rPr>
              <w:t xml:space="preserve"> (recomendado)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i w:val="0"/>
                <w:sz w:val="18"/>
              </w:rPr>
              <w:t>Aparelho de mão apontado para cima, embaixo do vão; mede a altura de vários cabos de uma vez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18"/>
              </w:rPr>
              <w:t>Feito para isso; alugável ou emprestado por empresas de telecom/eletricidade. Anotar modelo e precisão.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i w:val="0"/>
                <w:sz w:val="18"/>
              </w:rPr>
              <w:t>Trena a laser + método do ângulo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i w:val="0"/>
                <w:sz w:val="18"/>
              </w:rPr>
              <w:t>Mede a distância horizontal até a base do poste ou um ponto sob o cabo e o ângulo de visada (app de inclinômetro); altura = distância × tangente(ângulo) + altura dos olhos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18"/>
              </w:rPr>
              <w:t>Mais barato; erro maior (registrar). A planilha calcula se você lançar distância e ângulo.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i w:val="0"/>
                <w:sz w:val="18"/>
              </w:rPr>
              <w:t>Referência na foto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i w:val="0"/>
                <w:sz w:val="18"/>
              </w:rPr>
              <w:t>Foto com referência de altura conhecida (ex.: placa de rua padrão, porta)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18"/>
              </w:rPr>
              <w:t>Só para casos extremos (cabo visivelmente baixo); anotar “estimado”.</w:t>
            </w:r>
          </w:p>
        </w:tc>
      </w:tr>
    </w:tbl>
    <w:p>
      <w:pPr>
        <w:spacing w:after="0"/>
      </w:pPr>
      <w:r>
        <w:rPr>
          <w:sz w:val="8"/>
        </w:rPr>
      </w:r>
    </w:p>
    <w:p>
      <w:r>
        <w:rPr>
          <w:b/>
          <w:i w:val="0"/>
          <w:sz w:val="19"/>
        </w:rPr>
        <w:t>Onde medir:</w:t>
      </w:r>
      <w:r>
        <w:rPr>
          <w:b w:val="0"/>
          <w:i w:val="0"/>
          <w:sz w:val="19"/>
        </w:rPr>
        <w:t xml:space="preserve"> a altura que conta é a do </w:t>
      </w:r>
      <w:r>
        <w:rPr>
          <w:b/>
          <w:i w:val="0"/>
          <w:sz w:val="19"/>
        </w:rPr>
        <w:t>ponto mais baixo do cabo</w:t>
      </w:r>
      <w:r>
        <w:rPr>
          <w:b w:val="0"/>
          <w:i w:val="0"/>
          <w:sz w:val="19"/>
        </w:rPr>
        <w:t xml:space="preserve">, normalmente o </w:t>
      </w:r>
      <w:r>
        <w:rPr>
          <w:b/>
          <w:i w:val="0"/>
          <w:sz w:val="19"/>
        </w:rPr>
        <w:t>meio do vão</w:t>
      </w:r>
      <w:r>
        <w:rPr>
          <w:b w:val="0"/>
          <w:i w:val="0"/>
          <w:sz w:val="19"/>
        </w:rPr>
        <w:t xml:space="preserve"> entre dois postes, não junto ao poste. Anote também a temperatura do ar: a norma considera a flecha máxima (cabo aquecido); medir em dia fresco </w:t>
      </w:r>
      <w:r>
        <w:rPr>
          <w:b/>
          <w:i w:val="0"/>
          <w:sz w:val="19"/>
        </w:rPr>
        <w:t>favorece</w:t>
      </w:r>
      <w:r>
        <w:rPr>
          <w:b w:val="0"/>
          <w:i w:val="0"/>
          <w:sz w:val="19"/>
        </w:rPr>
        <w:t xml:space="preserve"> o cabo, então uma não conformidade encontrada é conservadora.</w:t>
      </w:r>
    </w:p>
    <w:p>
      <w:pPr>
        <w:pStyle w:val="Heading2"/>
      </w:pPr>
      <w:r>
        <w:t>1.2  Amostra</w:t>
      </w:r>
    </w:p>
    <w:p>
      <w:pPr>
        <w:pStyle w:val="ListBullet"/>
      </w:pPr>
      <w:r>
        <w:rPr>
          <w:b w:val="0"/>
          <w:i w:val="0"/>
        </w:rPr>
        <w:t xml:space="preserve">Meta: </w:t>
      </w:r>
      <w:r>
        <w:rPr>
          <w:b/>
          <w:i w:val="0"/>
        </w:rPr>
        <w:t>60 a 100 postes consecutivos</w:t>
      </w:r>
      <w:r>
        <w:rPr>
          <w:b w:val="0"/>
          <w:i w:val="0"/>
        </w:rPr>
        <w:t xml:space="preserve"> (com o vão seguinte), em 4 trechos:</w:t>
      </w:r>
    </w:p>
    <w:p>
      <w:pPr>
        <w:pStyle w:val="ListBullet"/>
      </w:pPr>
      <w:r>
        <w:rPr>
          <w:b w:val="0"/>
          <w:i w:val="0"/>
        </w:rPr>
        <w:t>T1 — centro/avenida comercial; T2 — bairro residencial; T3 — via com travessia de rua movimentada; T4 — trecho rural ou de estrada.</w:t>
      </w:r>
    </w:p>
    <w:p>
      <w:pPr>
        <w:pStyle w:val="ListBullet"/>
      </w:pPr>
      <w:r>
        <w:rPr>
          <w:b w:val="0"/>
          <w:i w:val="0"/>
        </w:rPr>
        <w:t xml:space="preserve">Em cada trecho, postes </w:t>
      </w:r>
      <w:r>
        <w:rPr>
          <w:b/>
          <w:i w:val="0"/>
        </w:rPr>
        <w:t>seguidos</w:t>
      </w:r>
      <w:r>
        <w:rPr>
          <w:b w:val="0"/>
          <w:i w:val="0"/>
        </w:rPr>
        <w:t>, sem escolher “os piores”: isso dá valor estatístico (percentual de postes irregulares).</w:t>
      </w:r>
    </w:p>
    <w:p>
      <w:pPr>
        <w:pStyle w:val="Heading2"/>
      </w:pPr>
      <w:r>
        <w:t>1.3  Valores de referência (conferir antes da redação)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443"/>
        <w:gridCol w:w="2268"/>
        <w:gridCol w:w="2154"/>
      </w:tblGrid>
      <w:tr>
        <w:tc>
          <w:tcPr>
            <w:tcW w:type="dxa" w:w="5443"/>
            <w:shd w:val="clear" w:color="auto" w:fill="DCE3EE"/>
          </w:tcPr>
          <w:p>
            <w:r/>
            <w:r>
              <w:rPr>
                <w:b/>
                <w:sz w:val="18"/>
              </w:rPr>
              <w:t>Requisito</w:t>
            </w:r>
          </w:p>
        </w:tc>
        <w:tc>
          <w:tcPr>
            <w:tcW w:type="dxa" w:w="2268"/>
            <w:shd w:val="clear" w:color="auto" w:fill="DCE3EE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2154"/>
            <w:shd w:val="clear" w:color="auto" w:fill="DCE3EE"/>
          </w:tcPr>
          <w:p>
            <w:r/>
            <w:r>
              <w:rPr>
                <w:b/>
                <w:sz w:val="18"/>
              </w:rPr>
              <w:t>Fonte</w:t>
            </w:r>
          </w:p>
        </w:tc>
      </w:tr>
      <w:tr>
        <w:tc>
          <w:tcPr>
            <w:tcW w:type="dxa" w:w="5443"/>
          </w:tcPr>
          <w:p>
            <w:r/>
            <w:r>
              <w:rPr>
                <w:b w:val="0"/>
                <w:i w:val="0"/>
                <w:sz w:val="18"/>
              </w:rPr>
              <w:t>Altura mínima do cabo ao solo — ruas e avenidas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5,00 m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i w:val="0"/>
                <w:sz w:val="18"/>
              </w:rPr>
              <w:t>NBR 15214</w:t>
            </w:r>
          </w:p>
        </w:tc>
      </w:tr>
      <w:tr>
        <w:tc>
          <w:tcPr>
            <w:tcW w:type="dxa" w:w="5443"/>
          </w:tcPr>
          <w:p>
            <w:r/>
            <w:r>
              <w:rPr>
                <w:b w:val="0"/>
                <w:i w:val="0"/>
                <w:sz w:val="18"/>
              </w:rPr>
              <w:t>Altura mínima — entradas de prédios / locais de uso restrito a veículos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4,50 m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i w:val="0"/>
                <w:sz w:val="18"/>
              </w:rPr>
              <w:t>NBR 15214</w:t>
            </w:r>
          </w:p>
        </w:tc>
      </w:tr>
      <w:tr>
        <w:tc>
          <w:tcPr>
            <w:tcW w:type="dxa" w:w="5443"/>
          </w:tcPr>
          <w:p>
            <w:r/>
            <w:r>
              <w:rPr>
                <w:b w:val="0"/>
                <w:i w:val="0"/>
                <w:sz w:val="18"/>
              </w:rPr>
              <w:t>Altura mínima — travessia de rodovia/ferrovia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6,00 m a 7,00 m (varia por fonte)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i w:val="0"/>
                <w:sz w:val="18"/>
              </w:rPr>
              <w:t>NBR 15214 / normas de distribuidoras</w:t>
            </w:r>
          </w:p>
        </w:tc>
      </w:tr>
      <w:tr>
        <w:tc>
          <w:tcPr>
            <w:tcW w:type="dxa" w:w="5443"/>
          </w:tcPr>
          <w:p>
            <w:r/>
            <w:r>
              <w:rPr>
                <w:b w:val="0"/>
                <w:i w:val="0"/>
                <w:sz w:val="18"/>
              </w:rPr>
              <w:t>Afastamento mínimo entre telecom e o neutro da rede elétrica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0,60 m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i w:val="0"/>
                <w:sz w:val="18"/>
              </w:rPr>
              <w:t>NBR 15214</w:t>
            </w:r>
          </w:p>
        </w:tc>
      </w:tr>
      <w:tr>
        <w:tc>
          <w:tcPr>
            <w:tcW w:type="dxa" w:w="5443"/>
          </w:tcPr>
          <w:p>
            <w:r/>
            <w:r>
              <w:rPr>
                <w:b w:val="0"/>
                <w:i w:val="0"/>
                <w:sz w:val="18"/>
              </w:rPr>
              <w:t>Caixa de emenda e reserva técnica (sobra)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no vão, ≥ 2,0 m do poste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i w:val="0"/>
                <w:sz w:val="18"/>
              </w:rPr>
              <w:t>NBR 15214</w:t>
            </w:r>
          </w:p>
        </w:tc>
      </w:tr>
      <w:tr>
        <w:tc>
          <w:tcPr>
            <w:tcW w:type="dxa" w:w="5443"/>
          </w:tcPr>
          <w:p>
            <w:r/>
            <w:r>
              <w:rPr>
                <w:b w:val="0"/>
                <w:i w:val="0"/>
                <w:sz w:val="18"/>
              </w:rPr>
              <w:t>Diâmetro máximo do conjunto por ponto de fixação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65 mm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i w:val="0"/>
                <w:sz w:val="18"/>
              </w:rPr>
              <w:t>NBR 15214</w:t>
            </w:r>
          </w:p>
        </w:tc>
      </w:tr>
      <w:tr>
        <w:tc>
          <w:tcPr>
            <w:tcW w:type="dxa" w:w="5443"/>
          </w:tcPr>
          <w:p>
            <w:r/>
            <w:r>
              <w:rPr>
                <w:b w:val="0"/>
                <w:i w:val="0"/>
                <w:sz w:val="18"/>
              </w:rPr>
              <w:t>Faixa de ocupação reservada à telecom no poste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500 mm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i w:val="0"/>
                <w:sz w:val="18"/>
              </w:rPr>
              <w:t>NBR 15214</w:t>
            </w:r>
          </w:p>
        </w:tc>
      </w:tr>
      <w:tr>
        <w:tc>
          <w:tcPr>
            <w:tcW w:type="dxa" w:w="5443"/>
          </w:tcPr>
          <w:p>
            <w:r/>
            <w:r>
              <w:rPr>
                <w:b w:val="0"/>
                <w:i w:val="0"/>
                <w:sz w:val="18"/>
              </w:rPr>
              <w:t>Identificação dos cabos e equipamentos pela ocupante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obrigatória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i w:val="0"/>
                <w:sz w:val="18"/>
              </w:rPr>
              <w:t>NBR 15214 / Res. Conj. ANEEL-Anatel nº 4/2014</w:t>
            </w:r>
          </w:p>
        </w:tc>
      </w:tr>
    </w:tbl>
    <w:p>
      <w:pPr>
        <w:spacing w:after="0"/>
      </w:pPr>
      <w:r>
        <w:rPr>
          <w:sz w:val="8"/>
        </w:rPr>
      </w:r>
    </w:p>
    <w:p>
      <w:r>
        <w:rPr>
          <w:b w:val="0"/>
          <w:i/>
          <w:sz w:val="18"/>
        </w:rPr>
        <w:t xml:space="preserve">Se a distribuidora tiver </w:t>
      </w:r>
      <w:r>
        <w:rPr>
          <w:b/>
          <w:i/>
          <w:sz w:val="18"/>
        </w:rPr>
        <w:t>norma própria de compartilhamento</w:t>
      </w:r>
      <w:r>
        <w:rPr>
          <w:b w:val="0"/>
          <w:i/>
          <w:sz w:val="18"/>
        </w:rPr>
        <w:t>, ela prevalece no estudo de caso (ajuste os limites na aba Referencia da planilha).</w:t>
      </w:r>
    </w:p>
    <w:p>
      <w:pPr>
        <w:pStyle w:val="Heading2"/>
      </w:pPr>
      <w:r>
        <w:t>1.4  Agenda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7313"/>
      </w:tblGrid>
      <w:tr>
        <w:tc>
          <w:tcPr>
            <w:tcW w:type="dxa" w:w="2551"/>
            <w:shd w:val="clear" w:color="auto" w:fill="DCE3EE"/>
          </w:tcPr>
          <w:p>
            <w:r/>
            <w:r>
              <w:rPr>
                <w:b/>
                <w:sz w:val="18"/>
              </w:rPr>
              <w:t>Período</w:t>
            </w:r>
          </w:p>
        </w:tc>
        <w:tc>
          <w:tcPr>
            <w:tcW w:type="dxa" w:w="7313"/>
            <w:shd w:val="clear" w:color="auto" w:fill="DCE3EE"/>
          </w:tcPr>
          <w:p>
            <w:r/>
            <w:r>
              <w:rPr>
                <w:b/>
                <w:sz w:val="18"/>
              </w:rPr>
              <w:t>O quê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novembro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i w:val="0"/>
                <w:sz w:val="18"/>
              </w:rPr>
              <w:t>Autorização, instrumento, saída piloto, trechos T1 e T2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até meados de dezembro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i w:val="0"/>
                <w:sz w:val="18"/>
              </w:rPr>
              <w:t>Trechos T3 e T4; entrevistas (F4); observação de equipes (F3)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até 20/12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i w:val="0"/>
                <w:sz w:val="18"/>
              </w:rPr>
              <w:t>Enviar planilha/fichas, fotos e documentos da distribuidora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dez. a jan.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i w:val="0"/>
                <w:sz w:val="18"/>
              </w:rPr>
              <w:t>Redação dos capítulos de métodos, resultados e discussão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até 22/02/2027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i w:val="0"/>
                <w:sz w:val="18"/>
              </w:rPr>
              <w:t>Entrega da monografia em PDF no Moodle</w:t>
            </w:r>
          </w:p>
        </w:tc>
      </w:tr>
    </w:tbl>
    <w:p>
      <w:pPr>
        <w:spacing w:after="0"/>
      </w:pPr>
      <w:r>
        <w:rPr>
          <w:sz w:val="8"/>
        </w:rPr>
      </w:r>
    </w:p>
    <w:p>
      <w:r>
        <w:br w:type="page"/>
      </w:r>
    </w:p>
    <w:p>
      <w:pPr>
        <w:pStyle w:val="Heading1"/>
      </w:pPr>
      <w:r>
        <w:t>2  Protocolo por poste (passo a passo)</w:t>
      </w:r>
    </w:p>
    <w:p>
      <w:pPr>
        <w:pStyle w:val="ListNumber"/>
      </w:pPr>
      <w:r>
        <w:rPr>
          <w:b w:val="0"/>
          <w:i w:val="0"/>
        </w:rPr>
        <w:t>Dê o código ao poste (T1-01…) e marque o ponto de GPS no celular. (Coordenadas ficam só nos seus dados; no TCC aparecem apenas trechos.)</w:t>
      </w:r>
    </w:p>
    <w:p>
      <w:pPr>
        <w:pStyle w:val="ListNumber"/>
      </w:pPr>
      <w:r>
        <w:rPr>
          <w:b w:val="0"/>
          <w:i w:val="0"/>
        </w:rPr>
        <w:t xml:space="preserve">Classifique o </w:t>
      </w:r>
      <w:r>
        <w:rPr>
          <w:b/>
          <w:i w:val="0"/>
        </w:rPr>
        <w:t>local do vão seguinte</w:t>
      </w:r>
      <w:r>
        <w:rPr>
          <w:b w:val="0"/>
          <w:i w:val="0"/>
        </w:rPr>
        <w:t>: rua/avenida, entrada de veículos, travessia, rodovia, só pedestres.</w:t>
      </w:r>
    </w:p>
    <w:p>
      <w:pPr>
        <w:pStyle w:val="ListNumber"/>
      </w:pPr>
      <w:r>
        <w:rPr>
          <w:b w:val="0"/>
          <w:i w:val="0"/>
        </w:rPr>
        <w:t xml:space="preserve">Identifique a </w:t>
      </w:r>
      <w:r>
        <w:rPr>
          <w:b/>
          <w:i w:val="0"/>
        </w:rPr>
        <w:t>estrutura elétrica</w:t>
      </w:r>
      <w:r>
        <w:rPr>
          <w:b w:val="0"/>
          <w:i w:val="0"/>
        </w:rPr>
        <w:t>: primário + secundário, só primário, só secundário, e se há transformador ou chave no poste.</w:t>
      </w:r>
    </w:p>
    <w:p>
      <w:pPr>
        <w:pStyle w:val="ListNumber"/>
      </w:pPr>
      <w:r>
        <w:rPr>
          <w:b/>
          <w:i w:val="0"/>
        </w:rPr>
        <w:t>Conte</w:t>
      </w:r>
      <w:r>
        <w:rPr>
          <w:b w:val="0"/>
          <w:i w:val="0"/>
        </w:rPr>
        <w:t xml:space="preserve"> os cabos de telecom e os </w:t>
      </w:r>
      <w:r>
        <w:rPr>
          <w:b/>
          <w:i w:val="0"/>
        </w:rPr>
        <w:t>pontos de fixação</w:t>
      </w:r>
      <w:r>
        <w:rPr>
          <w:b w:val="0"/>
          <w:i w:val="0"/>
        </w:rPr>
        <w:t xml:space="preserve"> (pontos de amarração no poste).</w:t>
      </w:r>
    </w:p>
    <w:p>
      <w:pPr>
        <w:pStyle w:val="ListNumber"/>
      </w:pPr>
      <w:r>
        <w:rPr>
          <w:b/>
          <w:i w:val="0"/>
        </w:rPr>
        <w:t>Meça</w:t>
      </w:r>
      <w:r>
        <w:rPr>
          <w:b w:val="0"/>
          <w:i w:val="0"/>
        </w:rPr>
        <w:t xml:space="preserve"> a altura do cabo de telecom </w:t>
      </w:r>
      <w:r>
        <w:rPr>
          <w:b/>
          <w:i w:val="0"/>
        </w:rPr>
        <w:t>mais baixo no meio do vão</w:t>
      </w:r>
      <w:r>
        <w:rPr>
          <w:b w:val="0"/>
          <w:i w:val="0"/>
        </w:rPr>
        <w:t xml:space="preserve"> e a altura do condutor elétrico mais baixo (neutro) e do cabo de telecom mais alto </w:t>
      </w:r>
      <w:r>
        <w:rPr>
          <w:b/>
          <w:i w:val="0"/>
        </w:rPr>
        <w:t>junto ao poste</w:t>
      </w:r>
      <w:r>
        <w:rPr>
          <w:b w:val="0"/>
          <w:i w:val="0"/>
        </w:rPr>
        <w:t>; a planilha calcula o afastamento.</w:t>
      </w:r>
    </w:p>
    <w:p>
      <w:pPr>
        <w:pStyle w:val="ListNumber"/>
      </w:pPr>
      <w:r>
        <w:rPr>
          <w:b w:val="0"/>
          <w:i w:val="0"/>
        </w:rPr>
        <w:t>Verifique: plaqueta de identificação; sobra de cabo (reserva técnica) enrolada no poste; caixa de emenda a menos de 2 m do poste; equipamento ativo (fonte, amplificador) no poste; cabo solto, pendurado, caído ou abandonado (sem uso aparente); cabo encostando em condutor elétrico ou em ferragem; poste danificado ou inclinado.</w:t>
      </w:r>
    </w:p>
    <w:p>
      <w:pPr>
        <w:pStyle w:val="ListNumber"/>
      </w:pPr>
      <w:r>
        <w:rPr>
          <w:b w:val="0"/>
          <w:i w:val="0"/>
        </w:rPr>
        <w:t xml:space="preserve">Avalie a </w:t>
      </w:r>
      <w:r>
        <w:rPr>
          <w:b/>
          <w:i w:val="0"/>
        </w:rPr>
        <w:t>obstrução da subida</w:t>
      </w:r>
      <w:r>
        <w:rPr>
          <w:b w:val="0"/>
          <w:i w:val="0"/>
        </w:rPr>
        <w:t xml:space="preserve"> (baixa / média / alta): espaço livre para a escada e para o eletricista passar entre os cabos até a rede.</w:t>
      </w:r>
    </w:p>
    <w:p>
      <w:pPr>
        <w:pStyle w:val="ListNumber"/>
      </w:pPr>
      <w:r>
        <w:rPr>
          <w:b w:val="0"/>
          <w:i w:val="0"/>
        </w:rPr>
        <w:t>Fotografe: poste inteiro, vão, detalhe das irregularidades (F5).</w:t>
      </w:r>
    </w:p>
    <w:p>
      <w:r>
        <w:rPr>
          <w:b w:val="0"/>
          <w:i/>
          <w:sz w:val="19"/>
        </w:rPr>
        <w:t>Tempo estimado: 5 a 8 minutos por poste — cerca de 15 a 20 postes por manhã.</w:t>
      </w:r>
    </w:p>
    <w:p>
      <w:pPr>
        <w:pStyle w:val="Heading2"/>
      </w:pPr>
      <w:r>
        <w:t>2.1  Como os resultados serão apresentados (a planilha calcula)</w:t>
      </w:r>
    </w:p>
    <w:p>
      <w:pPr>
        <w:pStyle w:val="ListBullet"/>
      </w:pPr>
      <w:r>
        <w:rPr>
          <w:b w:val="0"/>
          <w:i w:val="0"/>
        </w:rPr>
        <w:t xml:space="preserve">% de postes com </w:t>
      </w:r>
      <w:r>
        <w:rPr>
          <w:b/>
          <w:i w:val="0"/>
        </w:rPr>
        <w:t>pelo menos uma</w:t>
      </w:r>
      <w:r>
        <w:rPr>
          <w:b w:val="0"/>
          <w:i w:val="0"/>
        </w:rPr>
        <w:t xml:space="preserve"> não conformidade, por trecho e no total;</w:t>
      </w:r>
    </w:p>
    <w:p>
      <w:pPr>
        <w:pStyle w:val="ListBullet"/>
      </w:pPr>
      <w:r>
        <w:rPr>
          <w:b w:val="0"/>
          <w:i w:val="0"/>
        </w:rPr>
        <w:t xml:space="preserve">% de vãos com cabo </w:t>
      </w:r>
      <w:r>
        <w:rPr>
          <w:b/>
          <w:i w:val="0"/>
        </w:rPr>
        <w:t>abaixo da altura mínima</w:t>
      </w:r>
      <w:r>
        <w:rPr>
          <w:b w:val="0"/>
          <w:i w:val="0"/>
        </w:rPr>
        <w:t>, e a menor altura encontrada;</w:t>
      </w:r>
    </w:p>
    <w:p>
      <w:pPr>
        <w:pStyle w:val="ListBullet"/>
      </w:pPr>
      <w:r>
        <w:rPr>
          <w:b w:val="0"/>
          <w:i w:val="0"/>
        </w:rPr>
        <w:t xml:space="preserve">% de postes com </w:t>
      </w:r>
      <w:r>
        <w:rPr>
          <w:b/>
          <w:i w:val="0"/>
        </w:rPr>
        <w:t>afastamento telecom–neutro abaixo de 0,60 m</w:t>
      </w:r>
      <w:r>
        <w:rPr>
          <w:b w:val="0"/>
          <w:i w:val="0"/>
        </w:rPr>
        <w:t>;</w:t>
      </w:r>
    </w:p>
    <w:p>
      <w:pPr>
        <w:pStyle w:val="ListBullet"/>
      </w:pPr>
      <w:r>
        <w:rPr>
          <w:b w:val="0"/>
          <w:i w:val="0"/>
        </w:rPr>
        <w:t>média e máximo de cabos e de pontos de fixação por poste;</w:t>
      </w:r>
    </w:p>
    <w:p>
      <w:pPr>
        <w:pStyle w:val="ListBullet"/>
      </w:pPr>
      <w:r>
        <w:rPr>
          <w:b w:val="0"/>
          <w:i w:val="0"/>
        </w:rPr>
        <w:t>frequência de cada irregularidade (sobra no poste, caixa de emenda, cabo caído, sem identificação…);</w:t>
      </w:r>
    </w:p>
    <w:p>
      <w:pPr>
        <w:pStyle w:val="ListBullet"/>
      </w:pPr>
      <w:r>
        <w:rPr>
          <w:b w:val="0"/>
          <w:i w:val="0"/>
        </w:rPr>
        <w:t>relação entre a quantidade de cabos e a obstrução da subida (risco ao eletricista).</w:t>
      </w:r>
    </w:p>
    <w:p>
      <w:r>
        <w:br w:type="page"/>
      </w:r>
    </w:p>
    <w:p>
      <w:pPr>
        <w:pStyle w:val="Heading1"/>
      </w:pPr>
      <w:r>
        <w:t>Fichas de campo</w:t>
      </w:r>
    </w:p>
    <w:p>
      <w:pPr>
        <w:pStyle w:val="Heading2"/>
      </w:pPr>
      <w:r>
        <w:t>F1 — Identificação do trecho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515"/>
        <w:gridCol w:w="6350"/>
      </w:tblGrid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Trecho (código T1, T2…)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Data / horário de início e fim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Tipo (centro, residencial, travessia, rural/estrada)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Temperatura do ar e tempo (sol, nublado, vento)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Instrumento de altura: tipo, modelo, precisão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Postes levantados (do código … ao código …)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Observações gerais do trecho</w:t>
            </w:r>
          </w:p>
        </w:tc>
        <w:tc>
          <w:tcPr>
            <w:tcW w:type="dxa" w:w="6350"/>
          </w:tcPr>
          <w:p/>
        </w:tc>
      </w:tr>
    </w:tbl>
    <w:p>
      <w:pPr>
        <w:spacing w:after="0"/>
      </w:pPr>
      <w:r>
        <w:rPr>
          <w:sz w:val="8"/>
        </w:rPr>
      </w:r>
    </w:p>
    <w:p>
      <w:pPr>
        <w:pStyle w:val="Heading2"/>
      </w:pPr>
      <w:r>
        <w:t>F2 — Poste (uma por poste)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515"/>
        <w:gridCol w:w="6350"/>
      </w:tblGrid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Código do poste / GPS anotado?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Local do vão seguinte (rua-avenida / entrada de veículos / travessia / rodovia / só pedestres)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Estrutura elétrica (prim.+sec. / só prim. / só sec.; trafo ou chave?)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Nº de cabos de telecom / nº de pontos de fixação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Altura do cabo de telecom mais baixo no MEIO DO VÃO (m)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Altura do neutro (condutor elétrico mais baixo) no poste (m)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Altura do cabo de telecom mais alto no poste (m)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Plaqueta de identificação em todos os cabos? (S/N/parcial)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Sobra de cabo enrolada no poste? (S/N)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Caixa de emenda a menos de 2 m do poste? (S/N)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Equipamento ativo no poste (fonte, amplificador)? (S/N)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Cabo solto, pendurado, caído ou abandonado? (descrever)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Cabo encostando em condutor elétrico/ferragem? (S/N)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Poste danificado ou inclinado? (S/N)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Obstrução da subida (baixa / média / alta)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Nº das fotos</w:t>
            </w:r>
          </w:p>
        </w:tc>
        <w:tc>
          <w:tcPr>
            <w:tcW w:type="dxa" w:w="6350"/>
          </w:tcPr>
          <w:p/>
        </w:tc>
      </w:tr>
    </w:tbl>
    <w:p>
      <w:pPr>
        <w:spacing w:after="0"/>
      </w:pPr>
      <w:r>
        <w:rPr>
          <w:sz w:val="8"/>
        </w:rPr>
      </w:r>
    </w:p>
    <w:p>
      <w:r>
        <w:br w:type="page"/>
      </w:r>
    </w:p>
    <w:p>
      <w:pPr>
        <w:pStyle w:val="Heading2"/>
      </w:pPr>
      <w:r>
        <w:t>F3 — Observação de equipe de telecom em serviço</w:t>
      </w:r>
    </w:p>
    <w:p>
      <w:r>
        <w:rPr>
          <w:b w:val="0"/>
          <w:i w:val="0"/>
          <w:sz w:val="19"/>
        </w:rPr>
        <w:t>Preencha só quando encontrar uma equipe trabalhando. Observe de longe; não interfira; fotos sem rosto e sem logotipo.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515"/>
        <w:gridCol w:w="6350"/>
      </w:tblGrid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Data / horário / trecho (código)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Provedor (letra A, B…) / nº de pessoas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Atividade (instalação, manutenção, retirada de cabo)</w:t>
            </w:r>
          </w:p>
        </w:tc>
        <w:tc>
          <w:tcPr>
            <w:tcW w:type="dxa" w:w="6350"/>
          </w:tcPr>
          <w:p/>
        </w:tc>
      </w:tr>
    </w:tbl>
    <w:p>
      <w:pPr>
        <w:spacing w:after="0"/>
      </w:pPr>
      <w:r>
        <w:rPr>
          <w:sz w:val="8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6350"/>
        <w:gridCol w:w="1361"/>
        <w:gridCol w:w="1701"/>
      </w:tblGrid>
      <w:tr>
        <w:tc>
          <w:tcPr>
            <w:tcW w:type="dxa" w:w="454"/>
            <w:shd w:val="clear" w:color="auto" w:fill="DCE3EE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6350"/>
            <w:shd w:val="clear" w:color="auto" w:fill="DCE3EE"/>
          </w:tcPr>
          <w:p>
            <w:r/>
            <w:r>
              <w:rPr>
                <w:b/>
                <w:sz w:val="17"/>
              </w:rPr>
              <w:t>Item observado</w:t>
            </w:r>
          </w:p>
        </w:tc>
        <w:tc>
          <w:tcPr>
            <w:tcW w:type="dxa" w:w="1361"/>
            <w:shd w:val="clear" w:color="auto" w:fill="DCE3EE"/>
          </w:tcPr>
          <w:p>
            <w:r/>
            <w:r>
              <w:rPr>
                <w:b/>
                <w:sz w:val="17"/>
              </w:rPr>
              <w:t>Resultado</w:t>
            </w:r>
          </w:p>
        </w:tc>
        <w:tc>
          <w:tcPr>
            <w:tcW w:type="dxa" w:w="1701"/>
            <w:shd w:val="clear" w:color="auto" w:fill="DCE3EE"/>
          </w:tcPr>
          <w:p>
            <w:r/>
            <w:r>
              <w:rPr>
                <w:b/>
                <w:sz w:val="17"/>
              </w:rPr>
              <w:t>Obs.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i w:val="0"/>
                <w:sz w:val="17"/>
              </w:rPr>
              <w:t>Sinalização viária (cones, placas, isolamento) quando a escada/veículo ocupa a via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7"/>
              </w:rPr>
              <w:t>C / NC / NA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i w:val="0"/>
                <w:sz w:val="17"/>
              </w:rPr>
              <w:t>Escada apoiada no POSTE (não nos cabos) e amarrada/estabilizada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7"/>
              </w:rPr>
              <w:t>C / NC / NA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i w:val="0"/>
                <w:sz w:val="17"/>
              </w:rPr>
              <w:t>Escada de material isolante (fibra), sem partes metálicas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7"/>
              </w:rPr>
              <w:t>C / NC / NA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i w:val="0"/>
                <w:sz w:val="17"/>
              </w:rPr>
              <w:t>Trabalhador conectado (cinturão + talabarte) acima de 2 m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7"/>
              </w:rPr>
              <w:t>C / NC / NA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i w:val="0"/>
                <w:sz w:val="17"/>
              </w:rPr>
              <w:t>Pessoa no solo apoiando a escada / controlando o trânsito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7"/>
              </w:rPr>
              <w:t>C / NC / NA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i w:val="0"/>
                <w:sz w:val="17"/>
              </w:rPr>
              <w:t>Trabalhador mantendo distância da rede elétrica (fora da faixa da rede)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7"/>
              </w:rPr>
              <w:t>C / NC / NA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i w:val="0"/>
                <w:sz w:val="17"/>
              </w:rPr>
              <w:t>Capacete com jugular, luvas, calçado de segurança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7"/>
              </w:rPr>
              <w:t>C / NC / NA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i w:val="0"/>
                <w:sz w:val="17"/>
              </w:rPr>
              <w:t>Trabalho suspenso em chuva/vento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7"/>
              </w:rPr>
              <w:t>C / NC / NA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i w:val="0"/>
                <w:sz w:val="17"/>
              </w:rPr>
              <w:t>Cabo novo instalado dentro da faixa de ocupação e com plaqueta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7"/>
              </w:rPr>
              <w:t>C / NC / NA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2"/>
      </w:pPr>
      <w:r>
        <w:t>F4 — Conversa com eletricista da distribuidora (anônima, voluntária)</w:t>
      </w:r>
    </w:p>
    <w:p>
      <w:r>
        <w:rPr>
          <w:b w:val="0"/>
          <w:i w:val="0"/>
          <w:sz w:val="19"/>
        </w:rPr>
        <w:t>Código: ______   Data: ____/____/______   Tempo na função: ______</w:t>
      </w:r>
    </w:p>
    <w:p>
      <w:pPr>
        <w:spacing w:after="20"/>
      </w:pPr>
      <w:r>
        <w:rPr>
          <w:b w:val="0"/>
          <w:i w:val="0"/>
          <w:sz w:val="19"/>
        </w:rPr>
        <w:t>1. Os cabos de telecom atrapalham a subida e o posicionamento no poste? Como?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20"/>
      </w:pPr>
      <w:r>
        <w:rPr>
          <w:b w:val="0"/>
          <w:i w:val="0"/>
          <w:sz w:val="19"/>
        </w:rPr>
        <w:t>2. Onde você apoia a escada / ancora o talabarte quando o poste está cheio de cabos?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20"/>
      </w:pPr>
      <w:r>
        <w:rPr>
          <w:b w:val="0"/>
          <w:i w:val="0"/>
          <w:sz w:val="19"/>
        </w:rPr>
        <w:t>3. Já passou por situação de risco por causa desses cabos (choque, queda, quase acidente, cabo enroscando)? Conte sem nomes.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20"/>
      </w:pPr>
      <w:r>
        <w:rPr>
          <w:b w:val="0"/>
          <w:i w:val="0"/>
          <w:sz w:val="19"/>
        </w:rPr>
        <w:t>4. Já encontrou cabo de telecom encostando na rede ou energizado?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20"/>
      </w:pPr>
      <w:r>
        <w:rPr>
          <w:b w:val="0"/>
          <w:i w:val="0"/>
          <w:sz w:val="19"/>
        </w:rPr>
        <w:t>5. Já viu instalador de telecom em situação perigosa (escada nos cabos, sem sinalização, perto da rede)?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20"/>
      </w:pPr>
      <w:r>
        <w:rPr>
          <w:b w:val="0"/>
          <w:i w:val="0"/>
          <w:sz w:val="19"/>
        </w:rPr>
        <w:t>6. Já atendeu ocorrência com cabo caído/baixo atingindo pessoa ou veículo?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20"/>
      </w:pPr>
      <w:r>
        <w:rPr>
          <w:b w:val="0"/>
          <w:i w:val="0"/>
          <w:sz w:val="19"/>
        </w:rPr>
        <w:t>7. Quanto tempo a mais leva um serviço em poste congestionado?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20"/>
      </w:pPr>
      <w:r>
        <w:rPr>
          <w:b w:val="0"/>
          <w:i w:val="0"/>
          <w:sz w:val="19"/>
        </w:rPr>
        <w:t>8. O que a empresa poderia fazer para reduzir esse risco?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F5 — Registro fotográfico</w:t>
      </w:r>
    </w:p>
    <w:p>
      <w:r>
        <w:rPr>
          <w:b w:val="0"/>
          <w:i w:val="0"/>
          <w:sz w:val="19"/>
        </w:rPr>
        <w:t xml:space="preserve">Fotos são </w:t>
      </w:r>
      <w:r>
        <w:rPr>
          <w:b/>
          <w:i w:val="0"/>
          <w:sz w:val="19"/>
        </w:rPr>
        <w:t>obrigatórias no pôster</w:t>
      </w:r>
      <w:r>
        <w:rPr>
          <w:b w:val="0"/>
          <w:i w:val="0"/>
          <w:sz w:val="19"/>
        </w:rPr>
        <w:t xml:space="preserve">. Regras: sem rostos, sem logotipos de empresas, </w:t>
      </w:r>
      <w:r>
        <w:rPr>
          <w:b/>
          <w:i w:val="0"/>
          <w:sz w:val="19"/>
        </w:rPr>
        <w:t>sem nomes de provedores legíveis nas plaquetas</w:t>
      </w:r>
      <w:r>
        <w:rPr>
          <w:b w:val="0"/>
          <w:i w:val="0"/>
          <w:sz w:val="19"/>
        </w:rPr>
        <w:t>, sem placas de veículos e sem fachadas/nomes de rua identificáveis. Se não der para evitar, fotografe e marque “desfocar” — o desfoque é feito antes de entrar no TCC.</w:t>
      </w:r>
    </w:p>
    <w:p>
      <w:r>
        <w:rPr>
          <w:b/>
          <w:i w:val="0"/>
          <w:sz w:val="19"/>
        </w:rPr>
        <w:t>Fotos que precisamos ter:</w:t>
      </w:r>
    </w:p>
    <w:p>
      <w:pPr>
        <w:pStyle w:val="ListBullet"/>
      </w:pPr>
      <w:r>
        <w:rPr>
          <w:b w:val="0"/>
          <w:i w:val="0"/>
        </w:rPr>
        <w:t>poste congestionado (visão geral)</w:t>
      </w:r>
    </w:p>
    <w:p>
      <w:pPr>
        <w:pStyle w:val="ListBullet"/>
      </w:pPr>
      <w:r>
        <w:rPr>
          <w:b w:val="0"/>
          <w:i w:val="0"/>
        </w:rPr>
        <w:t>vão com cabo baixo sobre a via</w:t>
      </w:r>
    </w:p>
    <w:p>
      <w:pPr>
        <w:pStyle w:val="ListBullet"/>
      </w:pPr>
      <w:r>
        <w:rPr>
          <w:b w:val="0"/>
          <w:i w:val="0"/>
        </w:rPr>
        <w:t>sobra de cabo enrolada no poste</w:t>
      </w:r>
    </w:p>
    <w:p>
      <w:pPr>
        <w:pStyle w:val="ListBullet"/>
      </w:pPr>
      <w:r>
        <w:rPr>
          <w:b w:val="0"/>
          <w:i w:val="0"/>
        </w:rPr>
        <w:t>caixa de emenda junto ao poste</w:t>
      </w:r>
    </w:p>
    <w:p>
      <w:pPr>
        <w:pStyle w:val="ListBullet"/>
      </w:pPr>
      <w:r>
        <w:rPr>
          <w:b w:val="0"/>
          <w:i w:val="0"/>
        </w:rPr>
        <w:t>cabo caído ou solto</w:t>
      </w:r>
    </w:p>
    <w:p>
      <w:pPr>
        <w:pStyle w:val="ListBullet"/>
      </w:pPr>
      <w:r>
        <w:rPr>
          <w:b w:val="0"/>
          <w:i w:val="0"/>
        </w:rPr>
        <w:t>cabo de telecom muito próximo da rede elétrica</w:t>
      </w:r>
    </w:p>
    <w:p>
      <w:pPr>
        <w:pStyle w:val="ListBullet"/>
      </w:pPr>
      <w:r>
        <w:rPr>
          <w:b w:val="0"/>
          <w:i w:val="0"/>
        </w:rPr>
        <w:t>equipe de telecom: escada nos cabos / via sem sinalização</w:t>
      </w:r>
    </w:p>
    <w:p>
      <w:pPr>
        <w:pStyle w:val="ListBullet"/>
      </w:pPr>
      <w:r>
        <w:rPr>
          <w:b w:val="0"/>
          <w:i w:val="0"/>
        </w:rPr>
        <w:t>medição sendo feita (instrumento em uso)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134"/>
        <w:gridCol w:w="1587"/>
        <w:gridCol w:w="4649"/>
        <w:gridCol w:w="1587"/>
      </w:tblGrid>
      <w:tr>
        <w:tc>
          <w:tcPr>
            <w:tcW w:type="dxa" w:w="907"/>
            <w:shd w:val="clear" w:color="auto" w:fill="DCE3EE"/>
          </w:tcPr>
          <w:p>
            <w:r/>
            <w:r>
              <w:rPr>
                <w:b/>
                <w:sz w:val="18"/>
              </w:rPr>
              <w:t>Nº foto</w:t>
            </w:r>
          </w:p>
        </w:tc>
        <w:tc>
          <w:tcPr>
            <w:tcW w:type="dxa" w:w="1134"/>
            <w:shd w:val="clear" w:color="auto" w:fill="DCE3EE"/>
          </w:tcPr>
          <w:p>
            <w:r/>
            <w:r>
              <w:rPr>
                <w:b/>
                <w:sz w:val="18"/>
              </w:rPr>
              <w:t>Data</w:t>
            </w:r>
          </w:p>
        </w:tc>
        <w:tc>
          <w:tcPr>
            <w:tcW w:type="dxa" w:w="1587"/>
            <w:shd w:val="clear" w:color="auto" w:fill="DCE3EE"/>
          </w:tcPr>
          <w:p>
            <w:r/>
            <w:r>
              <w:rPr>
                <w:b/>
                <w:sz w:val="18"/>
              </w:rPr>
              <w:t>Poste/trecho</w:t>
            </w:r>
          </w:p>
        </w:tc>
        <w:tc>
          <w:tcPr>
            <w:tcW w:type="dxa" w:w="4649"/>
            <w:shd w:val="clear" w:color="auto" w:fill="DCE3EE"/>
          </w:tcPr>
          <w:p>
            <w:r/>
            <w:r>
              <w:rPr>
                <w:b/>
                <w:sz w:val="18"/>
              </w:rPr>
              <w:t>O que mostra</w:t>
            </w:r>
          </w:p>
        </w:tc>
        <w:tc>
          <w:tcPr>
            <w:tcW w:type="dxa" w:w="1587"/>
            <w:shd w:val="clear" w:color="auto" w:fill="DCE3EE"/>
          </w:tcPr>
          <w:p>
            <w:r/>
            <w:r>
              <w:rPr>
                <w:b/>
                <w:sz w:val="18"/>
              </w:rPr>
              <w:t>Desfocar?</w:t>
            </w:r>
          </w:p>
        </w:tc>
      </w:tr>
      <w:tr>
        <w:trPr>
          <w:trHeight w:val="369"/>
        </w:trPr>
        <w:tc>
          <w:tcPr>
            <w:tcW w:type="dxa" w:w="907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587"/>
          </w:tcPr>
          <w:p>
            <w:r/>
          </w:p>
        </w:tc>
        <w:tc>
          <w:tcPr>
            <w:tcW w:type="dxa" w:w="4649"/>
          </w:tcPr>
          <w:p>
            <w:r/>
          </w:p>
        </w:tc>
        <w:tc>
          <w:tcPr>
            <w:tcW w:type="dxa" w:w="1587"/>
          </w:tcPr>
          <w:p>
            <w:r/>
          </w:p>
        </w:tc>
      </w:tr>
      <w:tr>
        <w:trPr>
          <w:trHeight w:val="369"/>
        </w:trPr>
        <w:tc>
          <w:tcPr>
            <w:tcW w:type="dxa" w:w="907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587"/>
          </w:tcPr>
          <w:p>
            <w:r/>
          </w:p>
        </w:tc>
        <w:tc>
          <w:tcPr>
            <w:tcW w:type="dxa" w:w="4649"/>
          </w:tcPr>
          <w:p>
            <w:r/>
          </w:p>
        </w:tc>
        <w:tc>
          <w:tcPr>
            <w:tcW w:type="dxa" w:w="1587"/>
          </w:tcPr>
          <w:p>
            <w:r/>
          </w:p>
        </w:tc>
      </w:tr>
      <w:tr>
        <w:trPr>
          <w:trHeight w:val="369"/>
        </w:trPr>
        <w:tc>
          <w:tcPr>
            <w:tcW w:type="dxa" w:w="907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587"/>
          </w:tcPr>
          <w:p>
            <w:r/>
          </w:p>
        </w:tc>
        <w:tc>
          <w:tcPr>
            <w:tcW w:type="dxa" w:w="4649"/>
          </w:tcPr>
          <w:p>
            <w:r/>
          </w:p>
        </w:tc>
        <w:tc>
          <w:tcPr>
            <w:tcW w:type="dxa" w:w="1587"/>
          </w:tcPr>
          <w:p>
            <w:r/>
          </w:p>
        </w:tc>
      </w:tr>
      <w:tr>
        <w:trPr>
          <w:trHeight w:val="369"/>
        </w:trPr>
        <w:tc>
          <w:tcPr>
            <w:tcW w:type="dxa" w:w="907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587"/>
          </w:tcPr>
          <w:p>
            <w:r/>
          </w:p>
        </w:tc>
        <w:tc>
          <w:tcPr>
            <w:tcW w:type="dxa" w:w="4649"/>
          </w:tcPr>
          <w:p>
            <w:r/>
          </w:p>
        </w:tc>
        <w:tc>
          <w:tcPr>
            <w:tcW w:type="dxa" w:w="1587"/>
          </w:tcPr>
          <w:p>
            <w:r/>
          </w:p>
        </w:tc>
      </w:tr>
      <w:tr>
        <w:trPr>
          <w:trHeight w:val="369"/>
        </w:trPr>
        <w:tc>
          <w:tcPr>
            <w:tcW w:type="dxa" w:w="907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587"/>
          </w:tcPr>
          <w:p>
            <w:r/>
          </w:p>
        </w:tc>
        <w:tc>
          <w:tcPr>
            <w:tcW w:type="dxa" w:w="4649"/>
          </w:tcPr>
          <w:p>
            <w:r/>
          </w:p>
        </w:tc>
        <w:tc>
          <w:tcPr>
            <w:tcW w:type="dxa" w:w="1587"/>
          </w:tcPr>
          <w:p>
            <w:r/>
          </w:p>
        </w:tc>
      </w:tr>
      <w:tr>
        <w:trPr>
          <w:trHeight w:val="369"/>
        </w:trPr>
        <w:tc>
          <w:tcPr>
            <w:tcW w:type="dxa" w:w="907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587"/>
          </w:tcPr>
          <w:p>
            <w:r/>
          </w:p>
        </w:tc>
        <w:tc>
          <w:tcPr>
            <w:tcW w:type="dxa" w:w="4649"/>
          </w:tcPr>
          <w:p>
            <w:r/>
          </w:p>
        </w:tc>
        <w:tc>
          <w:tcPr>
            <w:tcW w:type="dxa" w:w="1587"/>
          </w:tcPr>
          <w:p>
            <w:r/>
          </w:p>
        </w:tc>
      </w:tr>
      <w:tr>
        <w:trPr>
          <w:trHeight w:val="369"/>
        </w:trPr>
        <w:tc>
          <w:tcPr>
            <w:tcW w:type="dxa" w:w="907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587"/>
          </w:tcPr>
          <w:p>
            <w:r/>
          </w:p>
        </w:tc>
        <w:tc>
          <w:tcPr>
            <w:tcW w:type="dxa" w:w="4649"/>
          </w:tcPr>
          <w:p>
            <w:r/>
          </w:p>
        </w:tc>
        <w:tc>
          <w:tcPr>
            <w:tcW w:type="dxa" w:w="1587"/>
          </w:tcPr>
          <w:p>
            <w:r/>
          </w:p>
        </w:tc>
      </w:tr>
      <w:tr>
        <w:trPr>
          <w:trHeight w:val="369"/>
        </w:trPr>
        <w:tc>
          <w:tcPr>
            <w:tcW w:type="dxa" w:w="907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587"/>
          </w:tcPr>
          <w:p>
            <w:r/>
          </w:p>
        </w:tc>
        <w:tc>
          <w:tcPr>
            <w:tcW w:type="dxa" w:w="4649"/>
          </w:tcPr>
          <w:p>
            <w:r/>
          </w:p>
        </w:tc>
        <w:tc>
          <w:tcPr>
            <w:tcW w:type="dxa" w:w="1587"/>
          </w:tcPr>
          <w:p>
            <w:r/>
          </w:p>
        </w:tc>
      </w:tr>
      <w:tr>
        <w:trPr>
          <w:trHeight w:val="369"/>
        </w:trPr>
        <w:tc>
          <w:tcPr>
            <w:tcW w:type="dxa" w:w="907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587"/>
          </w:tcPr>
          <w:p>
            <w:r/>
          </w:p>
        </w:tc>
        <w:tc>
          <w:tcPr>
            <w:tcW w:type="dxa" w:w="4649"/>
          </w:tcPr>
          <w:p>
            <w:r/>
          </w:p>
        </w:tc>
        <w:tc>
          <w:tcPr>
            <w:tcW w:type="dxa" w:w="1587"/>
          </w:tcPr>
          <w:p>
            <w:r/>
          </w:p>
        </w:tc>
      </w:tr>
      <w:tr>
        <w:trPr>
          <w:trHeight w:val="369"/>
        </w:trPr>
        <w:tc>
          <w:tcPr>
            <w:tcW w:type="dxa" w:w="907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587"/>
          </w:tcPr>
          <w:p>
            <w:r/>
          </w:p>
        </w:tc>
        <w:tc>
          <w:tcPr>
            <w:tcW w:type="dxa" w:w="4649"/>
          </w:tcPr>
          <w:p>
            <w:r/>
          </w:p>
        </w:tc>
        <w:tc>
          <w:tcPr>
            <w:tcW w:type="dxa" w:w="1587"/>
          </w:tcPr>
          <w:p>
            <w:r/>
          </w:p>
        </w:tc>
      </w:tr>
      <w:tr>
        <w:trPr>
          <w:trHeight w:val="369"/>
        </w:trPr>
        <w:tc>
          <w:tcPr>
            <w:tcW w:type="dxa" w:w="907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587"/>
          </w:tcPr>
          <w:p>
            <w:r/>
          </w:p>
        </w:tc>
        <w:tc>
          <w:tcPr>
            <w:tcW w:type="dxa" w:w="4649"/>
          </w:tcPr>
          <w:p>
            <w:r/>
          </w:p>
        </w:tc>
        <w:tc>
          <w:tcPr>
            <w:tcW w:type="dxa" w:w="1587"/>
          </w:tcPr>
          <w:p>
            <w:r/>
          </w:p>
        </w:tc>
      </w:tr>
      <w:tr>
        <w:trPr>
          <w:trHeight w:val="369"/>
        </w:trPr>
        <w:tc>
          <w:tcPr>
            <w:tcW w:type="dxa" w:w="907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587"/>
          </w:tcPr>
          <w:p>
            <w:r/>
          </w:p>
        </w:tc>
        <w:tc>
          <w:tcPr>
            <w:tcW w:type="dxa" w:w="4649"/>
          </w:tcPr>
          <w:p>
            <w:r/>
          </w:p>
        </w:tc>
        <w:tc>
          <w:tcPr>
            <w:tcW w:type="dxa" w:w="1587"/>
          </w:tcPr>
          <w:p>
            <w:r/>
          </w:p>
        </w:tc>
      </w:tr>
      <w:tr>
        <w:trPr>
          <w:trHeight w:val="369"/>
        </w:trPr>
        <w:tc>
          <w:tcPr>
            <w:tcW w:type="dxa" w:w="907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587"/>
          </w:tcPr>
          <w:p>
            <w:r/>
          </w:p>
        </w:tc>
        <w:tc>
          <w:tcPr>
            <w:tcW w:type="dxa" w:w="4649"/>
          </w:tcPr>
          <w:p>
            <w:r/>
          </w:p>
        </w:tc>
        <w:tc>
          <w:tcPr>
            <w:tcW w:type="dxa" w:w="1587"/>
          </w:tcPr>
          <w:p>
            <w:r/>
          </w:p>
        </w:tc>
      </w:tr>
      <w:tr>
        <w:trPr>
          <w:trHeight w:val="369"/>
        </w:trPr>
        <w:tc>
          <w:tcPr>
            <w:tcW w:type="dxa" w:w="907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587"/>
          </w:tcPr>
          <w:p>
            <w:r/>
          </w:p>
        </w:tc>
        <w:tc>
          <w:tcPr>
            <w:tcW w:type="dxa" w:w="4649"/>
          </w:tcPr>
          <w:p>
            <w:r/>
          </w:p>
        </w:tc>
        <w:tc>
          <w:tcPr>
            <w:tcW w:type="dxa" w:w="1587"/>
          </w:tcPr>
          <w:p>
            <w:r/>
          </w:p>
        </w:tc>
      </w:tr>
    </w:tbl>
    <w:p>
      <w:pPr>
        <w:spacing w:after="0"/>
      </w:pPr>
      <w:r>
        <w:rPr>
          <w:sz w:val="8"/>
        </w:rPr>
      </w:r>
    </w:p>
    <w:p>
      <w:r>
        <w:br w:type="page"/>
      </w:r>
    </w:p>
    <w:p>
      <w:pPr>
        <w:pStyle w:val="Heading1"/>
      </w:pPr>
      <w:r>
        <w:t>3  Depois do campo — o que me enviar</w:t>
      </w:r>
    </w:p>
    <w:p>
      <w:pPr>
        <w:pStyle w:val="ListBullet"/>
      </w:pPr>
      <w:r>
        <w:rPr>
          <w:b w:val="0"/>
          <w:i w:val="0"/>
        </w:rPr>
        <w:t>planilha preenchida (ou fotos legíveis das fichas);</w:t>
      </w:r>
    </w:p>
    <w:p>
      <w:pPr>
        <w:pStyle w:val="ListBullet"/>
      </w:pPr>
      <w:r>
        <w:rPr>
          <w:b w:val="0"/>
          <w:i w:val="0"/>
        </w:rPr>
        <w:t>fotos com a lista de numeração;</w:t>
      </w:r>
    </w:p>
    <w:p>
      <w:pPr>
        <w:pStyle w:val="ListBullet"/>
      </w:pPr>
      <w:r>
        <w:rPr>
          <w:b w:val="0"/>
          <w:i w:val="0"/>
        </w:rPr>
        <w:t>respostas das entrevistas (F4) e observações de equipes (F3);</w:t>
      </w:r>
    </w:p>
    <w:p>
      <w:pPr>
        <w:pStyle w:val="ListBullet"/>
      </w:pPr>
      <w:r>
        <w:rPr>
          <w:b w:val="0"/>
          <w:i w:val="0"/>
        </w:rPr>
        <w:t>documentos da distribuidora: norma de compartilhamento, nº de ocupantes, notificações e registros de ocorrências (anonimizados);</w:t>
      </w:r>
    </w:p>
    <w:p>
      <w:pPr>
        <w:pStyle w:val="ListBullet"/>
      </w:pPr>
      <w:r>
        <w:rPr>
          <w:b w:val="0"/>
          <w:i w:val="0"/>
        </w:rPr>
        <w:t>modelo e precisão do instrumento de medição.</w:t>
      </w:r>
    </w:p>
    <w:p>
      <w:r>
        <w:rPr>
          <w:b w:val="0"/>
          <w:i w:val="0"/>
        </w:rPr>
        <w:t>Com isso eu escrevo os capítulos de métodos, resultados e discussão, monto tabelas e gráficos e atualizo pôster e apresentação.</w:t>
      </w:r>
    </w:p>
    <w:p>
      <w:pPr>
        <w:pStyle w:val="Heading1"/>
      </w:pPr>
      <w:r>
        <w:t>Anexo A — Modelo de autorização da distribuidora</w:t>
      </w:r>
    </w:p>
    <w:p>
      <w:pPr>
        <w:jc w:val="center"/>
      </w:pPr>
      <w:r>
        <w:rPr>
          <w:b/>
          <w:i w:val="0"/>
        </w:rPr>
        <w:t>AUTORIZAÇÃO PARA REALIZAÇÃO DE ESTUDO DE CASO</w:t>
      </w:r>
    </w:p>
    <w:p>
      <w:r>
        <w:rPr>
          <w:b w:val="0"/>
          <w:i w:val="0"/>
        </w:rPr>
        <w:t>A [nome da organização], inscrita no CNPJ [nº], autoriza [nome completo do aluno], aluno do curso de Especialização em Engenharia de Segurança do Trabalho do Programa de Educação Continuada em Engenharia da Escola Politécnica da Universidade de São Paulo, a realizar estudo de caso para sua monografia, compreendendo: (a) levantamento visual e medições, a partir do solo, da ocupação de postes de sua rede de distribuição por cabos de telecomunicações; (b) entrevistas voluntárias e anônimas com eletricistas; (c) consulta a normas técnicas, registros de ocupantes, notificações e ocorrências relacionadas ao compartilhamento de postes; e (d) registro fotográfico.</w:t>
      </w:r>
    </w:p>
    <w:p>
      <w:r>
        <w:rPr>
          <w:b w:val="0"/>
          <w:i w:val="0"/>
        </w:rPr>
        <w:t>A autorização fica condicionada a que o trabalho não identifique a organização, seus trabalhadores, as empresas ocupantes ou terceiros, inclusive em fotografias, e que as informações sejam usadas exclusivamente para fins acadêmicos.</w:t>
      </w:r>
    </w:p>
    <w:p>
      <w:r>
        <w:rPr>
          <w:b w:val="0"/>
          <w:i w:val="0"/>
        </w:rPr>
        <w:t>[Cidade], ____ de ______________ de 2026.</w:t>
      </w:r>
    </w:p>
    <w:p>
      <w:r>
        <w:rPr>
          <w:b w:val="0"/>
          <w:i w:val="0"/>
        </w:rPr>
        <w:br/>
        <w:br/>
        <w:t>______________________________________</w:t>
        <w:br/>
        <w:t>[Nome e cargo do responsável]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Roteiro de campo — cabos de telecom em postes · pág.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6233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6233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623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