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Science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Understand cell structure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Understand DNA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Microscope lab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Materials:</w:t>
            </w:r>
            <w:r>
              <w:rPr>
                <w:rFonts w:ascii="Times New Roman" w:hAnsi="Times New Roman"/>
                <w:sz w:val="16"/>
              </w:rPr>
              <w:t xml:space="preserve"> Microscope, Slides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DNA modeling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Lab report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14400"/>
      </w:tblGrid>
      <w:tr w:rsidR="007D5237">
        <w:tc>
          <w:tcPr>
            <w:tcW w:w="14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Required Signatures</w:t>
            </w:r>
          </w:p>
        </w:tc>
      </w:tr>
      <w:tr w:rsidR="007D5237">
        <w:tc>
          <w:tcPr>
            <w:tcW w:w="1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certify that these lessons are aligned with the New Jersey Student Learning Standards (NJSLS) and the Newark Board of Education (NBOE) curriculum.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Signature: _______________________________________________________Date: __________________</w:t>
            </w:r>
          </w:p>
        </w:tc>
      </w:tr>
      <w:tr w:rsidR="007D5237">
        <w:tc>
          <w:tcPr>
            <w:tcW w:w="14505" w:type="dxa"/>
            <w:tcBorders>
              <w:bottom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have reviewed and approved these lesson plans.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Administrator Signature: _________________________________________________Date: __________________</w:t>
            </w:r>
          </w:p>
        </w:tc>
      </w:tr>
      <w:tr w:rsidR="007D5237">
        <w:trPr>
          <w:trHeight w:val="542"/>
        </w:trPr>
        <w:tc>
          <w:tcPr>
            <w:tcW w:w="145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Administrative Feedback:</w:t>
            </w:r>
          </w:p>
        </w:tc>
      </w:tr>
    </w:tbl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p>
      <w:r>
        <w:br w:type="page"/>
      </w:r>
    </w:p>
    <w:p>
      <w:r>
        <w:rPr>
          <w:b/>
          <w:sz w:val="24"/>
        </w:rPr>
        <w:t>Referenced Links</w:t>
      </w:r>
    </w:p>
    <w:p>
      <w:r>
        <w:t xml:space="preserve">• </w:t>
      </w:r>
      <w:hyperlink r:id="rId9">
        <w:r>
          <w:rPr>
            <w:rFonts w:ascii="Times New Roman" w:hAnsi="Times New Roman"/>
            <w:sz w:val="16"/>
            <w:color w:val="0000FF"/>
            <w:u w:val="single"/>
          </w:rPr>
          <w:t>Cell Video</w:t>
        </w:r>
      </w:hyperlink>
    </w:p>
    <w:p>
      <w:r>
        <w:br w:type="page"/>
      </w:r>
    </w:p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Math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Solve for X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Y-intercept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Practice problems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Graphing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14400"/>
      </w:tblGrid>
      <w:tr w:rsidR="007D5237">
        <w:tc>
          <w:tcPr>
            <w:tcW w:w="14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Required Signatures</w:t>
            </w:r>
          </w:p>
        </w:tc>
      </w:tr>
      <w:tr w:rsidR="007D5237">
        <w:tc>
          <w:tcPr>
            <w:tcW w:w="1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certify that these lessons are aligned with the New Jersey Student Learning Standards (NJSLS) and the Newark Board of Education (NBOE) curriculum.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Signature: _______________________________________________________Date: __________________</w:t>
            </w:r>
          </w:p>
        </w:tc>
      </w:tr>
      <w:tr w:rsidR="007D5237">
        <w:tc>
          <w:tcPr>
            <w:tcW w:w="14505" w:type="dxa"/>
            <w:tcBorders>
              <w:bottom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have reviewed and approved these lesson plans.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Administrator Signature: _________________________________________________Date: __________________</w:t>
            </w:r>
          </w:p>
        </w:tc>
      </w:tr>
      <w:tr w:rsidR="007D5237">
        <w:trPr>
          <w:trHeight w:val="542"/>
        </w:trPr>
        <w:tc>
          <w:tcPr>
            <w:tcW w:w="145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Administrative Feedback:</w:t>
            </w:r>
          </w:p>
        </w:tc>
      </w:tr>
    </w:tbl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example.com/cel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