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302671412"/>
        <w:docPartObj>
          <w:docPartGallery w:val="Cover Pages"/>
          <w:docPartUnique/>
        </w:docPartObj>
      </w:sdtPr>
      <w:sdtEndPr/>
      <w:sdtContent>
        <w:p w14:paraId="763C6EDA" w14:textId="2733CB28" w:rsidR="00C26924" w:rsidRDefault="00C2692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775A9CB" wp14:editId="47FF895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02044D9B" w14:textId="24543A35" w:rsidR="00C26924" w:rsidRDefault="00C26924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Rodrigo Hernández Sánchez</w:t>
                                      </w:r>
                                    </w:p>
                                  </w:sdtContent>
                                </w:sdt>
                                <w:p w14:paraId="7A21ED3A" w14:textId="688ED6BF" w:rsidR="00C26924" w:rsidRDefault="00CD440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C26924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2ºdaw</w:t>
                                      </w:r>
                                    </w:sdtContent>
                                  </w:sdt>
                                  <w:r w:rsidR="00C26924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C26924">
                                        <w:rPr>
                                          <w:color w:val="FFFFFF" w:themeColor="background1"/>
                                        </w:rPr>
                                        <w:t>Calasanz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A73CF5D" w14:textId="646375D7" w:rsidR="00C26924" w:rsidRDefault="00C26924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actividad 1.3 phising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775A9CB"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02044D9B" w14:textId="24543A35" w:rsidR="00C26924" w:rsidRDefault="00C26924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Rodrigo Hernández Sánchez</w:t>
                                </w:r>
                              </w:p>
                            </w:sdtContent>
                          </w:sdt>
                          <w:p w14:paraId="7A21ED3A" w14:textId="688ED6BF" w:rsidR="00C26924" w:rsidRDefault="00CD440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C26924">
                                  <w:rPr>
                                    <w:caps/>
                                    <w:color w:val="FFFFFF" w:themeColor="background1"/>
                                  </w:rPr>
                                  <w:t>2ºdaw</w:t>
                                </w:r>
                              </w:sdtContent>
                            </w:sdt>
                            <w:r w:rsidR="00C26924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C26924">
                                  <w:rPr>
                                    <w:color w:val="FFFFFF" w:themeColor="background1"/>
                                  </w:rPr>
                                  <w:t>Calasanz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6A73CF5D" w14:textId="646375D7" w:rsidR="00C26924" w:rsidRDefault="00C26924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actividad 1.3 phising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6D9BC3A" w14:textId="3143C796" w:rsidR="00C26924" w:rsidRDefault="00C26924">
          <w:r>
            <w:br w:type="page"/>
          </w:r>
        </w:p>
      </w:sdtContent>
    </w:sdt>
    <w:p w14:paraId="6F1156E2" w14:textId="59B41F8B" w:rsidR="00C26924" w:rsidRPr="009F0623" w:rsidRDefault="00C26924" w:rsidP="009F062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F0623">
        <w:rPr>
          <w:rFonts w:ascii="Arial" w:hAnsi="Arial" w:cs="Arial"/>
          <w:b/>
          <w:bCs/>
          <w:sz w:val="24"/>
          <w:szCs w:val="24"/>
        </w:rPr>
        <w:lastRenderedPageBreak/>
        <w:t>1. Documentación del proceso técnico y 2. Configuración correcta del entorno</w:t>
      </w:r>
    </w:p>
    <w:p w14:paraId="1A70F98E" w14:textId="3C87A9EB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 xml:space="preserve">Primero comprobamos que tenemos la herramienta Social </w:t>
      </w:r>
      <w:proofErr w:type="spellStart"/>
      <w:r w:rsidRPr="009F0623">
        <w:rPr>
          <w:rFonts w:ascii="Arial" w:hAnsi="Arial" w:cs="Arial"/>
          <w:sz w:val="24"/>
          <w:szCs w:val="24"/>
        </w:rPr>
        <w:t>Engineer</w:t>
      </w:r>
      <w:proofErr w:type="spellEnd"/>
      <w:r w:rsidRPr="009F062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F0623">
        <w:rPr>
          <w:rFonts w:ascii="Arial" w:hAnsi="Arial" w:cs="Arial"/>
          <w:sz w:val="24"/>
          <w:szCs w:val="24"/>
        </w:rPr>
        <w:t>Toolkit</w:t>
      </w:r>
      <w:proofErr w:type="spellEnd"/>
      <w:r w:rsidRPr="009F0623">
        <w:rPr>
          <w:rFonts w:ascii="Arial" w:hAnsi="Arial" w:cs="Arial"/>
          <w:sz w:val="24"/>
          <w:szCs w:val="24"/>
        </w:rPr>
        <w:t xml:space="preserve"> instalada, para ellos abrimos la terminal y ejecutamos el comando “sudo </w:t>
      </w:r>
      <w:proofErr w:type="spellStart"/>
      <w:r w:rsidRPr="009F0623">
        <w:rPr>
          <w:rFonts w:ascii="Arial" w:hAnsi="Arial" w:cs="Arial"/>
          <w:sz w:val="24"/>
          <w:szCs w:val="24"/>
        </w:rPr>
        <w:t>setoolkit</w:t>
      </w:r>
      <w:proofErr w:type="spellEnd"/>
      <w:r w:rsidRPr="009F0623">
        <w:rPr>
          <w:rFonts w:ascii="Arial" w:hAnsi="Arial" w:cs="Arial"/>
          <w:sz w:val="24"/>
          <w:szCs w:val="24"/>
        </w:rPr>
        <w:t xml:space="preserve"> –</w:t>
      </w:r>
      <w:proofErr w:type="spellStart"/>
      <w:r w:rsidRPr="009F0623">
        <w:rPr>
          <w:rFonts w:ascii="Arial" w:hAnsi="Arial" w:cs="Arial"/>
          <w:sz w:val="24"/>
          <w:szCs w:val="24"/>
        </w:rPr>
        <w:t>version</w:t>
      </w:r>
      <w:proofErr w:type="spellEnd"/>
      <w:r w:rsidRPr="009F0623">
        <w:rPr>
          <w:rFonts w:ascii="Arial" w:hAnsi="Arial" w:cs="Arial"/>
          <w:sz w:val="24"/>
          <w:szCs w:val="24"/>
        </w:rPr>
        <w:t>”.</w:t>
      </w:r>
    </w:p>
    <w:p w14:paraId="2E41D073" w14:textId="2F8BE5BE" w:rsidR="00534462" w:rsidRDefault="00C26924">
      <w:r w:rsidRPr="00C26924">
        <w:rPr>
          <w:noProof/>
        </w:rPr>
        <w:drawing>
          <wp:inline distT="0" distB="0" distL="0" distR="0" wp14:anchorId="5CADF329" wp14:editId="6130FDF7">
            <wp:extent cx="5400040" cy="3389630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AEA" w14:textId="53443936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>Antes de llegar a esta imagen nos pedirá contraseña la cual será “Kali” y posteriormente aceptar los términos donde tendremos que pulsar “y”.</w:t>
      </w:r>
    </w:p>
    <w:p w14:paraId="03F0ABB4" w14:textId="42F7C011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</w:p>
    <w:p w14:paraId="359019B1" w14:textId="6E2B03EA" w:rsidR="00C26924" w:rsidRPr="009F0623" w:rsidRDefault="00C26924" w:rsidP="009F062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F0623">
        <w:rPr>
          <w:rFonts w:ascii="Arial" w:hAnsi="Arial" w:cs="Arial"/>
          <w:b/>
          <w:bCs/>
          <w:sz w:val="24"/>
          <w:szCs w:val="24"/>
        </w:rPr>
        <w:t>3.Ejecución del ataque de phishing</w:t>
      </w:r>
    </w:p>
    <w:p w14:paraId="034221D8" w14:textId="232724D6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 xml:space="preserve">Primero deberemos de iniciar la herramienta SET, para ellos ejecutaremos el comando “sudo </w:t>
      </w:r>
      <w:proofErr w:type="spellStart"/>
      <w:r w:rsidRPr="009F0623">
        <w:rPr>
          <w:rFonts w:ascii="Arial" w:hAnsi="Arial" w:cs="Arial"/>
          <w:sz w:val="24"/>
          <w:szCs w:val="24"/>
        </w:rPr>
        <w:t>setoolkit</w:t>
      </w:r>
      <w:proofErr w:type="spellEnd"/>
      <w:r w:rsidRPr="009F0623">
        <w:rPr>
          <w:rFonts w:ascii="Arial" w:hAnsi="Arial" w:cs="Arial"/>
          <w:sz w:val="24"/>
          <w:szCs w:val="24"/>
        </w:rPr>
        <w:t>”. Posteriormente nos saldrá un menú donde deberemos de elegir la herramienta que queremos usar, en nuestro caso usaremos la opción uno del menú.</w:t>
      </w:r>
    </w:p>
    <w:p w14:paraId="258F2B48" w14:textId="007C3FA1" w:rsidR="00C26924" w:rsidRDefault="00C26924"/>
    <w:p w14:paraId="47717722" w14:textId="14AEE6B1" w:rsidR="00C26924" w:rsidRDefault="00C26924">
      <w:r>
        <w:rPr>
          <w:noProof/>
        </w:rPr>
        <w:lastRenderedPageBreak/>
        <w:drawing>
          <wp:inline distT="0" distB="0" distL="0" distR="0" wp14:anchorId="4AE0D011" wp14:editId="23168537">
            <wp:extent cx="5305425" cy="333596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588" cy="3339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EE605" w14:textId="74AB3289" w:rsidR="00C26924" w:rsidRPr="009F0623" w:rsidRDefault="00C26924" w:rsidP="00E67426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>En el siguiente menú opción dos.</w:t>
      </w:r>
    </w:p>
    <w:p w14:paraId="7D38522A" w14:textId="66BEA9A7" w:rsidR="00C26924" w:rsidRDefault="00C26924">
      <w:r>
        <w:rPr>
          <w:noProof/>
        </w:rPr>
        <w:drawing>
          <wp:inline distT="0" distB="0" distL="0" distR="0" wp14:anchorId="3AB516DD" wp14:editId="7B6364BC">
            <wp:extent cx="5400040" cy="33731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69DDB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77C1851E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2BE695EB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7B654713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67A877A1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04ACFC30" w14:textId="77777777" w:rsidR="009F0623" w:rsidRDefault="009F0623" w:rsidP="009F0623">
      <w:pPr>
        <w:jc w:val="both"/>
        <w:rPr>
          <w:rFonts w:ascii="Arial" w:hAnsi="Arial" w:cs="Arial"/>
          <w:sz w:val="24"/>
          <w:szCs w:val="24"/>
        </w:rPr>
      </w:pPr>
    </w:p>
    <w:p w14:paraId="3B7F5D7C" w14:textId="45024F67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lastRenderedPageBreak/>
        <w:t>En el siguiente menú opción tres.</w:t>
      </w:r>
    </w:p>
    <w:p w14:paraId="453ECDFD" w14:textId="5171F393" w:rsidR="00C26924" w:rsidRDefault="00C26924">
      <w:r>
        <w:rPr>
          <w:noProof/>
        </w:rPr>
        <w:drawing>
          <wp:inline distT="0" distB="0" distL="0" distR="0" wp14:anchorId="280FF92E" wp14:editId="3C869EA4">
            <wp:extent cx="5400040" cy="4321810"/>
            <wp:effectExtent l="0" t="0" r="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A3714" w14:textId="4686AE60" w:rsidR="00C26924" w:rsidRDefault="00C26924"/>
    <w:p w14:paraId="37DC7DF4" w14:textId="2463B82B" w:rsidR="00C26924" w:rsidRPr="009F0623" w:rsidRDefault="00C26924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>Y por último opción dos</w:t>
      </w:r>
      <w:r w:rsidR="00E06607" w:rsidRPr="009F0623">
        <w:rPr>
          <w:rFonts w:ascii="Arial" w:hAnsi="Arial" w:cs="Arial"/>
          <w:sz w:val="24"/>
          <w:szCs w:val="24"/>
        </w:rPr>
        <w:t>.</w:t>
      </w:r>
    </w:p>
    <w:p w14:paraId="209D0E2F" w14:textId="51EFAA68" w:rsidR="00E06607" w:rsidRDefault="00E06607">
      <w:r>
        <w:rPr>
          <w:noProof/>
        </w:rPr>
        <w:drawing>
          <wp:inline distT="0" distB="0" distL="0" distR="0" wp14:anchorId="5933CF3D" wp14:editId="50D91A7D">
            <wp:extent cx="5400040" cy="3502025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0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94506" w14:textId="5E9C77CB" w:rsidR="00E06607" w:rsidRPr="009F0623" w:rsidRDefault="00E06607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lastRenderedPageBreak/>
        <w:t>En el siguiente mensaje que saldrá presionaremos “</w:t>
      </w:r>
      <w:proofErr w:type="spellStart"/>
      <w:r w:rsidRPr="009F0623">
        <w:rPr>
          <w:rFonts w:ascii="Arial" w:hAnsi="Arial" w:cs="Arial"/>
          <w:sz w:val="24"/>
          <w:szCs w:val="24"/>
        </w:rPr>
        <w:t>enter</w:t>
      </w:r>
      <w:proofErr w:type="spellEnd"/>
      <w:r w:rsidRPr="009F0623">
        <w:rPr>
          <w:rFonts w:ascii="Arial" w:hAnsi="Arial" w:cs="Arial"/>
          <w:sz w:val="24"/>
          <w:szCs w:val="24"/>
        </w:rPr>
        <w:t>” para usar nuestra IP de nuestra máquina virtual.</w:t>
      </w:r>
    </w:p>
    <w:p w14:paraId="3297D459" w14:textId="33ACA022" w:rsidR="00E06607" w:rsidRPr="009F0623" w:rsidRDefault="00E06607" w:rsidP="009F0623">
      <w:pPr>
        <w:jc w:val="both"/>
        <w:rPr>
          <w:rFonts w:ascii="Arial" w:hAnsi="Arial" w:cs="Arial"/>
          <w:sz w:val="24"/>
          <w:szCs w:val="24"/>
        </w:rPr>
      </w:pPr>
      <w:r w:rsidRPr="009F0623">
        <w:rPr>
          <w:rFonts w:ascii="Arial" w:hAnsi="Arial" w:cs="Arial"/>
          <w:sz w:val="24"/>
          <w:szCs w:val="24"/>
        </w:rPr>
        <w:t xml:space="preserve">Posteriormente nos pedirá la URL de la pagina a clonar, por lo que deberemos pasársela. </w:t>
      </w:r>
    </w:p>
    <w:p w14:paraId="0087F5B9" w14:textId="6883D98C" w:rsidR="00E06607" w:rsidRDefault="00D25D42">
      <w:r w:rsidRPr="00D25D42">
        <w:rPr>
          <w:noProof/>
        </w:rPr>
        <w:drawing>
          <wp:inline distT="0" distB="0" distL="0" distR="0" wp14:anchorId="3640E14A" wp14:editId="6C7F6121">
            <wp:extent cx="5021243" cy="3981450"/>
            <wp:effectExtent l="0" t="0" r="825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612" cy="401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D0BD" w14:textId="731B1972" w:rsidR="00D25D42" w:rsidRDefault="00D25D42">
      <w:r w:rsidRPr="00D25D42">
        <w:rPr>
          <w:noProof/>
        </w:rPr>
        <w:drawing>
          <wp:inline distT="0" distB="0" distL="0" distR="0" wp14:anchorId="71AC1110" wp14:editId="585F98B2">
            <wp:extent cx="5276850" cy="3280036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2817" cy="328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EA2E" w14:textId="1E19FF94" w:rsidR="00020209" w:rsidRDefault="00D25D42" w:rsidP="00E67426">
      <w:pPr>
        <w:jc w:val="both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 xml:space="preserve">Después ponemos en el buscador </w:t>
      </w:r>
      <w:hyperlink r:id="rId15" w:history="1">
        <w:r w:rsidRPr="001D17F4">
          <w:rPr>
            <w:rStyle w:val="Hipervnculo"/>
            <w:rFonts w:ascii="Arial" w:hAnsi="Arial" w:cs="Arial"/>
            <w:sz w:val="24"/>
            <w:szCs w:val="24"/>
          </w:rPr>
          <w:t>http://localhost:80</w:t>
        </w:r>
      </w:hyperlink>
      <w:r w:rsidRPr="001D17F4">
        <w:rPr>
          <w:rFonts w:ascii="Arial" w:hAnsi="Arial" w:cs="Arial"/>
          <w:sz w:val="24"/>
          <w:szCs w:val="24"/>
        </w:rPr>
        <w:t xml:space="preserve"> y nos saldrá la página que hemos clonado.</w:t>
      </w:r>
    </w:p>
    <w:p w14:paraId="666E9E17" w14:textId="66AC776F" w:rsidR="00A61C2E" w:rsidRDefault="00A61C2E" w:rsidP="00E6742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Finalmente, el usuario introduciría el nombre y contraseña y la podríamos capturar.</w:t>
      </w:r>
    </w:p>
    <w:p w14:paraId="6C725174" w14:textId="35764718" w:rsidR="00A61C2E" w:rsidRPr="001D17F4" w:rsidRDefault="00A61C2E" w:rsidP="00E67426">
      <w:pPr>
        <w:jc w:val="both"/>
        <w:rPr>
          <w:rFonts w:ascii="Arial" w:hAnsi="Arial" w:cs="Arial"/>
          <w:sz w:val="24"/>
          <w:szCs w:val="24"/>
        </w:rPr>
      </w:pPr>
      <w:r w:rsidRPr="00A61C2E">
        <w:rPr>
          <w:rFonts w:ascii="Arial" w:hAnsi="Arial" w:cs="Arial"/>
          <w:sz w:val="24"/>
          <w:szCs w:val="24"/>
        </w:rPr>
        <w:drawing>
          <wp:inline distT="0" distB="0" distL="0" distR="0" wp14:anchorId="159227D5" wp14:editId="72A9206F">
            <wp:extent cx="5400040" cy="28606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A9A2" w14:textId="77777777" w:rsidR="00A61C2E" w:rsidRDefault="00A61C2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5DF23BF8" w14:textId="016ED1FE" w:rsidR="00D25D42" w:rsidRPr="001D17F4" w:rsidRDefault="00D25D42" w:rsidP="009F062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D17F4">
        <w:rPr>
          <w:rFonts w:ascii="Arial" w:hAnsi="Arial" w:cs="Arial"/>
          <w:b/>
          <w:bCs/>
          <w:sz w:val="24"/>
          <w:szCs w:val="24"/>
        </w:rPr>
        <w:lastRenderedPageBreak/>
        <w:t>4. Identificación de vulnerabilidades</w:t>
      </w:r>
      <w:r w:rsidR="00020209" w:rsidRPr="001D17F4">
        <w:rPr>
          <w:rFonts w:ascii="Arial" w:hAnsi="Arial" w:cs="Arial"/>
          <w:b/>
          <w:bCs/>
          <w:sz w:val="24"/>
          <w:szCs w:val="24"/>
        </w:rPr>
        <w:t>, 5. Análisis de consecuencias, medidas preventivas y clasificación del ataque y 6. Reflexión ética, uso educativo e indicadores de compromiso.</w:t>
      </w:r>
    </w:p>
    <w:p w14:paraId="55B5D35B" w14:textId="7B593963" w:rsidR="00020209" w:rsidRPr="00A3500B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right"/>
        <w:rPr>
          <w:rFonts w:ascii="Arial" w:hAnsi="Arial" w:cs="Arial"/>
          <w:sz w:val="24"/>
          <w:szCs w:val="24"/>
        </w:rPr>
      </w:pPr>
      <w:r w:rsidRPr="00A3500B">
        <w:rPr>
          <w:rFonts w:ascii="Arial" w:hAnsi="Arial" w:cs="Arial"/>
          <w:sz w:val="24"/>
          <w:szCs w:val="24"/>
        </w:rPr>
        <w:t>a. Identifica qué vulnerabilidades explota (técnicas y humanas).</w:t>
      </w:r>
    </w:p>
    <w:p w14:paraId="28FB89F8" w14:textId="0D3A39AC" w:rsidR="00020209" w:rsidRPr="001D17F4" w:rsidRDefault="001D17F4" w:rsidP="009F0623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1.</w:t>
      </w:r>
      <w:r w:rsidR="00020209" w:rsidRPr="001D17F4">
        <w:rPr>
          <w:rFonts w:ascii="Arial" w:hAnsi="Arial" w:cs="Arial"/>
          <w:i/>
          <w:iCs/>
          <w:sz w:val="24"/>
          <w:szCs w:val="24"/>
        </w:rPr>
        <w:t>Humanas</w:t>
      </w:r>
      <w:r w:rsidR="00020209" w:rsidRPr="001D17F4">
        <w:rPr>
          <w:rFonts w:ascii="Arial" w:hAnsi="Arial" w:cs="Arial"/>
          <w:sz w:val="24"/>
          <w:szCs w:val="24"/>
        </w:rPr>
        <w:t>:</w:t>
      </w:r>
    </w:p>
    <w:p w14:paraId="005FCD1E" w14:textId="3032E884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  <w:u w:val="single"/>
        </w:rPr>
        <w:t>- Explotación de la confianza</w:t>
      </w:r>
      <w:r w:rsidRPr="001D17F4">
        <w:rPr>
          <w:rFonts w:ascii="Arial" w:hAnsi="Arial" w:cs="Arial"/>
        </w:rPr>
        <w:t xml:space="preserve">: </w:t>
      </w:r>
      <w:r w:rsidR="001D17F4">
        <w:rPr>
          <w:rFonts w:ascii="Arial" w:hAnsi="Arial" w:cs="Arial"/>
        </w:rPr>
        <w:t xml:space="preserve">en este caso el ataque se asienta sobre </w:t>
      </w:r>
      <w:r w:rsidRPr="001D17F4">
        <w:rPr>
          <w:rFonts w:ascii="Arial" w:hAnsi="Arial" w:cs="Arial"/>
        </w:rPr>
        <w:t>la tendencia</w:t>
      </w:r>
      <w:r w:rsidR="00A3500B">
        <w:rPr>
          <w:rFonts w:ascii="Arial" w:hAnsi="Arial" w:cs="Arial"/>
        </w:rPr>
        <w:t xml:space="preserve"> </w:t>
      </w:r>
      <w:r w:rsidRPr="001D17F4">
        <w:rPr>
          <w:rFonts w:ascii="Arial" w:hAnsi="Arial" w:cs="Arial"/>
        </w:rPr>
        <w:t xml:space="preserve">del usuario a confiar en interfaces visualmente familiares (logotipos, tipografía, estructura). </w:t>
      </w:r>
    </w:p>
    <w:p w14:paraId="764C9CE9" w14:textId="3B49759C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1D17F4" w:rsidRPr="001D17F4">
        <w:rPr>
          <w:rFonts w:ascii="Arial" w:hAnsi="Arial" w:cs="Arial"/>
          <w:u w:val="single"/>
        </w:rPr>
        <w:t>Mensajes</w:t>
      </w:r>
      <w:r w:rsidRPr="001D17F4">
        <w:rPr>
          <w:rFonts w:ascii="Arial" w:hAnsi="Arial" w:cs="Arial"/>
          <w:u w:val="single"/>
        </w:rPr>
        <w:t xml:space="preserve"> de autoridad o urgencia</w:t>
      </w:r>
      <w:r w:rsidRPr="001D17F4">
        <w:rPr>
          <w:rFonts w:ascii="Arial" w:hAnsi="Arial" w:cs="Arial"/>
        </w:rPr>
        <w:t xml:space="preserve">: </w:t>
      </w:r>
      <w:r w:rsidR="00A3500B">
        <w:rPr>
          <w:rFonts w:ascii="Arial" w:hAnsi="Arial" w:cs="Arial"/>
        </w:rPr>
        <w:t xml:space="preserve">se debe a que </w:t>
      </w:r>
      <w:r w:rsidRPr="001D17F4">
        <w:rPr>
          <w:rFonts w:ascii="Arial" w:hAnsi="Arial" w:cs="Arial"/>
        </w:rPr>
        <w:t xml:space="preserve">estos enlaces llegan acompañados de mensajes alarmantes </w:t>
      </w:r>
      <w:r w:rsidR="001D17F4">
        <w:rPr>
          <w:rFonts w:ascii="Arial" w:hAnsi="Arial" w:cs="Arial"/>
        </w:rPr>
        <w:t xml:space="preserve">como el de actualizar la cuenta o </w:t>
      </w:r>
      <w:r w:rsidR="00A3500B">
        <w:rPr>
          <w:rFonts w:ascii="Arial" w:hAnsi="Arial" w:cs="Arial"/>
        </w:rPr>
        <w:t xml:space="preserve">el de </w:t>
      </w:r>
      <w:r w:rsidRPr="001D17F4">
        <w:rPr>
          <w:rFonts w:ascii="Arial" w:hAnsi="Arial" w:cs="Arial"/>
        </w:rPr>
        <w:t xml:space="preserve">será suspendida, provocando que la víctima actúe sin verificar el origen. </w:t>
      </w:r>
    </w:p>
    <w:p w14:paraId="6CB8F6AC" w14:textId="0A639480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Pr="001D17F4">
        <w:rPr>
          <w:rFonts w:ascii="Arial" w:hAnsi="Arial" w:cs="Arial"/>
          <w:u w:val="single"/>
        </w:rPr>
        <w:t xml:space="preserve">Falta de </w:t>
      </w:r>
      <w:r w:rsidR="001D17F4" w:rsidRPr="001D17F4">
        <w:rPr>
          <w:rFonts w:ascii="Arial" w:hAnsi="Arial" w:cs="Arial"/>
          <w:u w:val="single"/>
        </w:rPr>
        <w:t>conocimientos</w:t>
      </w:r>
      <w:r w:rsidRPr="001D17F4">
        <w:rPr>
          <w:rFonts w:ascii="Arial" w:hAnsi="Arial" w:cs="Arial"/>
          <w:u w:val="single"/>
        </w:rPr>
        <w:t xml:space="preserve"> en </w:t>
      </w:r>
      <w:r w:rsidR="001D17F4" w:rsidRPr="001D17F4">
        <w:rPr>
          <w:rFonts w:ascii="Arial" w:hAnsi="Arial" w:cs="Arial"/>
          <w:u w:val="single"/>
        </w:rPr>
        <w:t>el ámbito de la c</w:t>
      </w:r>
      <w:r w:rsidRPr="001D17F4">
        <w:rPr>
          <w:rFonts w:ascii="Arial" w:hAnsi="Arial" w:cs="Arial"/>
          <w:u w:val="single"/>
        </w:rPr>
        <w:t>iberseguridad</w:t>
      </w:r>
      <w:r w:rsidRPr="001D17F4">
        <w:rPr>
          <w:rFonts w:ascii="Arial" w:hAnsi="Arial" w:cs="Arial"/>
        </w:rPr>
        <w:t>: Ausencia de hábito</w:t>
      </w:r>
      <w:r w:rsidR="001D17F4">
        <w:rPr>
          <w:rFonts w:ascii="Arial" w:hAnsi="Arial" w:cs="Arial"/>
        </w:rPr>
        <w:t xml:space="preserve"> y/o conocimientos</w:t>
      </w:r>
      <w:r w:rsidRPr="001D17F4">
        <w:rPr>
          <w:rFonts w:ascii="Arial" w:hAnsi="Arial" w:cs="Arial"/>
        </w:rPr>
        <w:t xml:space="preserve"> para inspeccionar la barra de direcciones del navegador o verificar certificados SSL.</w:t>
      </w:r>
    </w:p>
    <w:p w14:paraId="7349FC64" w14:textId="19E93E8A" w:rsidR="00020209" w:rsidRPr="001D17F4" w:rsidRDefault="00020209" w:rsidP="009F0623">
      <w:pPr>
        <w:pStyle w:val="NormalWeb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ab/>
      </w:r>
      <w:r w:rsidR="001D17F4">
        <w:rPr>
          <w:rFonts w:ascii="Arial" w:hAnsi="Arial" w:cs="Arial"/>
        </w:rPr>
        <w:t>2</w:t>
      </w:r>
      <w:r w:rsidR="009F0623">
        <w:rPr>
          <w:rFonts w:ascii="Arial" w:hAnsi="Arial" w:cs="Arial"/>
        </w:rPr>
        <w:t>.</w:t>
      </w:r>
      <w:r w:rsidRPr="001D17F4">
        <w:rPr>
          <w:rFonts w:ascii="Arial" w:hAnsi="Arial" w:cs="Arial"/>
          <w:i/>
          <w:iCs/>
        </w:rPr>
        <w:t>Técnicas</w:t>
      </w:r>
      <w:r w:rsidRPr="001D17F4">
        <w:rPr>
          <w:rFonts w:ascii="Arial" w:hAnsi="Arial" w:cs="Arial"/>
        </w:rPr>
        <w:t>:</w:t>
      </w:r>
    </w:p>
    <w:p w14:paraId="0C858878" w14:textId="28DA3568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Pr="001D17F4">
        <w:rPr>
          <w:rFonts w:ascii="Arial" w:hAnsi="Arial" w:cs="Arial"/>
          <w:u w:val="single"/>
        </w:rPr>
        <w:t xml:space="preserve">Ausencia de autenticación </w:t>
      </w:r>
      <w:proofErr w:type="spellStart"/>
      <w:r w:rsidRPr="001D17F4">
        <w:rPr>
          <w:rFonts w:ascii="Arial" w:hAnsi="Arial" w:cs="Arial"/>
          <w:u w:val="single"/>
        </w:rPr>
        <w:t>multifactor</w:t>
      </w:r>
      <w:proofErr w:type="spellEnd"/>
      <w:r w:rsidRPr="001D17F4">
        <w:rPr>
          <w:rFonts w:ascii="Arial" w:hAnsi="Arial" w:cs="Arial"/>
          <w:u w:val="single"/>
        </w:rPr>
        <w:t xml:space="preserve"> (MFA/2FA):</w:t>
      </w:r>
      <w:r w:rsidRPr="001D17F4">
        <w:rPr>
          <w:rFonts w:ascii="Arial" w:hAnsi="Arial" w:cs="Arial"/>
        </w:rPr>
        <w:t xml:space="preserve"> </w:t>
      </w:r>
      <w:r w:rsidR="001D17F4">
        <w:rPr>
          <w:rFonts w:ascii="Arial" w:hAnsi="Arial" w:cs="Arial"/>
        </w:rPr>
        <w:t>en la gran mayoría de casos</w:t>
      </w:r>
      <w:r w:rsidRPr="001D17F4">
        <w:rPr>
          <w:rFonts w:ascii="Arial" w:hAnsi="Arial" w:cs="Arial"/>
        </w:rPr>
        <w:t xml:space="preserve"> el servicio clonado solo </w:t>
      </w:r>
      <w:r w:rsidR="001D17F4">
        <w:rPr>
          <w:rFonts w:ascii="Arial" w:hAnsi="Arial" w:cs="Arial"/>
        </w:rPr>
        <w:t>va a requerir el</w:t>
      </w:r>
      <w:r w:rsidRPr="001D17F4">
        <w:rPr>
          <w:rFonts w:ascii="Arial" w:hAnsi="Arial" w:cs="Arial"/>
        </w:rPr>
        <w:t xml:space="preserve"> usuario y contraseña, </w:t>
      </w:r>
      <w:r w:rsidR="001D17F4">
        <w:rPr>
          <w:rFonts w:ascii="Arial" w:hAnsi="Arial" w:cs="Arial"/>
        </w:rPr>
        <w:t>por lo que darán un acceso total.</w:t>
      </w:r>
    </w:p>
    <w:p w14:paraId="1A3F75EA" w14:textId="77777777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Pr="001D17F4">
        <w:rPr>
          <w:rFonts w:ascii="Arial" w:hAnsi="Arial" w:cs="Arial"/>
          <w:u w:val="single"/>
        </w:rPr>
        <w:t>Falta de inspección/validación del Dominio/URL:</w:t>
      </w:r>
      <w:r w:rsidRPr="001D17F4">
        <w:rPr>
          <w:rFonts w:ascii="Arial" w:hAnsi="Arial" w:cs="Arial"/>
        </w:rPr>
        <w:t xml:space="preserve"> Los navegadores y filtros web que no detecten la IP/dominio malicioso permiten que el tráfico llegue al servidor donde </w:t>
      </w:r>
      <w:proofErr w:type="spellStart"/>
      <w:r w:rsidRPr="001D17F4">
        <w:rPr>
          <w:rStyle w:val="CdigoHTML"/>
          <w:rFonts w:ascii="Arial" w:hAnsi="Arial" w:cs="Arial"/>
          <w:sz w:val="24"/>
          <w:szCs w:val="24"/>
        </w:rPr>
        <w:t>setoolkit</w:t>
      </w:r>
      <w:proofErr w:type="spellEnd"/>
      <w:r w:rsidRPr="001D17F4">
        <w:rPr>
          <w:rFonts w:ascii="Arial" w:hAnsi="Arial" w:cs="Arial"/>
        </w:rPr>
        <w:t xml:space="preserve"> está a la escucha. </w:t>
      </w:r>
    </w:p>
    <w:p w14:paraId="02B86BAF" w14:textId="280F93D6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Pr="001D17F4">
        <w:rPr>
          <w:rFonts w:ascii="Arial" w:hAnsi="Arial" w:cs="Arial"/>
          <w:u w:val="single"/>
        </w:rPr>
        <w:t>Uso de HTTP sin cifrar:</w:t>
      </w:r>
      <w:r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s</w:t>
      </w:r>
      <w:r w:rsidRPr="001D17F4">
        <w:rPr>
          <w:rFonts w:ascii="Arial" w:hAnsi="Arial" w:cs="Arial"/>
        </w:rPr>
        <w:t>i el sitio cargado corre sobre el puerto 80 sin HTTPS, las credenciales viajan en texto plano</w:t>
      </w:r>
      <w:r w:rsidR="00975BCD">
        <w:rPr>
          <w:rFonts w:ascii="Arial" w:hAnsi="Arial" w:cs="Arial"/>
        </w:rPr>
        <w:t xml:space="preserve"> (no existe cifrado) por lo que la información será vista por el atacante.</w:t>
      </w:r>
      <w:r w:rsidRPr="001D17F4">
        <w:rPr>
          <w:rFonts w:ascii="Arial" w:hAnsi="Arial" w:cs="Arial"/>
        </w:rPr>
        <w:t xml:space="preserve"> </w:t>
      </w:r>
    </w:p>
    <w:p w14:paraId="41970B5B" w14:textId="77777777" w:rsidR="00020209" w:rsidRPr="001D17F4" w:rsidRDefault="00020209" w:rsidP="009F0623">
      <w:pPr>
        <w:pStyle w:val="NormalWeb"/>
        <w:ind w:left="708" w:firstLine="708"/>
        <w:jc w:val="both"/>
        <w:rPr>
          <w:rFonts w:ascii="Arial" w:hAnsi="Arial" w:cs="Arial"/>
        </w:rPr>
      </w:pPr>
    </w:p>
    <w:p w14:paraId="5764045D" w14:textId="5A9B8736" w:rsidR="00020209" w:rsidRPr="001D17F4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center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>b. Analiza las posibles consecuencias para una víctima real.</w:t>
      </w:r>
    </w:p>
    <w:p w14:paraId="47AA73FD" w14:textId="6555474A" w:rsidR="00020209" w:rsidRPr="001D17F4" w:rsidRDefault="001D17F4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1D17F4">
        <w:rPr>
          <w:rFonts w:ascii="Arial" w:hAnsi="Arial" w:cs="Arial"/>
          <w:u w:val="single"/>
        </w:rPr>
        <w:t>Robo de identidad y suplantación: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e</w:t>
      </w:r>
      <w:r w:rsidR="00020209" w:rsidRPr="001D17F4">
        <w:rPr>
          <w:rFonts w:ascii="Arial" w:hAnsi="Arial" w:cs="Arial"/>
        </w:rPr>
        <w:t xml:space="preserve">l atacante puede acceder a la cuenta de la víctima y realizar acciones en su nombre </w:t>
      </w:r>
      <w:r>
        <w:rPr>
          <w:rFonts w:ascii="Arial" w:hAnsi="Arial" w:cs="Arial"/>
        </w:rPr>
        <w:t xml:space="preserve">como </w:t>
      </w:r>
      <w:r w:rsidR="00020209" w:rsidRPr="001D17F4">
        <w:rPr>
          <w:rFonts w:ascii="Arial" w:hAnsi="Arial" w:cs="Arial"/>
        </w:rPr>
        <w:t>enviar correos a sus contactos</w:t>
      </w:r>
      <w:r w:rsidR="00A3500B">
        <w:rPr>
          <w:rFonts w:ascii="Arial" w:hAnsi="Arial" w:cs="Arial"/>
        </w:rPr>
        <w:t xml:space="preserve"> o </w:t>
      </w:r>
      <w:r w:rsidR="00020209" w:rsidRPr="001D17F4">
        <w:rPr>
          <w:rFonts w:ascii="Arial" w:hAnsi="Arial" w:cs="Arial"/>
        </w:rPr>
        <w:t>publicar contenido</w:t>
      </w:r>
      <w:r>
        <w:rPr>
          <w:rFonts w:ascii="Arial" w:hAnsi="Arial" w:cs="Arial"/>
        </w:rPr>
        <w:t>.</w:t>
      </w:r>
      <w:r w:rsidR="00020209" w:rsidRPr="001D17F4">
        <w:rPr>
          <w:rFonts w:ascii="Arial" w:hAnsi="Arial" w:cs="Arial"/>
        </w:rPr>
        <w:t xml:space="preserve"> </w:t>
      </w:r>
    </w:p>
    <w:p w14:paraId="713084AD" w14:textId="022D539A" w:rsidR="00020209" w:rsidRPr="001D17F4" w:rsidRDefault="001D17F4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1D17F4">
        <w:rPr>
          <w:rFonts w:ascii="Arial" w:hAnsi="Arial" w:cs="Arial"/>
          <w:u w:val="single"/>
        </w:rPr>
        <w:t>Pérdida financiera o de datos sensibles</w:t>
      </w:r>
      <w:r w:rsidR="00020209" w:rsidRPr="001D17F4">
        <w:rPr>
          <w:rFonts w:ascii="Arial" w:hAnsi="Arial" w:cs="Arial"/>
          <w:b/>
          <w:bCs/>
        </w:rPr>
        <w:t>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a</w:t>
      </w:r>
      <w:r w:rsidR="00020209" w:rsidRPr="001D17F4">
        <w:rPr>
          <w:rFonts w:ascii="Arial" w:hAnsi="Arial" w:cs="Arial"/>
        </w:rPr>
        <w:t xml:space="preserve">cceso no autorizado a datos bancarios, números de tarjeta o información confidencial. </w:t>
      </w:r>
    </w:p>
    <w:p w14:paraId="1941F96F" w14:textId="7033D776" w:rsidR="00936140" w:rsidRDefault="001D17F4" w:rsidP="00A3500B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1D17F4">
        <w:rPr>
          <w:rFonts w:ascii="Arial" w:hAnsi="Arial" w:cs="Arial"/>
          <w:u w:val="single"/>
        </w:rPr>
        <w:t>Efecto dominó por reutilización de contraseñas</w:t>
      </w:r>
      <w:r w:rsidR="00020209" w:rsidRPr="001D17F4">
        <w:rPr>
          <w:rFonts w:ascii="Arial" w:hAnsi="Arial" w:cs="Arial"/>
          <w:b/>
          <w:bCs/>
        </w:rPr>
        <w:t>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s</w:t>
      </w:r>
      <w:r w:rsidR="00020209" w:rsidRPr="001D17F4">
        <w:rPr>
          <w:rFonts w:ascii="Arial" w:hAnsi="Arial" w:cs="Arial"/>
        </w:rPr>
        <w:t>i la víctima utiliza la misma clave en varios servicios</w:t>
      </w:r>
      <w:r w:rsidR="00A3500B">
        <w:rPr>
          <w:rFonts w:ascii="Arial" w:hAnsi="Arial" w:cs="Arial"/>
        </w:rPr>
        <w:t xml:space="preserve">, </w:t>
      </w:r>
      <w:r w:rsidR="00020209" w:rsidRPr="001D17F4">
        <w:rPr>
          <w:rFonts w:ascii="Arial" w:hAnsi="Arial" w:cs="Arial"/>
        </w:rPr>
        <w:t>el atacante ganará acceso a tod</w:t>
      </w:r>
      <w:r w:rsidR="00936140">
        <w:rPr>
          <w:rFonts w:ascii="Arial" w:hAnsi="Arial" w:cs="Arial"/>
        </w:rPr>
        <w:t>o</w:t>
      </w:r>
      <w:r w:rsidR="00020209" w:rsidRPr="001D17F4">
        <w:rPr>
          <w:rFonts w:ascii="Arial" w:hAnsi="Arial" w:cs="Arial"/>
        </w:rPr>
        <w:t xml:space="preserve"> su </w:t>
      </w:r>
      <w:r w:rsidR="00936140">
        <w:rPr>
          <w:rFonts w:ascii="Arial" w:hAnsi="Arial" w:cs="Arial"/>
        </w:rPr>
        <w:t>entorno</w:t>
      </w:r>
      <w:r w:rsidR="00020209" w:rsidRPr="001D17F4">
        <w:rPr>
          <w:rFonts w:ascii="Arial" w:hAnsi="Arial" w:cs="Arial"/>
        </w:rPr>
        <w:t xml:space="preserve"> digital. </w:t>
      </w:r>
    </w:p>
    <w:p w14:paraId="34B9F320" w14:textId="77777777" w:rsidR="00A3500B" w:rsidRPr="001D17F4" w:rsidRDefault="00A3500B" w:rsidP="00A3500B">
      <w:pPr>
        <w:pStyle w:val="NormalWeb"/>
        <w:ind w:left="708" w:firstLine="708"/>
        <w:jc w:val="both"/>
        <w:rPr>
          <w:rFonts w:ascii="Arial" w:hAnsi="Arial" w:cs="Arial"/>
        </w:rPr>
      </w:pPr>
    </w:p>
    <w:p w14:paraId="53193B79" w14:textId="5B804048" w:rsidR="00020209" w:rsidRPr="001D17F4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center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>c. Propón al menos 3 medidas preventivas que una persona puede hacer contra ataques de phishing.</w:t>
      </w:r>
    </w:p>
    <w:p w14:paraId="53976C2B" w14:textId="1B212F18" w:rsidR="00020209" w:rsidRPr="001D17F4" w:rsidRDefault="001D17F4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936140">
        <w:rPr>
          <w:rFonts w:ascii="Arial" w:hAnsi="Arial" w:cs="Arial"/>
          <w:u w:val="single"/>
        </w:rPr>
        <w:t>Implementar Autenticación de Doble Factor (MFA / 2FA):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c</w:t>
      </w:r>
      <w:r w:rsidR="00020209" w:rsidRPr="001D17F4">
        <w:rPr>
          <w:rFonts w:ascii="Arial" w:hAnsi="Arial" w:cs="Arial"/>
        </w:rPr>
        <w:t>onfigurar métodos de verificación adicionales</w:t>
      </w:r>
      <w:r w:rsidR="00975BCD">
        <w:rPr>
          <w:rFonts w:ascii="Arial" w:hAnsi="Arial" w:cs="Arial"/>
        </w:rPr>
        <w:t xml:space="preserve"> </w:t>
      </w:r>
      <w:r w:rsidR="00020209" w:rsidRPr="001D17F4">
        <w:rPr>
          <w:rFonts w:ascii="Arial" w:hAnsi="Arial" w:cs="Arial"/>
        </w:rPr>
        <w:t xml:space="preserve">como aplicaciones de autenticación </w:t>
      </w:r>
      <w:r w:rsidR="00975BCD">
        <w:rPr>
          <w:rFonts w:ascii="Arial" w:hAnsi="Arial" w:cs="Arial"/>
        </w:rPr>
        <w:t>(</w:t>
      </w:r>
      <w:r w:rsidR="00020209" w:rsidRPr="001D17F4">
        <w:rPr>
          <w:rFonts w:ascii="Arial" w:hAnsi="Arial" w:cs="Arial"/>
        </w:rPr>
        <w:t xml:space="preserve">Microsoft </w:t>
      </w:r>
      <w:proofErr w:type="spellStart"/>
      <w:r w:rsidR="00020209" w:rsidRPr="001D17F4">
        <w:rPr>
          <w:rFonts w:ascii="Arial" w:hAnsi="Arial" w:cs="Arial"/>
        </w:rPr>
        <w:t>Authenticator</w:t>
      </w:r>
      <w:proofErr w:type="spellEnd"/>
      <w:r w:rsidR="00975BCD">
        <w:rPr>
          <w:rFonts w:ascii="Arial" w:hAnsi="Arial" w:cs="Arial"/>
        </w:rPr>
        <w:t>)</w:t>
      </w:r>
      <w:r w:rsidR="00020209" w:rsidRPr="001D17F4">
        <w:rPr>
          <w:rFonts w:ascii="Arial" w:hAnsi="Arial" w:cs="Arial"/>
        </w:rPr>
        <w:t xml:space="preserve">. </w:t>
      </w:r>
    </w:p>
    <w:p w14:paraId="731D7E17" w14:textId="7E920F09" w:rsidR="00020209" w:rsidRPr="001D17F4" w:rsidRDefault="001D17F4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936140">
        <w:rPr>
          <w:rFonts w:ascii="Arial" w:hAnsi="Arial" w:cs="Arial"/>
          <w:u w:val="single"/>
        </w:rPr>
        <w:t>Verificación rigurosa de direcciones URL e indicadores de seguridad: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r</w:t>
      </w:r>
      <w:r w:rsidR="00020209" w:rsidRPr="001D17F4">
        <w:rPr>
          <w:rFonts w:ascii="Arial" w:hAnsi="Arial" w:cs="Arial"/>
        </w:rPr>
        <w:t>evisar siempre el nombre de dominio en la barra de direcciones antes de ingresar credenciales. Verificar que la URL utilice HTTPS</w:t>
      </w:r>
    </w:p>
    <w:p w14:paraId="4D7B3BB4" w14:textId="6059E308" w:rsidR="00020209" w:rsidRPr="001D17F4" w:rsidRDefault="001D17F4" w:rsidP="009F0623">
      <w:pPr>
        <w:pStyle w:val="NormalWeb"/>
        <w:ind w:left="708" w:firstLine="708"/>
        <w:jc w:val="both"/>
        <w:rPr>
          <w:rFonts w:ascii="Arial" w:hAnsi="Arial" w:cs="Arial"/>
        </w:rPr>
      </w:pPr>
      <w:r w:rsidRPr="001D17F4">
        <w:rPr>
          <w:rFonts w:ascii="Arial" w:hAnsi="Arial" w:cs="Arial"/>
        </w:rPr>
        <w:t xml:space="preserve">- </w:t>
      </w:r>
      <w:r w:rsidR="00020209" w:rsidRPr="00936140">
        <w:rPr>
          <w:rFonts w:ascii="Arial" w:hAnsi="Arial" w:cs="Arial"/>
          <w:u w:val="single"/>
        </w:rPr>
        <w:t>Uso de un gestor de contraseñas:</w:t>
      </w:r>
      <w:r w:rsidR="00020209" w:rsidRPr="001D17F4">
        <w:rPr>
          <w:rFonts w:ascii="Arial" w:hAnsi="Arial" w:cs="Arial"/>
        </w:rPr>
        <w:t xml:space="preserve"> </w:t>
      </w:r>
      <w:r w:rsidR="00A3500B">
        <w:rPr>
          <w:rFonts w:ascii="Arial" w:hAnsi="Arial" w:cs="Arial"/>
        </w:rPr>
        <w:t>l</w:t>
      </w:r>
      <w:r w:rsidR="00020209" w:rsidRPr="001D17F4">
        <w:rPr>
          <w:rFonts w:ascii="Arial" w:hAnsi="Arial" w:cs="Arial"/>
        </w:rPr>
        <w:t>os gestores de contraseñas</w:t>
      </w:r>
      <w:r w:rsidR="00936140">
        <w:rPr>
          <w:rFonts w:ascii="Arial" w:hAnsi="Arial" w:cs="Arial"/>
        </w:rPr>
        <w:t xml:space="preserve"> </w:t>
      </w:r>
      <w:r w:rsidR="00020209" w:rsidRPr="001D17F4">
        <w:rPr>
          <w:rFonts w:ascii="Arial" w:hAnsi="Arial" w:cs="Arial"/>
        </w:rPr>
        <w:t xml:space="preserve">asocian las credenciales guardadas a un dominio específico. Si </w:t>
      </w:r>
      <w:r w:rsidR="00936140">
        <w:rPr>
          <w:rFonts w:ascii="Arial" w:hAnsi="Arial" w:cs="Arial"/>
        </w:rPr>
        <w:t>se está</w:t>
      </w:r>
      <w:r w:rsidR="00020209" w:rsidRPr="001D17F4">
        <w:rPr>
          <w:rFonts w:ascii="Arial" w:hAnsi="Arial" w:cs="Arial"/>
        </w:rPr>
        <w:t xml:space="preserve"> en un sitio clonado en </w:t>
      </w:r>
      <w:r w:rsidR="00020209" w:rsidRPr="001D17F4">
        <w:rPr>
          <w:rStyle w:val="CdigoHTML"/>
          <w:rFonts w:ascii="Arial" w:hAnsi="Arial" w:cs="Arial"/>
          <w:sz w:val="24"/>
          <w:szCs w:val="24"/>
        </w:rPr>
        <w:t>localhost</w:t>
      </w:r>
      <w:r w:rsidR="00020209" w:rsidRPr="001D17F4">
        <w:rPr>
          <w:rFonts w:ascii="Arial" w:hAnsi="Arial" w:cs="Arial"/>
        </w:rPr>
        <w:t xml:space="preserve"> o una IP ajena, el gestor no autocompletará los datos</w:t>
      </w:r>
      <w:r w:rsidR="00A3500B">
        <w:rPr>
          <w:rFonts w:ascii="Arial" w:hAnsi="Arial" w:cs="Arial"/>
        </w:rPr>
        <w:t>.</w:t>
      </w:r>
      <w:r w:rsidR="00020209" w:rsidRPr="001D17F4">
        <w:rPr>
          <w:rFonts w:ascii="Arial" w:hAnsi="Arial" w:cs="Arial"/>
        </w:rPr>
        <w:t xml:space="preserve"> </w:t>
      </w:r>
    </w:p>
    <w:p w14:paraId="622EF1B5" w14:textId="77777777" w:rsidR="00020209" w:rsidRPr="001D17F4" w:rsidRDefault="00020209" w:rsidP="009F0623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60A3989A" w14:textId="73678385" w:rsidR="00020209" w:rsidRPr="001D17F4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center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>d. Clasifica este ataque según su origen (interno/externo) y su alcance (dirigido/masivo). Justifica tu respuesta.</w:t>
      </w:r>
    </w:p>
    <w:p w14:paraId="6990D9DB" w14:textId="7502978C" w:rsidR="00854EAB" w:rsidRDefault="00854EAB" w:rsidP="00854EAB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- </w:t>
      </w:r>
      <w:r>
        <w:rPr>
          <w:rFonts w:ascii="Arial" w:eastAsia="Times New Roman" w:hAnsi="Arial" w:cs="Arial"/>
          <w:sz w:val="24"/>
          <w:szCs w:val="24"/>
          <w:lang w:eastAsia="es-ES"/>
        </w:rPr>
        <w:t>El ataque es de origen e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>xterno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debido a que s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e genera desde un servidor fuera del entorno legítimo de la víctima con el objetivo de engañar al usuario para que se conecte a un puerto específico de la máquina del </w:t>
      </w:r>
      <w:r>
        <w:rPr>
          <w:rFonts w:ascii="Arial" w:eastAsia="Times New Roman" w:hAnsi="Arial" w:cs="Arial"/>
          <w:sz w:val="24"/>
          <w:szCs w:val="24"/>
          <w:lang w:eastAsia="es-ES"/>
        </w:rPr>
        <w:t>atacante (VirtualBox)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. </w:t>
      </w:r>
    </w:p>
    <w:p w14:paraId="74607515" w14:textId="3CF125D5" w:rsidR="00854EAB" w:rsidRDefault="00854EAB" w:rsidP="00854EAB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- </w:t>
      </w:r>
      <w:r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El </w:t>
      </w:r>
      <w:r w:rsidR="00975BCD">
        <w:rPr>
          <w:rFonts w:ascii="Arial" w:eastAsia="Times New Roman" w:hAnsi="Arial" w:cs="Arial"/>
          <w:sz w:val="24"/>
          <w:szCs w:val="24"/>
          <w:lang w:eastAsia="es-ES"/>
        </w:rPr>
        <w:t>a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>lcance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puede ser tanto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ES"/>
        </w:rPr>
        <w:t>m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asivo </w:t>
      </w:r>
      <w:r>
        <w:rPr>
          <w:rFonts w:ascii="Arial" w:eastAsia="Times New Roman" w:hAnsi="Arial" w:cs="Arial"/>
          <w:sz w:val="24"/>
          <w:szCs w:val="24"/>
          <w:lang w:eastAsia="es-ES"/>
        </w:rPr>
        <w:t>com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o </w:t>
      </w:r>
      <w:r>
        <w:rPr>
          <w:rFonts w:ascii="Arial" w:eastAsia="Times New Roman" w:hAnsi="Arial" w:cs="Arial"/>
          <w:sz w:val="24"/>
          <w:szCs w:val="24"/>
          <w:lang w:eastAsia="es-ES"/>
        </w:rPr>
        <w:t>d</w:t>
      </w:r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>irigido (</w:t>
      </w:r>
      <w:proofErr w:type="spellStart"/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>Spear</w:t>
      </w:r>
      <w:proofErr w:type="spellEnd"/>
      <w:r w:rsidR="00020209"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 Phishing)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debido a que dependerá de las intenciones del atacante.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</w:p>
    <w:p w14:paraId="179C9A6B" w14:textId="6BE9A119" w:rsidR="00A3500B" w:rsidRDefault="00854EAB" w:rsidP="00854EAB">
      <w:pPr>
        <w:spacing w:before="100" w:beforeAutospacing="1" w:after="100" w:afterAutospacing="1" w:line="240" w:lineRule="auto"/>
        <w:ind w:left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En el caso del dirigido el mensaje 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>se personaliza a un perfil específico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debiendo de tener información previa sobre el usuario.</w:t>
      </w:r>
    </w:p>
    <w:p w14:paraId="7CD62CEC" w14:textId="3C924C42" w:rsidR="00854EAB" w:rsidRPr="00854EAB" w:rsidRDefault="00854EAB" w:rsidP="00854EAB">
      <w:pPr>
        <w:spacing w:before="100" w:beforeAutospacing="1" w:after="100" w:afterAutospacing="1" w:line="240" w:lineRule="auto"/>
        <w:ind w:left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854EAB">
        <w:rPr>
          <w:rFonts w:ascii="Arial" w:eastAsia="Times New Roman" w:hAnsi="Arial" w:cs="Arial"/>
          <w:sz w:val="24"/>
          <w:szCs w:val="24"/>
          <w:lang w:eastAsia="es-ES"/>
        </w:rPr>
        <w:t xml:space="preserve">En el caso del masivo </w:t>
      </w:r>
      <w:r w:rsidRPr="00854EAB">
        <w:rPr>
          <w:rFonts w:ascii="Arial" w:hAnsi="Arial" w:cs="Arial"/>
          <w:sz w:val="24"/>
          <w:szCs w:val="24"/>
        </w:rPr>
        <w:t>consiste en enviar mensajes genéricos</w:t>
      </w:r>
      <w:r w:rsidRPr="00854EAB">
        <w:rPr>
          <w:rFonts w:ascii="Arial" w:hAnsi="Arial" w:cs="Arial"/>
          <w:sz w:val="24"/>
          <w:szCs w:val="24"/>
        </w:rPr>
        <w:t xml:space="preserve"> </w:t>
      </w:r>
      <w:r w:rsidRPr="00854EAB">
        <w:rPr>
          <w:rFonts w:ascii="Arial" w:hAnsi="Arial" w:cs="Arial"/>
          <w:sz w:val="24"/>
          <w:szCs w:val="24"/>
        </w:rPr>
        <w:t xml:space="preserve">a </w:t>
      </w:r>
      <w:r w:rsidRPr="00854EAB">
        <w:rPr>
          <w:rFonts w:ascii="Arial" w:hAnsi="Arial" w:cs="Arial"/>
          <w:sz w:val="24"/>
          <w:szCs w:val="24"/>
        </w:rPr>
        <w:t>cientos</w:t>
      </w:r>
      <w:r w:rsidRPr="00854EAB">
        <w:rPr>
          <w:rFonts w:ascii="Arial" w:hAnsi="Arial" w:cs="Arial"/>
          <w:sz w:val="24"/>
          <w:szCs w:val="24"/>
        </w:rPr>
        <w:t xml:space="preserve"> de destinatarios para robar datos</w:t>
      </w:r>
      <w:r w:rsidRPr="00854EAB">
        <w:rPr>
          <w:rFonts w:ascii="Arial" w:hAnsi="Arial" w:cs="Arial"/>
          <w:sz w:val="24"/>
          <w:szCs w:val="24"/>
        </w:rPr>
        <w:t>. Los datos de estos usuarios como el correo o el teléfono son obtenidos</w:t>
      </w:r>
      <w:r w:rsidRPr="00854EAB">
        <w:rPr>
          <w:rFonts w:ascii="Arial" w:hAnsi="Arial" w:cs="Arial"/>
          <w:sz w:val="24"/>
          <w:szCs w:val="24"/>
        </w:rPr>
        <w:t xml:space="preserve"> de forma ilegal</w:t>
      </w:r>
      <w:r w:rsidRPr="00854EAB">
        <w:rPr>
          <w:rFonts w:ascii="Arial" w:hAnsi="Arial" w:cs="Arial"/>
          <w:sz w:val="24"/>
          <w:szCs w:val="24"/>
        </w:rPr>
        <w:t>.</w:t>
      </w:r>
    </w:p>
    <w:p w14:paraId="12601D43" w14:textId="77777777" w:rsidR="00E67426" w:rsidRPr="001D17F4" w:rsidRDefault="00E67426" w:rsidP="00E67426">
      <w:pPr>
        <w:rPr>
          <w:rFonts w:ascii="Arial" w:hAnsi="Arial" w:cs="Arial"/>
          <w:sz w:val="24"/>
          <w:szCs w:val="24"/>
        </w:rPr>
      </w:pPr>
    </w:p>
    <w:p w14:paraId="5F57BBED" w14:textId="686CBF78" w:rsidR="00020209" w:rsidRPr="001D17F4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center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>e. Explica por qué es importante usar estas técnicas solo con fines educativos.</w:t>
      </w:r>
    </w:p>
    <w:p w14:paraId="7C041718" w14:textId="5AA57C75" w:rsidR="00020209" w:rsidRPr="001D17F4" w:rsidRDefault="001D17F4" w:rsidP="009F0623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D17F4">
        <w:rPr>
          <w:rFonts w:ascii="Arial" w:eastAsia="Times New Roman" w:hAnsi="Arial" w:cs="Arial"/>
          <w:sz w:val="24"/>
          <w:szCs w:val="24"/>
          <w:lang w:eastAsia="es-ES"/>
        </w:rPr>
        <w:t>-</w:t>
      </w:r>
      <w:r w:rsidRPr="001D17F4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>Cumplimiento legal: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>ya que e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l acceso no autorizado, la clonación ilegítima de sitios con intención de engaño y el robo de credenciales están tipificados como delitos penales. </w:t>
      </w:r>
    </w:p>
    <w:p w14:paraId="43F6EA8E" w14:textId="0F13931B" w:rsidR="00020209" w:rsidRPr="001D17F4" w:rsidRDefault="001D17F4" w:rsidP="009F0623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lastRenderedPageBreak/>
        <w:t xml:space="preserve">-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>Riesgo de daños colaterales: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A3500B">
        <w:rPr>
          <w:rFonts w:ascii="Arial" w:eastAsia="Times New Roman" w:hAnsi="Arial" w:cs="Arial"/>
          <w:sz w:val="24"/>
          <w:szCs w:val="24"/>
          <w:lang w:eastAsia="es-ES"/>
        </w:rPr>
        <w:t>p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robar estas herramientas en entornos no controlados o sobre usuarios reales sin su consentimiento puede causar pérdida de datos, interrupción de servicios y violaciones de privacidad. </w:t>
      </w:r>
    </w:p>
    <w:p w14:paraId="729126B8" w14:textId="474AD38D" w:rsidR="00020209" w:rsidRPr="001D17F4" w:rsidRDefault="001D17F4" w:rsidP="009F0623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 xml:space="preserve">-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>Enfoque de Seguridad Defensiva: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>se basa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 xml:space="preserve"> en c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omprender el mecanismo de ejecución de </w:t>
      </w:r>
      <w:proofErr w:type="spellStart"/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>setoolkit</w:t>
      </w:r>
      <w:proofErr w:type="spellEnd"/>
      <w:r w:rsidR="00936140">
        <w:rPr>
          <w:rFonts w:ascii="Arial" w:eastAsia="Times New Roman" w:hAnsi="Arial" w:cs="Arial"/>
          <w:sz w:val="24"/>
          <w:szCs w:val="24"/>
          <w:lang w:eastAsia="es-ES"/>
        </w:rPr>
        <w:t>, ya que de es</w:t>
      </w:r>
      <w:r w:rsidR="00854EAB">
        <w:rPr>
          <w:rFonts w:ascii="Arial" w:eastAsia="Times New Roman" w:hAnsi="Arial" w:cs="Arial"/>
          <w:sz w:val="24"/>
          <w:szCs w:val="24"/>
          <w:lang w:eastAsia="es-ES"/>
        </w:rPr>
        <w:t>t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 xml:space="preserve">a manera </w:t>
      </w:r>
      <w:r w:rsidR="00854EAB">
        <w:rPr>
          <w:rFonts w:ascii="Arial" w:eastAsia="Times New Roman" w:hAnsi="Arial" w:cs="Arial"/>
          <w:sz w:val="24"/>
          <w:szCs w:val="24"/>
          <w:lang w:eastAsia="es-ES"/>
        </w:rPr>
        <w:t xml:space="preserve">se 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 xml:space="preserve">va 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 xml:space="preserve">a </w:t>
      </w:r>
      <w:r w:rsidR="009F0623" w:rsidRPr="001D17F4">
        <w:rPr>
          <w:rFonts w:ascii="Arial" w:eastAsia="Times New Roman" w:hAnsi="Arial" w:cs="Arial"/>
          <w:sz w:val="24"/>
          <w:szCs w:val="24"/>
          <w:lang w:eastAsia="es-ES"/>
        </w:rPr>
        <w:t>permitir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>a los profesionales diseñar mejores controles defensivos y educar a los usuarios para mitigar los riesgos de ciberataques reales</w:t>
      </w:r>
      <w:r w:rsidR="00A3500B">
        <w:rPr>
          <w:rFonts w:ascii="Arial" w:eastAsia="Times New Roman" w:hAnsi="Arial" w:cs="Arial"/>
          <w:sz w:val="24"/>
          <w:szCs w:val="24"/>
          <w:lang w:eastAsia="es-ES"/>
        </w:rPr>
        <w:t>.</w:t>
      </w:r>
    </w:p>
    <w:p w14:paraId="2EFA4758" w14:textId="77777777" w:rsidR="00020209" w:rsidRPr="001D17F4" w:rsidRDefault="00020209" w:rsidP="009F0623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233C2018" w14:textId="56FCF7FC" w:rsidR="00020209" w:rsidRPr="001D17F4" w:rsidRDefault="00020209" w:rsidP="00A350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center"/>
        <w:rPr>
          <w:rFonts w:ascii="Arial" w:hAnsi="Arial" w:cs="Arial"/>
          <w:sz w:val="24"/>
          <w:szCs w:val="24"/>
        </w:rPr>
      </w:pPr>
      <w:r w:rsidRPr="001D17F4">
        <w:rPr>
          <w:rFonts w:ascii="Arial" w:hAnsi="Arial" w:cs="Arial"/>
          <w:sz w:val="24"/>
          <w:szCs w:val="24"/>
        </w:rPr>
        <w:t>f. ¿Qué señales (indicadores de compromiso) podrían alertar a la víctima, después del ataque, de que sus credenciales ya han sido robadas?</w:t>
      </w:r>
    </w:p>
    <w:p w14:paraId="21DC7662" w14:textId="04CD64C5" w:rsidR="00020209" w:rsidRPr="001D17F4" w:rsidRDefault="001D17F4" w:rsidP="009F0623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 xml:space="preserve">-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>Sesiones cerradas inesperadamente o alertas de inicio de sesión: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 xml:space="preserve">una alerta de inicio de sesión </w:t>
      </w:r>
      <w:r w:rsidR="00854EAB">
        <w:rPr>
          <w:rFonts w:ascii="Arial" w:eastAsia="Times New Roman" w:hAnsi="Arial" w:cs="Arial"/>
          <w:sz w:val="24"/>
          <w:szCs w:val="24"/>
          <w:lang w:eastAsia="es-ES"/>
        </w:rPr>
        <w:t xml:space="preserve">va a suponer el recibir 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correos oficiales del </w:t>
      </w:r>
      <w:r w:rsidR="00936140">
        <w:rPr>
          <w:rFonts w:ascii="Arial" w:eastAsia="Times New Roman" w:hAnsi="Arial" w:cs="Arial"/>
          <w:sz w:val="24"/>
          <w:szCs w:val="24"/>
          <w:lang w:eastAsia="es-ES"/>
        </w:rPr>
        <w:t>sitio/dominio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real notificando accesos desde dispositivos, direcciones IP o ubicaciones geográficas desconocidas. </w:t>
      </w:r>
    </w:p>
    <w:p w14:paraId="21B6638C" w14:textId="7E69A3CA" w:rsidR="00020209" w:rsidRPr="001D17F4" w:rsidRDefault="001D17F4" w:rsidP="009F0623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-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 xml:space="preserve">Bloqueo de cuenta / Imposibilidad de acceder: 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>en este caso l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a víctima 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>va a descubrir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que su contraseña habitual ya no funciona porque el atacante la ha cambiado tras obtener el acceso. </w:t>
      </w:r>
    </w:p>
    <w:p w14:paraId="41C25F81" w14:textId="4334A22F" w:rsidR="00020209" w:rsidRPr="00A3500B" w:rsidRDefault="001D17F4" w:rsidP="00854EAB">
      <w:pPr>
        <w:spacing w:before="100" w:beforeAutospacing="1" w:after="100" w:afterAutospacing="1" w:line="240" w:lineRule="auto"/>
        <w:ind w:left="708" w:firstLine="708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- </w:t>
      </w:r>
      <w:r w:rsidR="00020209" w:rsidRPr="00936140">
        <w:rPr>
          <w:rFonts w:ascii="Arial" w:eastAsia="Times New Roman" w:hAnsi="Arial" w:cs="Arial"/>
          <w:sz w:val="24"/>
          <w:szCs w:val="24"/>
          <w:u w:val="single"/>
          <w:lang w:eastAsia="es-ES"/>
        </w:rPr>
        <w:t>Actividad anómala registrada en la cuenta: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>se basará en m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>ensajes enviados sin conocimiento del usuario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 xml:space="preserve"> o c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>ambios en los ajustes de seguridad</w:t>
      </w:r>
      <w:r w:rsidR="009F0623">
        <w:rPr>
          <w:rFonts w:ascii="Arial" w:eastAsia="Times New Roman" w:hAnsi="Arial" w:cs="Arial"/>
          <w:sz w:val="24"/>
          <w:szCs w:val="24"/>
          <w:lang w:eastAsia="es-ES"/>
        </w:rPr>
        <w:t>.</w:t>
      </w:r>
      <w:r w:rsidR="00020209" w:rsidRPr="001D17F4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</w:p>
    <w:sectPr w:rsidR="00020209" w:rsidRPr="00A3500B" w:rsidSect="00C26924"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D5A5C" w14:textId="77777777" w:rsidR="00CD4409" w:rsidRDefault="00CD4409" w:rsidP="009F0623">
      <w:pPr>
        <w:spacing w:after="0" w:line="240" w:lineRule="auto"/>
      </w:pPr>
      <w:r>
        <w:separator/>
      </w:r>
    </w:p>
  </w:endnote>
  <w:endnote w:type="continuationSeparator" w:id="0">
    <w:p w14:paraId="28D1A624" w14:textId="77777777" w:rsidR="00CD4409" w:rsidRDefault="00CD4409" w:rsidP="009F0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E1BC2" w14:textId="62FF0A43" w:rsidR="009F0623" w:rsidRDefault="009F0623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7BB8C06" w14:textId="77777777" w:rsidR="009F0623" w:rsidRDefault="009F062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357C1" w14:textId="77777777" w:rsidR="00CD4409" w:rsidRDefault="00CD4409" w:rsidP="009F0623">
      <w:pPr>
        <w:spacing w:after="0" w:line="240" w:lineRule="auto"/>
      </w:pPr>
      <w:r>
        <w:separator/>
      </w:r>
    </w:p>
  </w:footnote>
  <w:footnote w:type="continuationSeparator" w:id="0">
    <w:p w14:paraId="5DFC5D53" w14:textId="77777777" w:rsidR="00CD4409" w:rsidRDefault="00CD4409" w:rsidP="009F06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E4965"/>
    <w:multiLevelType w:val="hybridMultilevel"/>
    <w:tmpl w:val="10362746"/>
    <w:lvl w:ilvl="0" w:tplc="C71898DE">
      <w:start w:val="1"/>
      <w:numFmt w:val="bullet"/>
      <w:lvlText w:val="-"/>
      <w:lvlJc w:val="left"/>
      <w:pPr>
        <w:ind w:left="1776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58660BAA"/>
    <w:multiLevelType w:val="multilevel"/>
    <w:tmpl w:val="3324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E3ADA"/>
    <w:multiLevelType w:val="hybridMultilevel"/>
    <w:tmpl w:val="FA10C6E0"/>
    <w:lvl w:ilvl="0" w:tplc="B80662C0">
      <w:start w:val="2"/>
      <w:numFmt w:val="bullet"/>
      <w:lvlText w:val="-"/>
      <w:lvlJc w:val="left"/>
      <w:pPr>
        <w:ind w:left="1776" w:hanging="360"/>
      </w:pPr>
      <w:rPr>
        <w:rFonts w:ascii="Arial" w:eastAsia="Times New Roman" w:hAnsi="Arial" w:cs="Arial" w:hint="default"/>
        <w:i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B244D41"/>
    <w:multiLevelType w:val="hybridMultilevel"/>
    <w:tmpl w:val="5C22FF42"/>
    <w:lvl w:ilvl="0" w:tplc="4030E644">
      <w:start w:val="2"/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62035DD1"/>
    <w:multiLevelType w:val="hybridMultilevel"/>
    <w:tmpl w:val="35903944"/>
    <w:lvl w:ilvl="0" w:tplc="D9FC301E">
      <w:start w:val="1"/>
      <w:numFmt w:val="bullet"/>
      <w:lvlText w:val="-"/>
      <w:lvlJc w:val="left"/>
      <w:pPr>
        <w:ind w:left="1770" w:hanging="360"/>
      </w:pPr>
      <w:rPr>
        <w:rFonts w:ascii="Arial" w:eastAsia="Times New Roman" w:hAnsi="Arial" w:cs="Arial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5" w15:restartNumberingAfterBreak="0">
    <w:nsid w:val="635C1AE0"/>
    <w:multiLevelType w:val="multilevel"/>
    <w:tmpl w:val="763660D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924"/>
    <w:rsid w:val="00020209"/>
    <w:rsid w:val="0005448D"/>
    <w:rsid w:val="00110811"/>
    <w:rsid w:val="001D17F4"/>
    <w:rsid w:val="00534462"/>
    <w:rsid w:val="00547560"/>
    <w:rsid w:val="00626E56"/>
    <w:rsid w:val="00854EAB"/>
    <w:rsid w:val="00936140"/>
    <w:rsid w:val="00975BCD"/>
    <w:rsid w:val="009F0623"/>
    <w:rsid w:val="00A3500B"/>
    <w:rsid w:val="00A61C2E"/>
    <w:rsid w:val="00A84BE5"/>
    <w:rsid w:val="00B53DC7"/>
    <w:rsid w:val="00C26924"/>
    <w:rsid w:val="00CD4409"/>
    <w:rsid w:val="00D25D42"/>
    <w:rsid w:val="00DF257E"/>
    <w:rsid w:val="00E06607"/>
    <w:rsid w:val="00E67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49B95"/>
  <w15:chartTrackingRefBased/>
  <w15:docId w15:val="{209C423D-9950-454D-ABED-E5A439906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C26924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26924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C26924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25D4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5D4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202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020209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F06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0623"/>
  </w:style>
  <w:style w:type="paragraph" w:styleId="Piedepgina">
    <w:name w:val="footer"/>
    <w:basedOn w:val="Normal"/>
    <w:link w:val="PiedepginaCar"/>
    <w:uiPriority w:val="99"/>
    <w:unhideWhenUsed/>
    <w:rsid w:val="009F06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06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2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localhost:80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Calasanz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941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1.3 phising</vt:lpstr>
    </vt:vector>
  </TitlesOfParts>
  <Company>2ºdaw</Company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1.3 phising</dc:title>
  <dc:subject/>
  <dc:creator>Rodrigo Hernández Sánchez</dc:creator>
  <cp:keywords/>
  <dc:description/>
  <cp:lastModifiedBy>Rodrigo Hernández Sánchez</cp:lastModifiedBy>
  <cp:revision>2</cp:revision>
  <cp:lastPrinted>2026-09-29T07:01:00Z</cp:lastPrinted>
  <dcterms:created xsi:type="dcterms:W3CDTF">2026-09-30T10:30:00Z</dcterms:created>
  <dcterms:modified xsi:type="dcterms:W3CDTF">2026-09-30T10:30:00Z</dcterms:modified>
</cp:coreProperties>
</file>