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144859395"/>
        <w:docPartObj>
          <w:docPartGallery w:val="Cover Pages"/>
          <w:docPartUnique/>
        </w:docPartObj>
      </w:sdtPr>
      <w:sdtContent>
        <w:p w14:paraId="2CFB1E56" w14:textId="725781E3" w:rsidR="000847DF" w:rsidRDefault="000847D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8C786E9" wp14:editId="598F5EE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0808034A" w14:textId="592B0746" w:rsidR="000847DF" w:rsidRDefault="000847DF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Rodrigo Hernández Sánchez</w:t>
                                      </w:r>
                                    </w:p>
                                  </w:sdtContent>
                                </w:sdt>
                                <w:p w14:paraId="3672D6F2" w14:textId="77777777" w:rsidR="000847DF" w:rsidRDefault="000847DF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[Nombre de la empresa]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[Dirección de la compañía]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5D0EB4E" w14:textId="028136D5" w:rsidR="000847DF" w:rsidRDefault="000847DF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Actividad industria 6.0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8C786E9" id="Grupo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0808034A" w14:textId="592B0746" w:rsidR="000847DF" w:rsidRDefault="000847DF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Rodrigo Hernández Sánchez</w:t>
                                </w:r>
                              </w:p>
                            </w:sdtContent>
                          </w:sdt>
                          <w:p w14:paraId="3672D6F2" w14:textId="77777777" w:rsidR="000847DF" w:rsidRDefault="000847DF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[Nombre de la empresa]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[Dirección de la compañía]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5D0EB4E" w14:textId="028136D5" w:rsidR="000847DF" w:rsidRDefault="000847DF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Actividad industria 6.0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BE4F3C4" w14:textId="77777777" w:rsidR="000847DF" w:rsidRDefault="000847DF" w:rsidP="000847DF">
          <w:r>
            <w:br w:type="page"/>
          </w:r>
        </w:p>
      </w:sdtContent>
    </w:sdt>
    <w:p w14:paraId="0678389C" w14:textId="29FED2DF" w:rsidR="005900D4" w:rsidRPr="000847DF" w:rsidRDefault="000847DF">
      <w:pPr>
        <w:rPr>
          <w:b/>
          <w:bCs/>
        </w:rPr>
      </w:pPr>
      <w:r w:rsidRPr="000847DF">
        <w:rPr>
          <w:b/>
          <w:bCs/>
        </w:rPr>
        <w:lastRenderedPageBreak/>
        <w:t>1.</w:t>
      </w:r>
      <w:r w:rsidRPr="000847DF">
        <w:rPr>
          <w:b/>
          <w:bCs/>
        </w:rPr>
        <w:t>Actividad: Retos y oportunidades de la Cuarta Revolución Industrial:</w:t>
      </w:r>
    </w:p>
    <w:p w14:paraId="1EA77019" w14:textId="77777777" w:rsidR="000847DF" w:rsidRDefault="000847DF" w:rsidP="000847DF">
      <w:r>
        <w:t>Oportunidades</w:t>
      </w:r>
    </w:p>
    <w:p w14:paraId="18842CC0" w14:textId="017F507C" w:rsidR="000847DF" w:rsidRDefault="000847DF" w:rsidP="000847DF">
      <w:pPr>
        <w:ind w:firstLine="708"/>
      </w:pPr>
      <w:r>
        <w:t>Mayor productividad y eficiencia</w:t>
      </w:r>
      <w:r>
        <w:t>.</w:t>
      </w:r>
    </w:p>
    <w:p w14:paraId="21B58809" w14:textId="51ED5C92" w:rsidR="000847DF" w:rsidRDefault="000847DF" w:rsidP="000847DF">
      <w:pPr>
        <w:ind w:firstLine="708"/>
      </w:pPr>
      <w:r>
        <w:t>Mejor adaptación a los clientes</w:t>
      </w:r>
      <w:r>
        <w:t xml:space="preserve"> gracias al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>.</w:t>
      </w:r>
    </w:p>
    <w:p w14:paraId="4C308348" w14:textId="6E48FF84" w:rsidR="000847DF" w:rsidRDefault="000847DF" w:rsidP="000847DF">
      <w:pPr>
        <w:ind w:firstLine="708"/>
      </w:pPr>
      <w:r>
        <w:t>Mejor control de los procesos</w:t>
      </w:r>
      <w:r>
        <w:t>.</w:t>
      </w:r>
    </w:p>
    <w:p w14:paraId="47DC23CF" w14:textId="77777777" w:rsidR="000847DF" w:rsidRDefault="000847DF" w:rsidP="000847DF">
      <w:pPr>
        <w:ind w:firstLine="708"/>
      </w:pPr>
      <w:r>
        <w:t>Máquinas conectadas</w:t>
      </w:r>
      <w:r>
        <w:t xml:space="preserve"> </w:t>
      </w:r>
      <w:r>
        <w:t>entre ellas</w:t>
      </w:r>
      <w:r>
        <w:t>.</w:t>
      </w:r>
    </w:p>
    <w:p w14:paraId="2FEC7DEB" w14:textId="5AEDB6DF" w:rsidR="000847DF" w:rsidRDefault="000847DF" w:rsidP="000847DF">
      <w:pPr>
        <w:ind w:firstLine="708"/>
      </w:pPr>
      <w:r>
        <w:t>Mayor competitividad</w:t>
      </w:r>
      <w:r>
        <w:t>.</w:t>
      </w:r>
    </w:p>
    <w:p w14:paraId="42305D3C" w14:textId="77777777" w:rsidR="000847DF" w:rsidRDefault="000847DF" w:rsidP="000847DF">
      <w:r>
        <w:t>Retos</w:t>
      </w:r>
    </w:p>
    <w:p w14:paraId="54759E89" w14:textId="428860CD" w:rsidR="000847DF" w:rsidRDefault="000847DF" w:rsidP="000847DF">
      <w:pPr>
        <w:ind w:firstLine="708"/>
      </w:pPr>
      <w:r>
        <w:t>Gran cantidad de datos</w:t>
      </w:r>
      <w:r>
        <w:t xml:space="preserve"> por</w:t>
      </w:r>
      <w:r>
        <w:t xml:space="preserve"> la conexión de todos los elementos</w:t>
      </w:r>
      <w:r>
        <w:t>.</w:t>
      </w:r>
    </w:p>
    <w:p w14:paraId="3F4FE282" w14:textId="6B0EFF4F" w:rsidR="000847DF" w:rsidRDefault="000847DF" w:rsidP="000847DF">
      <w:pPr>
        <w:ind w:firstLine="708"/>
      </w:pPr>
      <w:r>
        <w:t>Interoperabilidad</w:t>
      </w:r>
      <w:r>
        <w:t>.</w:t>
      </w:r>
    </w:p>
    <w:p w14:paraId="76B16EEA" w14:textId="2962DBB8" w:rsidR="000847DF" w:rsidRDefault="000847DF" w:rsidP="000847DF">
      <w:pPr>
        <w:ind w:firstLine="708"/>
        <w:jc w:val="both"/>
      </w:pPr>
      <w:r>
        <w:t>Ciberseguridad</w:t>
      </w:r>
      <w:r>
        <w:t xml:space="preserve"> ya que, </w:t>
      </w:r>
      <w:r>
        <w:t>al estar los sistemas y máquinas conectados, aumentan los riesgos relacionados con ataques informáticos</w:t>
      </w:r>
      <w:r>
        <w:t>.</w:t>
      </w:r>
    </w:p>
    <w:p w14:paraId="0FF8F11C" w14:textId="570BC72D" w:rsidR="000847DF" w:rsidRDefault="000847DF" w:rsidP="000847DF">
      <w:pPr>
        <w:ind w:firstLine="708"/>
      </w:pPr>
      <w:r>
        <w:t>Formación de los trabajadores</w:t>
      </w:r>
      <w:r>
        <w:t>.</w:t>
      </w:r>
    </w:p>
    <w:p w14:paraId="6C8D6732" w14:textId="611F89BD" w:rsidR="000847DF" w:rsidRDefault="000847DF" w:rsidP="000847DF">
      <w:pPr>
        <w:ind w:firstLine="708"/>
      </w:pPr>
      <w:r>
        <w:t>Adaptación de las empresas</w:t>
      </w:r>
      <w:r>
        <w:t>.</w:t>
      </w:r>
    </w:p>
    <w:sectPr w:rsidR="000847DF" w:rsidSect="000847DF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7DF"/>
    <w:rsid w:val="0005448D"/>
    <w:rsid w:val="000847DF"/>
    <w:rsid w:val="00110811"/>
    <w:rsid w:val="005900D4"/>
    <w:rsid w:val="00626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34C7A"/>
  <w15:chartTrackingRefBased/>
  <w15:docId w15:val="{2F5859A5-F0D1-43D5-AB28-48E9F16D9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0847DF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847DF"/>
    <w:rPr>
      <w:rFonts w:eastAsiaTheme="minorEastAsia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285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84</Words>
  <Characters>462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industria 6.0</dc:title>
  <dc:subject/>
  <dc:creator>Rodrigo Hernández Sánchez</dc:creator>
  <cp:keywords/>
  <dc:description/>
  <cp:lastModifiedBy>Rodrigo Hernández Sánchez</cp:lastModifiedBy>
  <cp:revision>1</cp:revision>
  <dcterms:created xsi:type="dcterms:W3CDTF">2026-10-01T10:19:00Z</dcterms:created>
  <dcterms:modified xsi:type="dcterms:W3CDTF">2026-10-01T10:27:00Z</dcterms:modified>
</cp:coreProperties>
</file>