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800" w:type="dxa"/>
        <w:tblInd w:w="-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1728"/>
        <w:gridCol w:w="9072"/>
      </w:tblGrid>
      <w:tr w:rsidR="004B6EB8" w14:paraId="316402F1" w14:textId="77777777" w:rsidTr="00135C59">
        <w:tc>
          <w:tcPr>
            <w:tcW w:w="1728" w:type="dxa"/>
            <w:shd w:val="clear" w:color="auto" w:fill="auto"/>
          </w:tcPr>
          <w:p w14:paraId="2B0AC976" w14:textId="1C722057" w:rsidR="005C6D10" w:rsidRPr="00456EC0" w:rsidRDefault="002F30F6" w:rsidP="00135C59">
            <w:pPr>
              <w:pStyle w:val="TableContents"/>
              <w:snapToGrid w:val="0"/>
              <w:jc w:val="both"/>
              <w:rPr>
                <w:rFonts w:ascii="Calibri Light" w:hAnsi="Calibri Light" w:cstheme="minorHAnsi"/>
                <w:sz w:val="24"/>
                <w:szCs w:val="24"/>
              </w:rPr>
            </w:pPr>
            <w:r>
              <w:rPr>
                <w:rFonts w:ascii="Calibri Light" w:hAnsi="Calibri Light"/>
                <w:sz w:val="24"/>
                <w:szCs w:val="24"/>
              </w:rPr>
              <w:t>PINT-29</w:t>
            </w:r>
          </w:p>
        </w:tc>
        <w:tc>
          <w:tcPr>
            <w:tcW w:w="9072" w:type="dxa"/>
            <w:shd w:val="clear" w:color="auto" w:fill="auto"/>
          </w:tcPr>
          <w:p w14:paraId="57DF6CF6" w14:textId="12447633" w:rsidR="005C6D10" w:rsidRPr="00456EC0" w:rsidRDefault="002F30F6" w:rsidP="002F30F6">
            <w:pPr>
              <w:pStyle w:val="TableContents"/>
              <w:snapToGrid w:val="0"/>
              <w:jc w:val="both"/>
              <w:rPr>
                <w:rFonts w:ascii="Calibri Light" w:eastAsia="Arial" w:hAnsi="Calibri Light" w:cstheme="minorHAnsi"/>
                <w:sz w:val="24"/>
                <w:szCs w:val="24"/>
                <w:lang w:val="es-AR"/>
              </w:rPr>
            </w:pPr>
            <w:r>
              <w:rPr>
                <w:rFonts w:ascii="Calibri Light" w:eastAsia="Arial" w:hAnsi="Calibri Light" w:cstheme="minorHAnsi"/>
                <w:i/>
                <w:color w:val="A6A6A6" w:themeColor="background1" w:themeShade="A6"/>
                <w:sz w:val="24"/>
                <w:szCs w:val="24"/>
                <w:lang w:val="es-AR"/>
              </w:rPr>
              <w:t>Modificar</w:t>
            </w:r>
            <w:r w:rsidR="00CD3108" w:rsidRPr="00CD3108">
              <w:rPr>
                <w:rFonts w:ascii="Calibri Light" w:eastAsia="Arial" w:hAnsi="Calibri Light" w:cstheme="minorHAnsi"/>
                <w:i/>
                <w:color w:val="A6A6A6" w:themeColor="background1" w:themeShade="A6"/>
                <w:sz w:val="24"/>
                <w:szCs w:val="24"/>
                <w:lang w:val="es-AR"/>
              </w:rPr>
              <w:t xml:space="preserve"> WorkFlow Factura</w:t>
            </w:r>
          </w:p>
        </w:tc>
      </w:tr>
      <w:tr w:rsidR="004B6EB8" w14:paraId="729BE47B" w14:textId="77777777" w:rsidTr="00135C59">
        <w:trPr>
          <w:trHeight w:val="272"/>
        </w:trPr>
        <w:tc>
          <w:tcPr>
            <w:tcW w:w="10800" w:type="dxa"/>
            <w:gridSpan w:val="2"/>
            <w:shd w:val="clear" w:color="auto" w:fill="auto"/>
          </w:tcPr>
          <w:p w14:paraId="64D1AEC4" w14:textId="2EBC407A" w:rsidR="005C6D10" w:rsidRPr="00456EC0" w:rsidRDefault="005C6D10" w:rsidP="00FF1712">
            <w:pPr>
              <w:pStyle w:val="TableContents"/>
              <w:snapToGrid w:val="0"/>
              <w:jc w:val="both"/>
              <w:rPr>
                <w:rFonts w:ascii="Calibri Light" w:hAnsi="Calibri Light" w:cstheme="minorHAnsi"/>
                <w:sz w:val="24"/>
                <w:szCs w:val="24"/>
                <w:u w:val="single"/>
              </w:rPr>
            </w:pPr>
            <w:r w:rsidRPr="00456EC0">
              <w:rPr>
                <w:rFonts w:ascii="Calibri Light" w:hAnsi="Calibri Light" w:cstheme="minorHAnsi"/>
                <w:sz w:val="24"/>
                <w:szCs w:val="24"/>
                <w:u w:val="single"/>
              </w:rPr>
              <w:t>Enunciado:</w:t>
            </w:r>
          </w:p>
          <w:p w14:paraId="5B2A7F86" w14:textId="77777777" w:rsidR="005C6D10" w:rsidRPr="00456EC0" w:rsidRDefault="005C6D10" w:rsidP="00FF1712">
            <w:pPr>
              <w:pStyle w:val="TableContents"/>
              <w:snapToGrid w:val="0"/>
              <w:jc w:val="both"/>
              <w:rPr>
                <w:rFonts w:ascii="Calibri Light" w:hAnsi="Calibri Light" w:cstheme="minorHAnsi"/>
                <w:sz w:val="24"/>
                <w:szCs w:val="24"/>
              </w:rPr>
            </w:pPr>
          </w:p>
          <w:p w14:paraId="086B2E38" w14:textId="21D08278" w:rsidR="005C6D10" w:rsidRPr="00456EC0" w:rsidRDefault="005C6D10" w:rsidP="00FF1712">
            <w:pPr>
              <w:pStyle w:val="TableContents"/>
              <w:snapToGrid w:val="0"/>
              <w:jc w:val="both"/>
              <w:rPr>
                <w:rFonts w:ascii="Calibri Light" w:hAnsi="Calibri Light" w:cstheme="minorHAnsi"/>
                <w:sz w:val="24"/>
                <w:szCs w:val="24"/>
              </w:rPr>
            </w:pPr>
            <w:r w:rsidRPr="00B70424">
              <w:rPr>
                <w:rFonts w:ascii="Calibri Light" w:hAnsi="Calibri Light" w:cstheme="minorHAnsi"/>
                <w:b/>
                <w:sz w:val="24"/>
                <w:szCs w:val="24"/>
              </w:rPr>
              <w:t>Como</w:t>
            </w:r>
            <w:r w:rsidR="00135C59">
              <w:rPr>
                <w:rFonts w:ascii="Calibri Light" w:hAnsi="Calibri Light" w:cstheme="minorHAnsi"/>
                <w:b/>
                <w:sz w:val="24"/>
                <w:szCs w:val="24"/>
              </w:rPr>
              <w:t>:</w:t>
            </w:r>
            <w:r w:rsidRPr="00456EC0">
              <w:rPr>
                <w:rFonts w:ascii="Calibri Light" w:hAnsi="Calibri Light" w:cstheme="minorHAnsi"/>
                <w:sz w:val="24"/>
                <w:szCs w:val="24"/>
              </w:rPr>
              <w:t xml:space="preserve"> </w:t>
            </w:r>
            <w:r w:rsidR="001C21B1">
              <w:rPr>
                <w:rFonts w:ascii="Calibri Light" w:hAnsi="Calibri Light" w:cstheme="minorHAnsi"/>
                <w:sz w:val="24"/>
                <w:szCs w:val="24"/>
              </w:rPr>
              <w:t xml:space="preserve">Usuarios </w:t>
            </w:r>
            <w:r w:rsidR="0010597B">
              <w:rPr>
                <w:rFonts w:ascii="Calibri Light" w:hAnsi="Calibri Light" w:cstheme="minorHAnsi"/>
                <w:sz w:val="24"/>
                <w:szCs w:val="24"/>
              </w:rPr>
              <w:t>de Administración.</w:t>
            </w:r>
          </w:p>
          <w:p w14:paraId="12D8DB76" w14:textId="2FFFB65F" w:rsidR="00C368A0" w:rsidRDefault="00013F8D" w:rsidP="00F016E5">
            <w:pPr>
              <w:pStyle w:val="TableContents"/>
              <w:snapToGrid w:val="0"/>
              <w:jc w:val="both"/>
              <w:rPr>
                <w:rFonts w:ascii="Calibri Light" w:hAnsi="Calibri Light" w:cstheme="minorHAnsi"/>
                <w:sz w:val="24"/>
                <w:szCs w:val="24"/>
              </w:rPr>
            </w:pPr>
            <w:r>
              <w:rPr>
                <w:rFonts w:ascii="Calibri Light" w:hAnsi="Calibri Light" w:cstheme="minorHAnsi"/>
                <w:b/>
                <w:sz w:val="24"/>
                <w:szCs w:val="24"/>
              </w:rPr>
              <w:t>Quiero</w:t>
            </w:r>
            <w:r w:rsidR="00135C59">
              <w:rPr>
                <w:rFonts w:ascii="Calibri Light" w:hAnsi="Calibri Light" w:cstheme="minorHAnsi"/>
                <w:b/>
                <w:sz w:val="24"/>
                <w:szCs w:val="24"/>
              </w:rPr>
              <w:t>:</w:t>
            </w:r>
            <w:r>
              <w:rPr>
                <w:rFonts w:ascii="Calibri Light" w:hAnsi="Calibri Light" w:cstheme="minorHAnsi"/>
                <w:b/>
                <w:sz w:val="24"/>
                <w:szCs w:val="24"/>
              </w:rPr>
              <w:t xml:space="preserve"> </w:t>
            </w:r>
            <w:r w:rsidR="005B7F8D" w:rsidRPr="005B7F8D">
              <w:rPr>
                <w:rFonts w:ascii="Calibri Light" w:hAnsi="Calibri Light" w:cstheme="minorHAnsi"/>
                <w:sz w:val="24"/>
                <w:szCs w:val="24"/>
              </w:rPr>
              <w:t>Poder</w:t>
            </w:r>
            <w:r w:rsidR="008C5357">
              <w:rPr>
                <w:rFonts w:ascii="Calibri Light" w:hAnsi="Calibri Light" w:cstheme="minorHAnsi"/>
                <w:sz w:val="24"/>
                <w:szCs w:val="24"/>
              </w:rPr>
              <w:t xml:space="preserve"> </w:t>
            </w:r>
            <w:r w:rsidR="002F30F6">
              <w:rPr>
                <w:rFonts w:ascii="Calibri Light" w:hAnsi="Calibri Light" w:cstheme="minorHAnsi"/>
                <w:sz w:val="24"/>
                <w:szCs w:val="24"/>
              </w:rPr>
              <w:t xml:space="preserve">modificar </w:t>
            </w:r>
            <w:r w:rsidR="008C5357">
              <w:rPr>
                <w:rFonts w:ascii="Calibri Light" w:hAnsi="Calibri Light" w:cstheme="minorHAnsi"/>
                <w:sz w:val="24"/>
                <w:szCs w:val="24"/>
              </w:rPr>
              <w:t xml:space="preserve">un WorkFlow (WF) </w:t>
            </w:r>
            <w:r w:rsidR="002F30F6">
              <w:rPr>
                <w:rFonts w:ascii="Calibri Light" w:hAnsi="Calibri Light" w:cstheme="minorHAnsi"/>
                <w:sz w:val="24"/>
                <w:szCs w:val="24"/>
              </w:rPr>
              <w:t>ya cargado de una factura</w:t>
            </w:r>
            <w:r w:rsidR="008C5357">
              <w:rPr>
                <w:rFonts w:ascii="Calibri Light" w:hAnsi="Calibri Light" w:cstheme="minorHAnsi"/>
                <w:sz w:val="24"/>
                <w:szCs w:val="24"/>
              </w:rPr>
              <w:t>.</w:t>
            </w:r>
            <w:r w:rsidR="001C21B1">
              <w:rPr>
                <w:rFonts w:ascii="Calibri Light" w:hAnsi="Calibri Light" w:cstheme="minorHAnsi"/>
                <w:sz w:val="24"/>
                <w:szCs w:val="24"/>
              </w:rPr>
              <w:t xml:space="preserve"> </w:t>
            </w:r>
          </w:p>
          <w:p w14:paraId="000438C7" w14:textId="77777777" w:rsidR="002F30F6" w:rsidRDefault="00C368A0" w:rsidP="00C368A0">
            <w:pPr>
              <w:pStyle w:val="TableContents"/>
              <w:snapToGrid w:val="0"/>
              <w:jc w:val="both"/>
              <w:rPr>
                <w:rFonts w:ascii="Calibri Light" w:hAnsi="Calibri Light" w:cstheme="minorHAnsi"/>
                <w:sz w:val="24"/>
                <w:szCs w:val="24"/>
              </w:rPr>
            </w:pPr>
            <w:r w:rsidRPr="00B70424">
              <w:rPr>
                <w:rFonts w:ascii="Calibri Light" w:hAnsi="Calibri Light" w:cstheme="minorHAnsi"/>
                <w:b/>
                <w:sz w:val="24"/>
                <w:szCs w:val="24"/>
              </w:rPr>
              <w:t>Para</w:t>
            </w:r>
            <w:r w:rsidR="00135C59">
              <w:rPr>
                <w:rFonts w:ascii="Calibri Light" w:hAnsi="Calibri Light" w:cstheme="minorHAnsi"/>
                <w:b/>
                <w:sz w:val="24"/>
                <w:szCs w:val="24"/>
              </w:rPr>
              <w:t>:</w:t>
            </w:r>
            <w:r>
              <w:rPr>
                <w:rFonts w:ascii="Calibri Light" w:hAnsi="Calibri Light" w:cstheme="minorHAnsi"/>
                <w:sz w:val="24"/>
                <w:szCs w:val="24"/>
              </w:rPr>
              <w:t xml:space="preserve"> </w:t>
            </w:r>
          </w:p>
          <w:p w14:paraId="1DAAEAE0" w14:textId="77777777" w:rsidR="002F30F6" w:rsidRDefault="002F30F6" w:rsidP="002F30F6">
            <w:pPr>
              <w:pStyle w:val="TableContents"/>
              <w:numPr>
                <w:ilvl w:val="0"/>
                <w:numId w:val="17"/>
              </w:numPr>
              <w:snapToGrid w:val="0"/>
              <w:jc w:val="both"/>
              <w:rPr>
                <w:rFonts w:ascii="Calibri Light" w:hAnsi="Calibri Light" w:cstheme="minorHAnsi"/>
                <w:sz w:val="24"/>
                <w:szCs w:val="24"/>
              </w:rPr>
            </w:pPr>
            <w:r>
              <w:rPr>
                <w:rFonts w:ascii="Calibri Light" w:hAnsi="Calibri Light" w:cstheme="minorHAnsi"/>
                <w:sz w:val="24"/>
                <w:szCs w:val="24"/>
              </w:rPr>
              <w:t xml:space="preserve">Modificar el circuito de autorización mientras no existan Ok/Observaciones/Rechazos dados por los autorizantes. </w:t>
            </w:r>
          </w:p>
          <w:p w14:paraId="5DD1973B" w14:textId="5ABA7403" w:rsidR="00A9118F" w:rsidRDefault="002F30F6" w:rsidP="002F30F6">
            <w:pPr>
              <w:pStyle w:val="TableContents"/>
              <w:numPr>
                <w:ilvl w:val="0"/>
                <w:numId w:val="17"/>
              </w:numPr>
              <w:snapToGrid w:val="0"/>
              <w:jc w:val="both"/>
              <w:rPr>
                <w:rFonts w:ascii="Calibri Light" w:hAnsi="Calibri Light" w:cstheme="minorHAnsi"/>
                <w:sz w:val="24"/>
                <w:szCs w:val="24"/>
              </w:rPr>
            </w:pPr>
            <w:r>
              <w:rPr>
                <w:rFonts w:ascii="Calibri Light" w:hAnsi="Calibri Light" w:cstheme="minorHAnsi"/>
                <w:sz w:val="24"/>
                <w:szCs w:val="24"/>
              </w:rPr>
              <w:t xml:space="preserve">Modificar y/o inicializar el circuito si ya existe uno o más Ok/Observaciones/Rechazos de los autorizantes. </w:t>
            </w:r>
          </w:p>
          <w:p w14:paraId="41BF78DC" w14:textId="492D8FA0" w:rsidR="005C6D10" w:rsidRPr="00456EC0" w:rsidRDefault="005C6D10" w:rsidP="00FF1712">
            <w:pPr>
              <w:pStyle w:val="TableContents"/>
              <w:snapToGrid w:val="0"/>
              <w:jc w:val="both"/>
              <w:rPr>
                <w:rFonts w:ascii="Calibri Light" w:hAnsi="Calibri Light" w:cstheme="minorHAnsi"/>
                <w:sz w:val="24"/>
                <w:szCs w:val="24"/>
              </w:rPr>
            </w:pPr>
          </w:p>
          <w:p w14:paraId="698C559A" w14:textId="77777777" w:rsidR="005C6D10" w:rsidRDefault="00456EC0" w:rsidP="00FF1712">
            <w:pPr>
              <w:pStyle w:val="TableContents"/>
              <w:snapToGrid w:val="0"/>
              <w:jc w:val="both"/>
              <w:rPr>
                <w:rFonts w:ascii="Calibri Light" w:hAnsi="Calibri Light" w:cstheme="minorHAnsi"/>
                <w:sz w:val="24"/>
                <w:szCs w:val="24"/>
                <w:u w:val="single"/>
              </w:rPr>
            </w:pPr>
            <w:r w:rsidRPr="00456EC0">
              <w:rPr>
                <w:rFonts w:ascii="Calibri Light" w:hAnsi="Calibri Light" w:cstheme="minorHAnsi"/>
                <w:sz w:val="24"/>
                <w:szCs w:val="24"/>
                <w:u w:val="single"/>
              </w:rPr>
              <w:t>Descripción:</w:t>
            </w:r>
          </w:p>
          <w:p w14:paraId="47BCF24D" w14:textId="77777777" w:rsidR="00456EC0" w:rsidRDefault="00456EC0" w:rsidP="00FF1712">
            <w:pPr>
              <w:pStyle w:val="TableContents"/>
              <w:snapToGrid w:val="0"/>
              <w:jc w:val="both"/>
              <w:rPr>
                <w:rFonts w:ascii="Calibri Light" w:hAnsi="Calibri Light" w:cstheme="minorHAnsi"/>
                <w:sz w:val="24"/>
                <w:szCs w:val="24"/>
                <w:u w:val="single"/>
              </w:rPr>
            </w:pPr>
          </w:p>
          <w:p w14:paraId="32130F6D" w14:textId="53F9C044" w:rsidR="008E1BA1" w:rsidRDefault="003126E9" w:rsidP="00FF1712">
            <w:pPr>
              <w:pStyle w:val="TableContents"/>
              <w:snapToGrid w:val="0"/>
              <w:jc w:val="both"/>
              <w:rPr>
                <w:rFonts w:ascii="Calibri Light" w:hAnsi="Calibri Light" w:cstheme="minorHAnsi"/>
                <w:sz w:val="24"/>
                <w:szCs w:val="24"/>
              </w:rPr>
            </w:pPr>
            <w:r>
              <w:rPr>
                <w:rFonts w:ascii="Calibri Light" w:hAnsi="Calibri Light" w:cstheme="minorHAnsi"/>
                <w:sz w:val="24"/>
                <w:szCs w:val="24"/>
              </w:rPr>
              <w:t xml:space="preserve">Una vez que </w:t>
            </w:r>
            <w:r w:rsidR="00812674">
              <w:rPr>
                <w:rFonts w:ascii="Calibri Light" w:hAnsi="Calibri Light" w:cstheme="minorHAnsi"/>
                <w:sz w:val="24"/>
                <w:szCs w:val="24"/>
              </w:rPr>
              <w:t xml:space="preserve">una factura posee un WF cargado y se desea agregar y/o quitar </w:t>
            </w:r>
            <w:r w:rsidR="008E1BA1">
              <w:rPr>
                <w:rFonts w:ascii="Calibri Light" w:hAnsi="Calibri Light" w:cstheme="minorHAnsi"/>
                <w:sz w:val="24"/>
                <w:szCs w:val="24"/>
              </w:rPr>
              <w:t xml:space="preserve">personas </w:t>
            </w:r>
            <w:r w:rsidR="005B232A">
              <w:rPr>
                <w:rFonts w:ascii="Calibri Light" w:hAnsi="Calibri Light" w:cstheme="minorHAnsi"/>
                <w:sz w:val="24"/>
                <w:szCs w:val="24"/>
              </w:rPr>
              <w:t xml:space="preserve">se pueden presentar los siguientes escenarios: </w:t>
            </w:r>
          </w:p>
          <w:p w14:paraId="5B00F3C9" w14:textId="77777777" w:rsidR="008E1BA1" w:rsidRDefault="008E1BA1" w:rsidP="00FF1712">
            <w:pPr>
              <w:pStyle w:val="TableContents"/>
              <w:snapToGrid w:val="0"/>
              <w:jc w:val="both"/>
              <w:rPr>
                <w:rFonts w:ascii="Calibri Light" w:hAnsi="Calibri Light" w:cstheme="minorHAnsi"/>
                <w:sz w:val="24"/>
                <w:szCs w:val="24"/>
              </w:rPr>
            </w:pPr>
          </w:p>
          <w:p w14:paraId="6B760A38" w14:textId="6DB721A7" w:rsidR="00A51240" w:rsidRDefault="00F227ED" w:rsidP="008E1BA1">
            <w:pPr>
              <w:pStyle w:val="TableContents"/>
              <w:numPr>
                <w:ilvl w:val="0"/>
                <w:numId w:val="18"/>
              </w:numPr>
              <w:snapToGrid w:val="0"/>
              <w:jc w:val="both"/>
              <w:rPr>
                <w:rFonts w:ascii="Calibri Light" w:hAnsi="Calibri Light" w:cstheme="minorHAnsi"/>
                <w:sz w:val="24"/>
                <w:szCs w:val="24"/>
              </w:rPr>
            </w:pPr>
            <w:r w:rsidRPr="00F36272">
              <w:rPr>
                <w:rFonts w:ascii="Calibri Light" w:hAnsi="Calibri Light" w:cstheme="minorHAnsi"/>
                <w:b/>
                <w:sz w:val="24"/>
                <w:szCs w:val="24"/>
              </w:rPr>
              <w:t>WF</w:t>
            </w:r>
            <w:r w:rsidR="008E1BA1" w:rsidRPr="00F36272">
              <w:rPr>
                <w:rFonts w:ascii="Calibri Light" w:hAnsi="Calibri Light" w:cstheme="minorHAnsi"/>
                <w:b/>
                <w:sz w:val="24"/>
                <w:szCs w:val="24"/>
              </w:rPr>
              <w:t xml:space="preserve"> sin respuestas</w:t>
            </w:r>
            <w:r w:rsidR="008E1BA1">
              <w:rPr>
                <w:rFonts w:ascii="Calibri Light" w:hAnsi="Calibri Light" w:cstheme="minorHAnsi"/>
                <w:sz w:val="24"/>
                <w:szCs w:val="24"/>
              </w:rPr>
              <w:t xml:space="preserve">: </w:t>
            </w:r>
            <w:r>
              <w:rPr>
                <w:rFonts w:ascii="Calibri Light" w:hAnsi="Calibri Light" w:cstheme="minorHAnsi"/>
                <w:sz w:val="24"/>
                <w:szCs w:val="24"/>
              </w:rPr>
              <w:t>se agregan y/o quitan personas del WF ó se cambia</w:t>
            </w:r>
            <w:r w:rsidR="00A51240">
              <w:rPr>
                <w:rFonts w:ascii="Calibri Light" w:hAnsi="Calibri Light" w:cstheme="minorHAnsi"/>
                <w:sz w:val="24"/>
                <w:szCs w:val="24"/>
              </w:rPr>
              <w:t xml:space="preserve">n </w:t>
            </w:r>
            <w:r>
              <w:rPr>
                <w:rFonts w:ascii="Calibri Light" w:hAnsi="Calibri Light" w:cstheme="minorHAnsi"/>
                <w:sz w:val="24"/>
                <w:szCs w:val="24"/>
              </w:rPr>
              <w:t>nivel</w:t>
            </w:r>
            <w:r w:rsidR="00A51240">
              <w:rPr>
                <w:rFonts w:ascii="Calibri Light" w:hAnsi="Calibri Light" w:cstheme="minorHAnsi"/>
                <w:sz w:val="24"/>
                <w:szCs w:val="24"/>
              </w:rPr>
              <w:t>es de los autorizantes</w:t>
            </w:r>
            <w:r>
              <w:rPr>
                <w:rFonts w:ascii="Calibri Light" w:hAnsi="Calibri Light" w:cstheme="minorHAnsi"/>
                <w:sz w:val="24"/>
                <w:szCs w:val="24"/>
              </w:rPr>
              <w:t xml:space="preserve"> (secuencia de autorización)</w:t>
            </w:r>
            <w:r w:rsidR="00A51240">
              <w:rPr>
                <w:rFonts w:ascii="Calibri Light" w:hAnsi="Calibri Light" w:cstheme="minorHAnsi"/>
                <w:sz w:val="24"/>
                <w:szCs w:val="24"/>
              </w:rPr>
              <w:t xml:space="preserve"> sin que ninguno de ellos halla dada alguna respuesta. En este caso el sistema permitirá realizar todos los cambios deseados. Antes de guardar el nuevo WF deberá validar que no existan respuestas al WF original</w:t>
            </w:r>
            <w:r w:rsidR="00577E4C">
              <w:rPr>
                <w:rFonts w:ascii="Calibri Light" w:hAnsi="Calibri Light" w:cstheme="minorHAnsi"/>
                <w:sz w:val="24"/>
                <w:szCs w:val="24"/>
              </w:rPr>
              <w:t xml:space="preserve"> y, de no existir, se envía notificación al usuario del 1er nivel</w:t>
            </w:r>
            <w:r w:rsidR="00A51240">
              <w:rPr>
                <w:rFonts w:ascii="Calibri Light" w:hAnsi="Calibri Light" w:cstheme="minorHAnsi"/>
                <w:sz w:val="24"/>
                <w:szCs w:val="24"/>
              </w:rPr>
              <w:t xml:space="preserve">. </w:t>
            </w:r>
          </w:p>
          <w:p w14:paraId="18988893" w14:textId="4E6FF231" w:rsidR="00A51240" w:rsidRDefault="00A51240" w:rsidP="008E1BA1">
            <w:pPr>
              <w:pStyle w:val="TableContents"/>
              <w:numPr>
                <w:ilvl w:val="0"/>
                <w:numId w:val="18"/>
              </w:numPr>
              <w:snapToGrid w:val="0"/>
              <w:jc w:val="both"/>
              <w:rPr>
                <w:rFonts w:ascii="Calibri Light" w:hAnsi="Calibri Light" w:cstheme="minorHAnsi"/>
                <w:sz w:val="24"/>
                <w:szCs w:val="24"/>
              </w:rPr>
            </w:pPr>
            <w:r w:rsidRPr="00F36272">
              <w:rPr>
                <w:rFonts w:ascii="Calibri Light" w:hAnsi="Calibri Light" w:cstheme="minorHAnsi"/>
                <w:b/>
                <w:sz w:val="24"/>
                <w:szCs w:val="24"/>
              </w:rPr>
              <w:t>WF con respuestas</w:t>
            </w:r>
            <w:r>
              <w:rPr>
                <w:rFonts w:ascii="Calibri Light" w:hAnsi="Calibri Light" w:cstheme="minorHAnsi"/>
                <w:sz w:val="24"/>
                <w:szCs w:val="24"/>
              </w:rPr>
              <w:t xml:space="preserve"> </w:t>
            </w:r>
            <w:r w:rsidRPr="005B232A">
              <w:rPr>
                <w:rFonts w:ascii="Calibri Light" w:hAnsi="Calibri Light" w:cstheme="minorHAnsi"/>
                <w:b/>
                <w:sz w:val="24"/>
                <w:szCs w:val="24"/>
              </w:rPr>
              <w:t>–</w:t>
            </w:r>
            <w:r w:rsidR="00F36272">
              <w:rPr>
                <w:rFonts w:ascii="Calibri Light" w:hAnsi="Calibri Light" w:cstheme="minorHAnsi"/>
                <w:sz w:val="24"/>
                <w:szCs w:val="24"/>
              </w:rPr>
              <w:t xml:space="preserve"> </w:t>
            </w:r>
            <w:r w:rsidR="00F36272" w:rsidRPr="005B232A">
              <w:rPr>
                <w:rFonts w:ascii="Calibri Light" w:hAnsi="Calibri Light" w:cstheme="minorHAnsi"/>
                <w:b/>
                <w:sz w:val="24"/>
                <w:szCs w:val="24"/>
              </w:rPr>
              <w:t>quitar autorizantes</w:t>
            </w:r>
            <w:r w:rsidR="005B232A">
              <w:rPr>
                <w:rFonts w:ascii="Calibri Light" w:hAnsi="Calibri Light" w:cstheme="minorHAnsi"/>
                <w:b/>
                <w:sz w:val="24"/>
                <w:szCs w:val="24"/>
              </w:rPr>
              <w:t xml:space="preserve"> </w:t>
            </w:r>
            <w:r w:rsidR="005B232A" w:rsidRPr="005B232A">
              <w:rPr>
                <w:rFonts w:ascii="Calibri Light" w:hAnsi="Calibri Light" w:cstheme="minorHAnsi"/>
                <w:b/>
                <w:sz w:val="24"/>
                <w:szCs w:val="24"/>
              </w:rPr>
              <w:t>con respuesta</w:t>
            </w:r>
            <w:r w:rsidR="005B232A">
              <w:rPr>
                <w:rFonts w:ascii="Calibri Light" w:hAnsi="Calibri Light" w:cstheme="minorHAnsi"/>
                <w:b/>
                <w:sz w:val="24"/>
                <w:szCs w:val="24"/>
              </w:rPr>
              <w:t>s</w:t>
            </w:r>
            <w:r>
              <w:rPr>
                <w:rFonts w:ascii="Calibri Light" w:hAnsi="Calibri Light" w:cstheme="minorHAnsi"/>
                <w:sz w:val="24"/>
                <w:szCs w:val="24"/>
              </w:rPr>
              <w:t xml:space="preserve">: </w:t>
            </w:r>
            <w:r w:rsidR="00F36272">
              <w:rPr>
                <w:rFonts w:ascii="Calibri Light" w:hAnsi="Calibri Light" w:cstheme="minorHAnsi"/>
                <w:sz w:val="24"/>
                <w:szCs w:val="24"/>
              </w:rPr>
              <w:t>En aquellos casos donde existan respuestas de usuarios y se desee quitar</w:t>
            </w:r>
            <w:r w:rsidR="005B232A">
              <w:rPr>
                <w:rFonts w:ascii="Calibri Light" w:hAnsi="Calibri Light" w:cstheme="minorHAnsi"/>
                <w:sz w:val="24"/>
                <w:szCs w:val="24"/>
              </w:rPr>
              <w:t>lo del</w:t>
            </w:r>
            <w:r w:rsidR="00F36272">
              <w:rPr>
                <w:rFonts w:ascii="Calibri Light" w:hAnsi="Calibri Light" w:cstheme="minorHAnsi"/>
                <w:sz w:val="24"/>
                <w:szCs w:val="24"/>
              </w:rPr>
              <w:t xml:space="preserve"> WF </w:t>
            </w:r>
            <w:r w:rsidR="005B232A">
              <w:rPr>
                <w:rFonts w:ascii="Calibri Light" w:hAnsi="Calibri Light" w:cstheme="minorHAnsi"/>
                <w:sz w:val="24"/>
                <w:szCs w:val="24"/>
              </w:rPr>
              <w:t xml:space="preserve">previo se deberá eliminar su Ok y el de aquellos niveles por encima de él que hayan dado su Ok. Confirmado el cambio el sistema notifica de la factura pendiente al primer usuario con respuesta pendiente. </w:t>
            </w:r>
          </w:p>
          <w:p w14:paraId="7E9513B4" w14:textId="1D8AEC53" w:rsidR="005B232A" w:rsidRDefault="005B232A" w:rsidP="008E1BA1">
            <w:pPr>
              <w:pStyle w:val="TableContents"/>
              <w:numPr>
                <w:ilvl w:val="0"/>
                <w:numId w:val="18"/>
              </w:numPr>
              <w:snapToGrid w:val="0"/>
              <w:jc w:val="both"/>
              <w:rPr>
                <w:rFonts w:ascii="Calibri Light" w:hAnsi="Calibri Light" w:cstheme="minorHAnsi"/>
                <w:sz w:val="24"/>
                <w:szCs w:val="24"/>
              </w:rPr>
            </w:pPr>
            <w:r>
              <w:rPr>
                <w:rFonts w:ascii="Calibri Light" w:hAnsi="Calibri Light" w:cstheme="minorHAnsi"/>
                <w:b/>
                <w:sz w:val="24"/>
                <w:szCs w:val="24"/>
              </w:rPr>
              <w:t xml:space="preserve">WF con respuesta </w:t>
            </w:r>
            <w:r w:rsidRPr="005B232A">
              <w:rPr>
                <w:rFonts w:ascii="Calibri Light" w:hAnsi="Calibri Light" w:cstheme="minorHAnsi"/>
                <w:b/>
                <w:sz w:val="24"/>
                <w:szCs w:val="24"/>
              </w:rPr>
              <w:t>– quitar autorizantes sin respuestas</w:t>
            </w:r>
            <w:r>
              <w:rPr>
                <w:rFonts w:ascii="Calibri Light" w:hAnsi="Calibri Light" w:cstheme="minorHAnsi"/>
                <w:sz w:val="24"/>
                <w:szCs w:val="24"/>
              </w:rPr>
              <w:t xml:space="preserve">: </w:t>
            </w:r>
            <w:r w:rsidR="00D3373C">
              <w:rPr>
                <w:rFonts w:ascii="Calibri Light" w:hAnsi="Calibri Light" w:cstheme="minorHAnsi"/>
                <w:sz w:val="24"/>
                <w:szCs w:val="24"/>
              </w:rPr>
              <w:t xml:space="preserve">En aquellos casos donde se desee eliminar a un usuario de un WF sobre el cual los autorizantes con niveles inferiores ya han dado su Ok pero el usuario en cuestión no lo ha hecho el sistema permite eliminarlo. </w:t>
            </w:r>
          </w:p>
          <w:p w14:paraId="38C25764" w14:textId="77777777" w:rsidR="00B666AA" w:rsidRDefault="00F36272" w:rsidP="008E1BA1">
            <w:pPr>
              <w:pStyle w:val="TableContents"/>
              <w:numPr>
                <w:ilvl w:val="0"/>
                <w:numId w:val="18"/>
              </w:numPr>
              <w:snapToGrid w:val="0"/>
              <w:jc w:val="both"/>
              <w:rPr>
                <w:rFonts w:ascii="Calibri Light" w:hAnsi="Calibri Light" w:cstheme="minorHAnsi"/>
                <w:sz w:val="24"/>
                <w:szCs w:val="24"/>
              </w:rPr>
            </w:pPr>
            <w:r w:rsidRPr="00B666AA">
              <w:rPr>
                <w:rFonts w:ascii="Calibri Light" w:hAnsi="Calibri Light" w:cstheme="minorHAnsi"/>
                <w:b/>
                <w:sz w:val="24"/>
                <w:szCs w:val="24"/>
              </w:rPr>
              <w:t xml:space="preserve">WF con respuestas – </w:t>
            </w:r>
            <w:r w:rsidR="005B232A" w:rsidRPr="00B666AA">
              <w:rPr>
                <w:rFonts w:ascii="Calibri Light" w:hAnsi="Calibri Light" w:cstheme="minorHAnsi"/>
                <w:b/>
                <w:sz w:val="24"/>
                <w:szCs w:val="24"/>
              </w:rPr>
              <w:t>agregar autorizante</w:t>
            </w:r>
            <w:r w:rsidR="005B232A">
              <w:rPr>
                <w:rFonts w:ascii="Calibri Light" w:hAnsi="Calibri Light" w:cstheme="minorHAnsi"/>
                <w:sz w:val="24"/>
                <w:szCs w:val="24"/>
              </w:rPr>
              <w:t xml:space="preserve">: </w:t>
            </w:r>
            <w:r w:rsidR="00B666AA">
              <w:rPr>
                <w:rFonts w:ascii="Calibri Light" w:hAnsi="Calibri Light" w:cstheme="minorHAnsi"/>
                <w:sz w:val="24"/>
                <w:szCs w:val="24"/>
              </w:rPr>
              <w:t xml:space="preserve">El sistema permite agregar un usuario a un WF que posee Ok dados. Al momento de confirmar el cambio el sistema valida que su nivel asignado (secuencia de autorización) sea mayor al último Ok otorgado. </w:t>
            </w:r>
          </w:p>
          <w:p w14:paraId="5F37A5B2" w14:textId="1280A385" w:rsidR="00F36272" w:rsidRDefault="00B666AA" w:rsidP="00B666AA">
            <w:pPr>
              <w:pStyle w:val="TableContents"/>
              <w:snapToGrid w:val="0"/>
              <w:ind w:left="720"/>
              <w:jc w:val="both"/>
              <w:rPr>
                <w:rFonts w:ascii="Calibri Light" w:hAnsi="Calibri Light" w:cstheme="minorHAnsi"/>
                <w:sz w:val="24"/>
                <w:szCs w:val="24"/>
              </w:rPr>
            </w:pPr>
            <w:r>
              <w:rPr>
                <w:rFonts w:ascii="Calibri Light" w:hAnsi="Calibri Light" w:cstheme="minorHAnsi"/>
                <w:sz w:val="24"/>
                <w:szCs w:val="24"/>
              </w:rPr>
              <w:t>Cuando se graba el registro el sistema envía una notificación de la factura pendiente al próximo usuario con Ok pendiente.</w:t>
            </w:r>
            <w:r w:rsidR="005B232A">
              <w:rPr>
                <w:rFonts w:ascii="Calibri Light" w:hAnsi="Calibri Light" w:cstheme="minorHAnsi"/>
                <w:sz w:val="24"/>
                <w:szCs w:val="24"/>
              </w:rPr>
              <w:t xml:space="preserve"> </w:t>
            </w:r>
            <w:r w:rsidR="00F36272">
              <w:rPr>
                <w:rFonts w:ascii="Calibri Light" w:hAnsi="Calibri Light" w:cstheme="minorHAnsi"/>
                <w:sz w:val="24"/>
                <w:szCs w:val="24"/>
              </w:rPr>
              <w:t xml:space="preserve"> </w:t>
            </w:r>
          </w:p>
          <w:p w14:paraId="00A5CC0F" w14:textId="77777777" w:rsidR="00B17CDF" w:rsidRDefault="00B17CDF" w:rsidP="009C42C3">
            <w:pPr>
              <w:pStyle w:val="TableContents"/>
              <w:snapToGrid w:val="0"/>
              <w:jc w:val="both"/>
              <w:rPr>
                <w:rFonts w:ascii="Calibri Light" w:hAnsi="Calibri Light" w:cstheme="minorHAnsi"/>
                <w:sz w:val="24"/>
                <w:szCs w:val="24"/>
              </w:rPr>
            </w:pPr>
          </w:p>
          <w:p w14:paraId="3561CDA3" w14:textId="77777777" w:rsidR="00456EC0" w:rsidRDefault="00456EC0" w:rsidP="00FF1712">
            <w:pPr>
              <w:pStyle w:val="TableContents"/>
              <w:snapToGrid w:val="0"/>
              <w:jc w:val="both"/>
              <w:rPr>
                <w:rFonts w:ascii="Calibri Light" w:hAnsi="Calibri Light" w:cstheme="minorHAnsi"/>
                <w:sz w:val="24"/>
                <w:szCs w:val="24"/>
                <w:u w:val="single"/>
              </w:rPr>
            </w:pPr>
            <w:r w:rsidRPr="00456EC0">
              <w:rPr>
                <w:rFonts w:ascii="Calibri Light" w:hAnsi="Calibri Light" w:cstheme="minorHAnsi"/>
                <w:sz w:val="24"/>
                <w:szCs w:val="24"/>
                <w:u w:val="single"/>
              </w:rPr>
              <w:t>Dependen</w:t>
            </w:r>
            <w:r w:rsidR="00B104BF">
              <w:rPr>
                <w:rFonts w:ascii="Calibri Light" w:hAnsi="Calibri Light" w:cstheme="minorHAnsi"/>
                <w:sz w:val="24"/>
                <w:szCs w:val="24"/>
                <w:u w:val="single"/>
              </w:rPr>
              <w:t>c</w:t>
            </w:r>
            <w:r w:rsidRPr="00456EC0">
              <w:rPr>
                <w:rFonts w:ascii="Calibri Light" w:hAnsi="Calibri Light" w:cstheme="minorHAnsi"/>
                <w:sz w:val="24"/>
                <w:szCs w:val="24"/>
                <w:u w:val="single"/>
              </w:rPr>
              <w:t>ia:</w:t>
            </w:r>
          </w:p>
          <w:p w14:paraId="041AC4DA" w14:textId="77777777" w:rsidR="00456EC0" w:rsidRDefault="00456EC0" w:rsidP="00FF1712">
            <w:pPr>
              <w:pStyle w:val="TableContents"/>
              <w:snapToGrid w:val="0"/>
              <w:jc w:val="both"/>
              <w:rPr>
                <w:rFonts w:ascii="Calibri Light" w:hAnsi="Calibri Light" w:cstheme="minorHAnsi"/>
                <w:sz w:val="24"/>
                <w:szCs w:val="24"/>
                <w:u w:val="single"/>
              </w:rPr>
            </w:pPr>
          </w:p>
          <w:p w14:paraId="474D5502" w14:textId="3CAC7DCD" w:rsidR="00B17CDF" w:rsidRDefault="00B17CDF" w:rsidP="00134220">
            <w:pPr>
              <w:pStyle w:val="TableContents"/>
              <w:snapToGrid w:val="0"/>
              <w:rPr>
                <w:rFonts w:ascii="Calibri Light" w:hAnsi="Calibri Light" w:cstheme="minorHAnsi"/>
                <w:sz w:val="24"/>
                <w:szCs w:val="24"/>
                <w:lang w:val="es-AR"/>
              </w:rPr>
            </w:pPr>
            <w:r>
              <w:rPr>
                <w:rFonts w:ascii="Calibri Light" w:hAnsi="Calibri Light" w:cstheme="minorHAnsi"/>
                <w:sz w:val="24"/>
                <w:szCs w:val="24"/>
                <w:lang w:val="es-AR"/>
              </w:rPr>
              <w:t>PINT-25_</w:t>
            </w:r>
            <w:r w:rsidRPr="00B17CDF">
              <w:rPr>
                <w:rFonts w:ascii="Calibri Light" w:hAnsi="Calibri Light" w:cstheme="minorHAnsi"/>
                <w:sz w:val="24"/>
                <w:szCs w:val="24"/>
                <w:lang w:val="es-AR"/>
              </w:rPr>
              <w:t>Usuarios</w:t>
            </w:r>
            <w:r>
              <w:rPr>
                <w:rFonts w:ascii="Calibri Light" w:hAnsi="Calibri Light" w:cstheme="minorHAnsi"/>
                <w:sz w:val="24"/>
                <w:szCs w:val="24"/>
                <w:lang w:val="es-AR"/>
              </w:rPr>
              <w:t>.</w:t>
            </w:r>
          </w:p>
          <w:p w14:paraId="11FEA27C" w14:textId="3C3670F7" w:rsidR="00CE4456" w:rsidRDefault="00F36272" w:rsidP="00134220">
            <w:pPr>
              <w:pStyle w:val="TableContents"/>
              <w:snapToGrid w:val="0"/>
              <w:rPr>
                <w:rFonts w:ascii="Calibri Light" w:hAnsi="Calibri Light" w:cstheme="minorHAnsi"/>
                <w:sz w:val="24"/>
                <w:szCs w:val="24"/>
                <w:lang w:val="es-AR"/>
              </w:rPr>
            </w:pPr>
            <w:r>
              <w:rPr>
                <w:rFonts w:ascii="Calibri Light" w:hAnsi="Calibri Light" w:cstheme="minorHAnsi"/>
                <w:sz w:val="24"/>
                <w:szCs w:val="24"/>
                <w:lang w:val="es-AR"/>
              </w:rPr>
              <w:t>PINT-28</w:t>
            </w:r>
            <w:r w:rsidR="00A54D4A" w:rsidRPr="00A54D4A">
              <w:rPr>
                <w:rFonts w:ascii="Calibri Light" w:hAnsi="Calibri Light" w:cstheme="minorHAnsi"/>
                <w:sz w:val="24"/>
                <w:szCs w:val="24"/>
                <w:lang w:val="es-AR"/>
              </w:rPr>
              <w:t>_</w:t>
            </w:r>
            <w:r>
              <w:rPr>
                <w:rFonts w:ascii="Calibri Light" w:hAnsi="Calibri Light" w:cstheme="minorHAnsi"/>
                <w:sz w:val="24"/>
                <w:szCs w:val="24"/>
                <w:lang w:val="es-AR"/>
              </w:rPr>
              <w:t>Carga WorkFlow Facturas</w:t>
            </w:r>
            <w:r w:rsidR="00615BBE">
              <w:rPr>
                <w:rFonts w:ascii="Calibri Light" w:hAnsi="Calibri Light" w:cstheme="minorHAnsi"/>
                <w:sz w:val="24"/>
                <w:szCs w:val="24"/>
                <w:lang w:val="es-AR"/>
              </w:rPr>
              <w:t>.</w:t>
            </w:r>
          </w:p>
          <w:p w14:paraId="70AC26DE" w14:textId="77777777" w:rsidR="00630C56" w:rsidRPr="00CE4456" w:rsidRDefault="00630C56" w:rsidP="00134220">
            <w:pPr>
              <w:pStyle w:val="TableContents"/>
              <w:snapToGrid w:val="0"/>
              <w:rPr>
                <w:rFonts w:ascii="Calibri Light" w:hAnsi="Calibri Light" w:cstheme="minorHAnsi"/>
                <w:sz w:val="24"/>
                <w:szCs w:val="24"/>
                <w:lang w:val="es-AR"/>
              </w:rPr>
            </w:pPr>
          </w:p>
          <w:p w14:paraId="175BF8DA" w14:textId="77777777" w:rsidR="005C6D10" w:rsidRPr="00456EC0" w:rsidRDefault="005C6D10" w:rsidP="00134220">
            <w:pPr>
              <w:pStyle w:val="TableContents"/>
              <w:snapToGrid w:val="0"/>
              <w:rPr>
                <w:rFonts w:ascii="Calibri Light" w:hAnsi="Calibri Light" w:cstheme="minorHAnsi"/>
                <w:sz w:val="24"/>
                <w:szCs w:val="24"/>
                <w:u w:val="single"/>
              </w:rPr>
            </w:pPr>
            <w:r w:rsidRPr="00456EC0">
              <w:rPr>
                <w:rFonts w:ascii="Calibri Light" w:hAnsi="Calibri Light" w:cstheme="minorHAnsi"/>
                <w:sz w:val="24"/>
                <w:szCs w:val="24"/>
                <w:u w:val="single"/>
              </w:rPr>
              <w:t>Criterio de aceptación:</w:t>
            </w:r>
          </w:p>
          <w:p w14:paraId="3E6693BE" w14:textId="77777777" w:rsidR="005C6D10" w:rsidRPr="00456EC0" w:rsidRDefault="005C6D10" w:rsidP="00134220">
            <w:pPr>
              <w:pStyle w:val="TableContents"/>
              <w:snapToGrid w:val="0"/>
              <w:rPr>
                <w:rFonts w:ascii="Calibri Light" w:hAnsi="Calibri Light" w:cstheme="minorHAnsi"/>
                <w:sz w:val="24"/>
                <w:szCs w:val="24"/>
              </w:rPr>
            </w:pPr>
          </w:p>
          <w:tbl>
            <w:tblPr>
              <w:tblW w:w="10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1181"/>
              <w:gridCol w:w="1560"/>
              <w:gridCol w:w="2409"/>
              <w:gridCol w:w="2694"/>
              <w:gridCol w:w="2551"/>
            </w:tblGrid>
            <w:tr w:rsidR="00456EC0" w:rsidRPr="00456EC0" w14:paraId="6AA86C3C" w14:textId="77777777" w:rsidTr="009F682C">
              <w:trPr>
                <w:trHeight w:val="495"/>
              </w:trPr>
              <w:tc>
                <w:tcPr>
                  <w:tcW w:w="1181" w:type="dxa"/>
                  <w:shd w:val="clear" w:color="000000" w:fill="D0CECE"/>
                  <w:vAlign w:val="center"/>
                  <w:hideMark/>
                </w:tcPr>
                <w:p w14:paraId="003EC3FB" w14:textId="77777777" w:rsidR="00456EC0" w:rsidRPr="00456EC0" w:rsidRDefault="00456EC0" w:rsidP="00456EC0">
                  <w:pPr>
                    <w:suppressAutoHyphens w:val="0"/>
                    <w:rPr>
                      <w:rFonts w:ascii="Calibri Light" w:hAnsi="Calibri Light"/>
                      <w:b/>
                      <w:bCs/>
                      <w:color w:val="000000"/>
                      <w:kern w:val="0"/>
                      <w:sz w:val="24"/>
                      <w:szCs w:val="24"/>
                      <w:lang w:eastAsia="es-ES"/>
                    </w:rPr>
                  </w:pPr>
                  <w:r w:rsidRPr="00456EC0">
                    <w:rPr>
                      <w:rFonts w:ascii="Calibri Light" w:hAnsi="Calibri Light"/>
                      <w:b/>
                      <w:bCs/>
                      <w:color w:val="000000"/>
                      <w:kern w:val="0"/>
                      <w:sz w:val="24"/>
                      <w:szCs w:val="24"/>
                      <w:lang w:eastAsia="es-ES"/>
                    </w:rPr>
                    <w:t>Escenario</w:t>
                  </w:r>
                </w:p>
              </w:tc>
              <w:tc>
                <w:tcPr>
                  <w:tcW w:w="1560" w:type="dxa"/>
                  <w:shd w:val="clear" w:color="000000" w:fill="D0CECE"/>
                  <w:vAlign w:val="center"/>
                  <w:hideMark/>
                </w:tcPr>
                <w:p w14:paraId="02F13381" w14:textId="77777777" w:rsidR="00456EC0" w:rsidRPr="00456EC0" w:rsidRDefault="00456EC0" w:rsidP="00456EC0">
                  <w:pPr>
                    <w:suppressAutoHyphens w:val="0"/>
                    <w:rPr>
                      <w:rFonts w:ascii="Calibri Light" w:hAnsi="Calibri Light"/>
                      <w:b/>
                      <w:bCs/>
                      <w:color w:val="000000"/>
                      <w:kern w:val="0"/>
                      <w:sz w:val="24"/>
                      <w:szCs w:val="24"/>
                      <w:lang w:eastAsia="es-ES"/>
                    </w:rPr>
                  </w:pPr>
                  <w:r w:rsidRPr="00456EC0">
                    <w:rPr>
                      <w:rFonts w:ascii="Calibri Light" w:hAnsi="Calibri Light"/>
                      <w:b/>
                      <w:bCs/>
                      <w:color w:val="000000"/>
                      <w:kern w:val="0"/>
                      <w:sz w:val="24"/>
                      <w:szCs w:val="24"/>
                      <w:lang w:eastAsia="es-ES"/>
                    </w:rPr>
                    <w:t>Descripción del Escenario</w:t>
                  </w:r>
                </w:p>
              </w:tc>
              <w:tc>
                <w:tcPr>
                  <w:tcW w:w="2409" w:type="dxa"/>
                  <w:shd w:val="clear" w:color="000000" w:fill="D0CECE"/>
                  <w:vAlign w:val="center"/>
                  <w:hideMark/>
                </w:tcPr>
                <w:p w14:paraId="7A517BA2" w14:textId="77777777" w:rsidR="00456EC0" w:rsidRPr="00456EC0" w:rsidRDefault="00456EC0" w:rsidP="00456EC0">
                  <w:pPr>
                    <w:suppressAutoHyphens w:val="0"/>
                    <w:rPr>
                      <w:rFonts w:ascii="Calibri Light" w:hAnsi="Calibri Light"/>
                      <w:b/>
                      <w:bCs/>
                      <w:color w:val="000000"/>
                      <w:kern w:val="0"/>
                      <w:sz w:val="24"/>
                      <w:szCs w:val="24"/>
                      <w:lang w:eastAsia="es-ES"/>
                    </w:rPr>
                  </w:pPr>
                  <w:r w:rsidRPr="00456EC0">
                    <w:rPr>
                      <w:rFonts w:ascii="Calibri Light" w:hAnsi="Calibri Light"/>
                      <w:b/>
                      <w:bCs/>
                      <w:color w:val="000000"/>
                      <w:kern w:val="0"/>
                      <w:sz w:val="24"/>
                      <w:szCs w:val="24"/>
                      <w:lang w:eastAsia="es-ES"/>
                    </w:rPr>
                    <w:t>Dado</w:t>
                  </w:r>
                </w:p>
              </w:tc>
              <w:tc>
                <w:tcPr>
                  <w:tcW w:w="2694" w:type="dxa"/>
                  <w:shd w:val="clear" w:color="000000" w:fill="D0CECE"/>
                  <w:vAlign w:val="center"/>
                  <w:hideMark/>
                </w:tcPr>
                <w:p w14:paraId="2300DEAB" w14:textId="77777777" w:rsidR="00456EC0" w:rsidRPr="00456EC0" w:rsidRDefault="00456EC0" w:rsidP="00456EC0">
                  <w:pPr>
                    <w:suppressAutoHyphens w:val="0"/>
                    <w:rPr>
                      <w:rFonts w:ascii="Calibri Light" w:hAnsi="Calibri Light"/>
                      <w:b/>
                      <w:bCs/>
                      <w:color w:val="000000"/>
                      <w:kern w:val="0"/>
                      <w:sz w:val="24"/>
                      <w:szCs w:val="24"/>
                      <w:lang w:eastAsia="es-ES"/>
                    </w:rPr>
                  </w:pPr>
                  <w:r w:rsidRPr="00456EC0">
                    <w:rPr>
                      <w:rFonts w:ascii="Calibri Light" w:hAnsi="Calibri Light"/>
                      <w:b/>
                      <w:bCs/>
                      <w:color w:val="000000"/>
                      <w:kern w:val="0"/>
                      <w:sz w:val="24"/>
                      <w:szCs w:val="24"/>
                      <w:lang w:eastAsia="es-ES"/>
                    </w:rPr>
                    <w:t xml:space="preserve">Cuando </w:t>
                  </w:r>
                </w:p>
              </w:tc>
              <w:tc>
                <w:tcPr>
                  <w:tcW w:w="2551" w:type="dxa"/>
                  <w:shd w:val="clear" w:color="000000" w:fill="D0CECE"/>
                  <w:vAlign w:val="center"/>
                  <w:hideMark/>
                </w:tcPr>
                <w:p w14:paraId="736AFE3D" w14:textId="77777777" w:rsidR="00456EC0" w:rsidRPr="00456EC0" w:rsidRDefault="00456EC0" w:rsidP="00456EC0">
                  <w:pPr>
                    <w:suppressAutoHyphens w:val="0"/>
                    <w:rPr>
                      <w:rFonts w:ascii="Calibri Light" w:hAnsi="Calibri Light"/>
                      <w:b/>
                      <w:bCs/>
                      <w:color w:val="000000"/>
                      <w:kern w:val="0"/>
                      <w:sz w:val="24"/>
                      <w:szCs w:val="24"/>
                      <w:lang w:eastAsia="es-ES"/>
                    </w:rPr>
                  </w:pPr>
                  <w:r w:rsidRPr="00456EC0">
                    <w:rPr>
                      <w:rFonts w:ascii="Calibri Light" w:hAnsi="Calibri Light"/>
                      <w:b/>
                      <w:bCs/>
                      <w:color w:val="000000"/>
                      <w:kern w:val="0"/>
                      <w:sz w:val="24"/>
                      <w:szCs w:val="24"/>
                      <w:lang w:eastAsia="es-ES"/>
                    </w:rPr>
                    <w:t>Entonces</w:t>
                  </w:r>
                </w:p>
              </w:tc>
            </w:tr>
            <w:tr w:rsidR="00456EC0" w:rsidRPr="00456EC0" w14:paraId="3A1B91DC" w14:textId="77777777" w:rsidTr="009F682C">
              <w:trPr>
                <w:trHeight w:val="1320"/>
              </w:trPr>
              <w:tc>
                <w:tcPr>
                  <w:tcW w:w="1181" w:type="dxa"/>
                  <w:shd w:val="clear" w:color="auto" w:fill="auto"/>
                  <w:noWrap/>
                  <w:vAlign w:val="center"/>
                  <w:hideMark/>
                </w:tcPr>
                <w:p w14:paraId="5A4D2039" w14:textId="77777777" w:rsidR="00456EC0" w:rsidRPr="00456EC0" w:rsidRDefault="00456EC0" w:rsidP="00456EC0">
                  <w:pPr>
                    <w:suppressAutoHyphens w:val="0"/>
                    <w:jc w:val="center"/>
                    <w:rPr>
                      <w:rFonts w:ascii="Calibri Light" w:hAnsi="Calibri Light"/>
                      <w:color w:val="000000"/>
                      <w:kern w:val="0"/>
                      <w:sz w:val="24"/>
                      <w:szCs w:val="24"/>
                      <w:lang w:eastAsia="es-ES"/>
                    </w:rPr>
                  </w:pPr>
                  <w:r w:rsidRPr="00456EC0">
                    <w:rPr>
                      <w:rFonts w:ascii="Calibri Light" w:hAnsi="Calibri Light"/>
                      <w:color w:val="000000"/>
                      <w:kern w:val="0"/>
                      <w:sz w:val="24"/>
                      <w:szCs w:val="24"/>
                      <w:lang w:eastAsia="es-ES"/>
                    </w:rPr>
                    <w:t>1</w:t>
                  </w:r>
                </w:p>
              </w:tc>
              <w:tc>
                <w:tcPr>
                  <w:tcW w:w="1560" w:type="dxa"/>
                  <w:shd w:val="clear" w:color="auto" w:fill="auto"/>
                  <w:vAlign w:val="center"/>
                  <w:hideMark/>
                </w:tcPr>
                <w:p w14:paraId="5BDA1029" w14:textId="72EADFEC" w:rsidR="00456EC0" w:rsidRPr="00456EC0" w:rsidRDefault="00FB64C7" w:rsidP="00FB64C7">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Modificar</w:t>
                  </w:r>
                  <w:r w:rsidR="00DA0274">
                    <w:rPr>
                      <w:rFonts w:ascii="Calibri Light" w:hAnsi="Calibri Light"/>
                      <w:color w:val="000000"/>
                      <w:kern w:val="0"/>
                      <w:sz w:val="24"/>
                      <w:szCs w:val="24"/>
                      <w:lang w:eastAsia="es-ES"/>
                    </w:rPr>
                    <w:t xml:space="preserve"> WF </w:t>
                  </w:r>
                  <w:r>
                    <w:rPr>
                      <w:rFonts w:ascii="Calibri Light" w:hAnsi="Calibri Light"/>
                      <w:color w:val="000000"/>
                      <w:kern w:val="0"/>
                      <w:sz w:val="24"/>
                      <w:szCs w:val="24"/>
                      <w:lang w:eastAsia="es-ES"/>
                    </w:rPr>
                    <w:t>sin respuestas</w:t>
                  </w:r>
                  <w:r w:rsidR="00DA0274">
                    <w:rPr>
                      <w:rFonts w:ascii="Calibri Light" w:hAnsi="Calibri Light"/>
                      <w:color w:val="000000"/>
                      <w:kern w:val="0"/>
                      <w:sz w:val="24"/>
                      <w:szCs w:val="24"/>
                      <w:lang w:eastAsia="es-ES"/>
                    </w:rPr>
                    <w:t>.</w:t>
                  </w:r>
                </w:p>
              </w:tc>
              <w:tc>
                <w:tcPr>
                  <w:tcW w:w="2409" w:type="dxa"/>
                  <w:shd w:val="clear" w:color="auto" w:fill="auto"/>
                  <w:vAlign w:val="center"/>
                </w:tcPr>
                <w:p w14:paraId="439541C3" w14:textId="7D2AC3FE" w:rsidR="00EF7DA5" w:rsidRPr="00EF7DA5" w:rsidRDefault="00630C56" w:rsidP="00FB64C7">
                  <w:pPr>
                    <w:suppressAutoHyphens w:val="0"/>
                    <w:rPr>
                      <w:rFonts w:ascii="Calibri Light" w:hAnsi="Calibri Light"/>
                      <w:color w:val="000000"/>
                      <w:sz w:val="24"/>
                      <w:szCs w:val="24"/>
                      <w:lang w:eastAsia="es-ES"/>
                    </w:rPr>
                  </w:pPr>
                  <w:r>
                    <w:rPr>
                      <w:rFonts w:ascii="Calibri Light" w:hAnsi="Calibri Light"/>
                      <w:color w:val="000000"/>
                      <w:kern w:val="0"/>
                      <w:sz w:val="24"/>
                      <w:szCs w:val="24"/>
                      <w:lang w:eastAsia="es-ES"/>
                    </w:rPr>
                    <w:t xml:space="preserve">Un usuario con permisos de </w:t>
                  </w:r>
                  <w:r w:rsidR="003E03B3">
                    <w:rPr>
                      <w:rFonts w:ascii="Calibri Light" w:hAnsi="Calibri Light"/>
                      <w:color w:val="000000"/>
                      <w:kern w:val="0"/>
                      <w:sz w:val="24"/>
                      <w:szCs w:val="24"/>
                      <w:lang w:eastAsia="es-ES"/>
                    </w:rPr>
                    <w:t xml:space="preserve">administrador </w:t>
                  </w:r>
                  <w:r>
                    <w:rPr>
                      <w:rFonts w:ascii="Calibri Light" w:hAnsi="Calibri Light"/>
                      <w:color w:val="000000"/>
                      <w:kern w:val="0"/>
                      <w:sz w:val="24"/>
                      <w:szCs w:val="24"/>
                      <w:lang w:eastAsia="es-ES"/>
                    </w:rPr>
                    <w:t xml:space="preserve">logueado </w:t>
                  </w:r>
                  <w:r w:rsidR="003E03B3">
                    <w:rPr>
                      <w:rFonts w:ascii="Calibri Light" w:hAnsi="Calibri Light"/>
                      <w:color w:val="000000"/>
                      <w:kern w:val="0"/>
                      <w:sz w:val="24"/>
                      <w:szCs w:val="24"/>
                      <w:lang w:eastAsia="es-ES"/>
                    </w:rPr>
                    <w:t xml:space="preserve">al sistema </w:t>
                  </w:r>
                  <w:r w:rsidR="00065B52">
                    <w:rPr>
                      <w:rFonts w:ascii="Calibri Light" w:hAnsi="Calibri Light"/>
                      <w:color w:val="000000"/>
                      <w:kern w:val="0"/>
                      <w:sz w:val="24"/>
                      <w:szCs w:val="24"/>
                      <w:lang w:eastAsia="es-ES"/>
                    </w:rPr>
                    <w:t xml:space="preserve"> </w:t>
                  </w:r>
                  <w:r w:rsidR="003E03B3">
                    <w:rPr>
                      <w:rFonts w:ascii="Calibri Light" w:hAnsi="Calibri Light"/>
                      <w:color w:val="000000"/>
                      <w:kern w:val="0"/>
                      <w:sz w:val="24"/>
                      <w:szCs w:val="24"/>
                      <w:lang w:eastAsia="es-ES"/>
                    </w:rPr>
                    <w:t xml:space="preserve">ingresa a la </w:t>
                  </w:r>
                  <w:r w:rsidR="00FB64C7">
                    <w:rPr>
                      <w:rFonts w:ascii="Calibri Light" w:hAnsi="Calibri Light"/>
                      <w:color w:val="000000"/>
                      <w:kern w:val="0"/>
                      <w:sz w:val="24"/>
                      <w:szCs w:val="24"/>
                      <w:lang w:eastAsia="es-ES"/>
                    </w:rPr>
                    <w:t xml:space="preserve">pantalla de edición de WF para una factura que no tiene respuestas de sus autorizantes. </w:t>
                  </w:r>
                </w:p>
              </w:tc>
              <w:tc>
                <w:tcPr>
                  <w:tcW w:w="2694" w:type="dxa"/>
                  <w:shd w:val="clear" w:color="auto" w:fill="auto"/>
                  <w:vAlign w:val="center"/>
                  <w:hideMark/>
                </w:tcPr>
                <w:p w14:paraId="5008BF30" w14:textId="03212CA6" w:rsidR="00456EC0" w:rsidRPr="00C63887" w:rsidRDefault="00FB64C7" w:rsidP="00FB64C7">
                  <w:pPr>
                    <w:suppressAutoHyphens w:val="0"/>
                    <w:rPr>
                      <w:rFonts w:ascii="Calibri Light" w:hAnsi="Calibri Light"/>
                      <w:color w:val="000000"/>
                      <w:sz w:val="24"/>
                      <w:szCs w:val="24"/>
                      <w:lang w:eastAsia="es-ES"/>
                    </w:rPr>
                  </w:pPr>
                  <w:r>
                    <w:rPr>
                      <w:rFonts w:ascii="Calibri Light" w:hAnsi="Calibri Light"/>
                      <w:color w:val="000000"/>
                      <w:sz w:val="24"/>
                      <w:szCs w:val="24"/>
                      <w:lang w:eastAsia="es-ES"/>
                    </w:rPr>
                    <w:t>El usuario agrega y/o quita personas al WF y confirma el cambio.</w:t>
                  </w:r>
                </w:p>
              </w:tc>
              <w:tc>
                <w:tcPr>
                  <w:tcW w:w="2551" w:type="dxa"/>
                  <w:shd w:val="clear" w:color="auto" w:fill="auto"/>
                  <w:vAlign w:val="center"/>
                  <w:hideMark/>
                </w:tcPr>
                <w:p w14:paraId="53C43177" w14:textId="77777777" w:rsidR="00182C28" w:rsidRDefault="00FB64C7" w:rsidP="0008014E">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valida que  no se hayan producido respuesta por los autorizantes y no lo han hecho. </w:t>
                  </w:r>
                </w:p>
                <w:p w14:paraId="7A9B7D1C" w14:textId="2F834EEB" w:rsidR="00FB64C7" w:rsidRPr="00456EC0" w:rsidRDefault="00FB64C7" w:rsidP="0008014E">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El sistema guarda el cambio y notifica al usuario del primer nivel que la factura está pendiente.</w:t>
                  </w:r>
                </w:p>
              </w:tc>
            </w:tr>
            <w:tr w:rsidR="00952DFF" w:rsidRPr="00456EC0" w14:paraId="4B00ECCF" w14:textId="77777777" w:rsidTr="009F682C">
              <w:trPr>
                <w:trHeight w:val="1320"/>
              </w:trPr>
              <w:tc>
                <w:tcPr>
                  <w:tcW w:w="1181" w:type="dxa"/>
                  <w:shd w:val="clear" w:color="auto" w:fill="auto"/>
                  <w:noWrap/>
                  <w:vAlign w:val="center"/>
                </w:tcPr>
                <w:p w14:paraId="4EB773F8" w14:textId="1CF1275A" w:rsidR="00952DFF" w:rsidRPr="00456EC0" w:rsidRDefault="00952DFF" w:rsidP="00FF746F">
                  <w:pPr>
                    <w:suppressAutoHyphens w:val="0"/>
                    <w:jc w:val="center"/>
                    <w:rPr>
                      <w:rFonts w:ascii="Calibri Light" w:hAnsi="Calibri Light"/>
                      <w:color w:val="000000"/>
                      <w:kern w:val="0"/>
                      <w:sz w:val="24"/>
                      <w:szCs w:val="24"/>
                      <w:lang w:eastAsia="es-ES"/>
                    </w:rPr>
                  </w:pPr>
                  <w:r>
                    <w:rPr>
                      <w:rFonts w:ascii="Calibri Light" w:hAnsi="Calibri Light"/>
                      <w:color w:val="000000"/>
                      <w:kern w:val="0"/>
                      <w:sz w:val="24"/>
                      <w:szCs w:val="24"/>
                      <w:lang w:eastAsia="es-ES"/>
                    </w:rPr>
                    <w:lastRenderedPageBreak/>
                    <w:t>2</w:t>
                  </w:r>
                </w:p>
              </w:tc>
              <w:tc>
                <w:tcPr>
                  <w:tcW w:w="1560" w:type="dxa"/>
                  <w:shd w:val="clear" w:color="auto" w:fill="auto"/>
                  <w:vAlign w:val="center"/>
                </w:tcPr>
                <w:p w14:paraId="6EE8E322" w14:textId="7D4DAD7E" w:rsidR="00952DFF" w:rsidRDefault="00952DFF" w:rsidP="00FF746F">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Modificar WF </w:t>
                  </w:r>
                  <w:r>
                    <w:rPr>
                      <w:rFonts w:ascii="Calibri Light" w:hAnsi="Calibri Light"/>
                      <w:color w:val="000000"/>
                      <w:kern w:val="0"/>
                      <w:sz w:val="24"/>
                      <w:szCs w:val="24"/>
                      <w:lang w:eastAsia="es-ES"/>
                    </w:rPr>
                    <w:t>co</w:t>
                  </w:r>
                  <w:r>
                    <w:rPr>
                      <w:rFonts w:ascii="Calibri Light" w:hAnsi="Calibri Light"/>
                      <w:color w:val="000000"/>
                      <w:kern w:val="0"/>
                      <w:sz w:val="24"/>
                      <w:szCs w:val="24"/>
                      <w:lang w:eastAsia="es-ES"/>
                    </w:rPr>
                    <w:t>n respuestas.</w:t>
                  </w:r>
                </w:p>
              </w:tc>
              <w:tc>
                <w:tcPr>
                  <w:tcW w:w="2409" w:type="dxa"/>
                  <w:shd w:val="clear" w:color="auto" w:fill="auto"/>
                  <w:vAlign w:val="center"/>
                </w:tcPr>
                <w:p w14:paraId="7F8CFBB4" w14:textId="10FF6568" w:rsidR="00952DFF" w:rsidRPr="00456EC0" w:rsidRDefault="00952DFF" w:rsidP="00FF746F">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Un usuario con permisos de administrador logueado al sistema  ingresa a la pantalla de edición de WF para una factura que no tiene respuestas de sus autorizantes. </w:t>
                  </w:r>
                </w:p>
              </w:tc>
              <w:tc>
                <w:tcPr>
                  <w:tcW w:w="2694" w:type="dxa"/>
                  <w:shd w:val="clear" w:color="auto" w:fill="auto"/>
                  <w:vAlign w:val="center"/>
                </w:tcPr>
                <w:p w14:paraId="5EA12AD7" w14:textId="68F14025" w:rsidR="00952DFF" w:rsidRPr="00456EC0" w:rsidRDefault="00952DFF" w:rsidP="009A75A6">
                  <w:pPr>
                    <w:suppressAutoHyphens w:val="0"/>
                    <w:rPr>
                      <w:rFonts w:ascii="Calibri Light" w:hAnsi="Calibri Light"/>
                      <w:color w:val="000000"/>
                      <w:kern w:val="0"/>
                      <w:sz w:val="24"/>
                      <w:szCs w:val="24"/>
                      <w:lang w:eastAsia="es-ES"/>
                    </w:rPr>
                  </w:pPr>
                  <w:r>
                    <w:rPr>
                      <w:rFonts w:ascii="Calibri Light" w:hAnsi="Calibri Light"/>
                      <w:color w:val="000000"/>
                      <w:sz w:val="24"/>
                      <w:szCs w:val="24"/>
                      <w:lang w:eastAsia="es-ES"/>
                    </w:rPr>
                    <w:t>El usuario agrega y/o quita personas al WF y confirma el cambio.</w:t>
                  </w:r>
                </w:p>
              </w:tc>
              <w:tc>
                <w:tcPr>
                  <w:tcW w:w="2551" w:type="dxa"/>
                  <w:shd w:val="clear" w:color="auto" w:fill="auto"/>
                  <w:vAlign w:val="center"/>
                </w:tcPr>
                <w:p w14:paraId="71CADAA6" w14:textId="118DB3A8" w:rsidR="00952DFF" w:rsidRDefault="00952DFF" w:rsidP="00D14206">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valida que  no se hayan producido respuesta por los autorizantes y </w:t>
                  </w:r>
                  <w:r>
                    <w:rPr>
                      <w:rFonts w:ascii="Calibri Light" w:hAnsi="Calibri Light"/>
                      <w:color w:val="000000"/>
                      <w:kern w:val="0"/>
                      <w:sz w:val="24"/>
                      <w:szCs w:val="24"/>
                      <w:lang w:eastAsia="es-ES"/>
                    </w:rPr>
                    <w:t xml:space="preserve">si </w:t>
                  </w:r>
                  <w:r>
                    <w:rPr>
                      <w:rFonts w:ascii="Calibri Light" w:hAnsi="Calibri Light"/>
                      <w:color w:val="000000"/>
                      <w:kern w:val="0"/>
                      <w:sz w:val="24"/>
                      <w:szCs w:val="24"/>
                      <w:lang w:eastAsia="es-ES"/>
                    </w:rPr>
                    <w:t>ha</w:t>
                  </w:r>
                  <w:r>
                    <w:rPr>
                      <w:rFonts w:ascii="Calibri Light" w:hAnsi="Calibri Light"/>
                      <w:color w:val="000000"/>
                      <w:kern w:val="0"/>
                      <w:sz w:val="24"/>
                      <w:szCs w:val="24"/>
                      <w:lang w:eastAsia="es-ES"/>
                    </w:rPr>
                    <w:t>y</w:t>
                  </w:r>
                  <w:r>
                    <w:rPr>
                      <w:rFonts w:ascii="Calibri Light" w:hAnsi="Calibri Light"/>
                      <w:color w:val="000000"/>
                      <w:kern w:val="0"/>
                      <w:sz w:val="24"/>
                      <w:szCs w:val="24"/>
                      <w:lang w:eastAsia="es-ES"/>
                    </w:rPr>
                    <w:t xml:space="preserve">. </w:t>
                  </w:r>
                </w:p>
                <w:p w14:paraId="67F55D15" w14:textId="2D856B65" w:rsidR="00952DFF" w:rsidRPr="00456EC0" w:rsidRDefault="00952DFF" w:rsidP="005E1311">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w:t>
                  </w:r>
                  <w:r w:rsidR="005E1311">
                    <w:rPr>
                      <w:rFonts w:ascii="Calibri Light" w:hAnsi="Calibri Light"/>
                      <w:color w:val="000000"/>
                      <w:kern w:val="0"/>
                      <w:sz w:val="24"/>
                      <w:szCs w:val="24"/>
                      <w:lang w:eastAsia="es-ES"/>
                    </w:rPr>
                    <w:t xml:space="preserve">emite un mensaje con la situación y cancela la edición del WF. </w:t>
                  </w:r>
                </w:p>
              </w:tc>
            </w:tr>
            <w:tr w:rsidR="00952DFF" w:rsidRPr="00456EC0" w14:paraId="462DE697" w14:textId="77777777" w:rsidTr="009F682C">
              <w:trPr>
                <w:trHeight w:val="1320"/>
              </w:trPr>
              <w:tc>
                <w:tcPr>
                  <w:tcW w:w="1181" w:type="dxa"/>
                  <w:shd w:val="clear" w:color="auto" w:fill="auto"/>
                  <w:noWrap/>
                  <w:vAlign w:val="center"/>
                </w:tcPr>
                <w:p w14:paraId="6A81064B" w14:textId="1AD8E630" w:rsidR="00952DFF" w:rsidRDefault="00952DFF" w:rsidP="00FF746F">
                  <w:pPr>
                    <w:suppressAutoHyphens w:val="0"/>
                    <w:jc w:val="center"/>
                    <w:rPr>
                      <w:rFonts w:ascii="Calibri Light" w:hAnsi="Calibri Light"/>
                      <w:color w:val="000000"/>
                      <w:kern w:val="0"/>
                      <w:sz w:val="24"/>
                      <w:szCs w:val="24"/>
                      <w:lang w:eastAsia="es-ES"/>
                    </w:rPr>
                  </w:pPr>
                  <w:r>
                    <w:rPr>
                      <w:rFonts w:ascii="Calibri Light" w:hAnsi="Calibri Light"/>
                      <w:color w:val="000000"/>
                      <w:kern w:val="0"/>
                      <w:sz w:val="24"/>
                      <w:szCs w:val="24"/>
                      <w:lang w:eastAsia="es-ES"/>
                    </w:rPr>
                    <w:t>3</w:t>
                  </w:r>
                </w:p>
              </w:tc>
              <w:tc>
                <w:tcPr>
                  <w:tcW w:w="1560" w:type="dxa"/>
                  <w:shd w:val="clear" w:color="auto" w:fill="auto"/>
                  <w:vAlign w:val="center"/>
                </w:tcPr>
                <w:p w14:paraId="72DB5F15" w14:textId="55F6B767" w:rsidR="00952DFF" w:rsidRDefault="00952DFF" w:rsidP="00BC124C">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Modificar WF </w:t>
                  </w:r>
                  <w:r>
                    <w:rPr>
                      <w:rFonts w:ascii="Calibri Light" w:hAnsi="Calibri Light"/>
                      <w:color w:val="000000"/>
                      <w:kern w:val="0"/>
                      <w:sz w:val="24"/>
                      <w:szCs w:val="24"/>
                      <w:lang w:eastAsia="es-ES"/>
                    </w:rPr>
                    <w:t>co</w:t>
                  </w:r>
                  <w:r>
                    <w:rPr>
                      <w:rFonts w:ascii="Calibri Light" w:hAnsi="Calibri Light"/>
                      <w:color w:val="000000"/>
                      <w:kern w:val="0"/>
                      <w:sz w:val="24"/>
                      <w:szCs w:val="24"/>
                      <w:lang w:eastAsia="es-ES"/>
                    </w:rPr>
                    <w:t>n respuestas</w:t>
                  </w:r>
                  <w:r>
                    <w:rPr>
                      <w:rFonts w:ascii="Calibri Light" w:hAnsi="Calibri Light"/>
                      <w:color w:val="000000"/>
                      <w:kern w:val="0"/>
                      <w:sz w:val="24"/>
                      <w:szCs w:val="24"/>
                      <w:lang w:eastAsia="es-ES"/>
                    </w:rPr>
                    <w:t xml:space="preserve"> - </w:t>
                  </w:r>
                  <w:r w:rsidRPr="00BC124C">
                    <w:rPr>
                      <w:rFonts w:ascii="Calibri Light" w:hAnsi="Calibri Light"/>
                      <w:color w:val="000000"/>
                      <w:kern w:val="0"/>
                      <w:sz w:val="24"/>
                      <w:szCs w:val="24"/>
                      <w:lang w:eastAsia="es-ES"/>
                    </w:rPr>
                    <w:t>quitar autorizantes con respuestas</w:t>
                  </w:r>
                  <w:r>
                    <w:rPr>
                      <w:rFonts w:ascii="Calibri Light" w:hAnsi="Calibri Light"/>
                      <w:color w:val="000000"/>
                      <w:kern w:val="0"/>
                      <w:sz w:val="24"/>
                      <w:szCs w:val="24"/>
                      <w:lang w:eastAsia="es-ES"/>
                    </w:rPr>
                    <w:t>.</w:t>
                  </w:r>
                </w:p>
              </w:tc>
              <w:tc>
                <w:tcPr>
                  <w:tcW w:w="2409" w:type="dxa"/>
                  <w:shd w:val="clear" w:color="auto" w:fill="auto"/>
                  <w:vAlign w:val="center"/>
                </w:tcPr>
                <w:p w14:paraId="64DBA1C9" w14:textId="72CE2559" w:rsidR="00952DFF" w:rsidRDefault="00952DFF" w:rsidP="00086734">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Un usuario con permisos de administrador logueado al sistema  ingresa a la pantalla de edición de WF para una factura </w:t>
                  </w:r>
                  <w:r>
                    <w:rPr>
                      <w:rFonts w:ascii="Calibri Light" w:hAnsi="Calibri Light"/>
                      <w:color w:val="000000"/>
                      <w:kern w:val="0"/>
                      <w:sz w:val="24"/>
                      <w:szCs w:val="24"/>
                      <w:lang w:eastAsia="es-ES"/>
                    </w:rPr>
                    <w:t xml:space="preserve">con </w:t>
                  </w:r>
                  <w:r>
                    <w:rPr>
                      <w:rFonts w:ascii="Calibri Light" w:hAnsi="Calibri Light"/>
                      <w:color w:val="000000"/>
                      <w:kern w:val="0"/>
                      <w:sz w:val="24"/>
                      <w:szCs w:val="24"/>
                      <w:lang w:eastAsia="es-ES"/>
                    </w:rPr>
                    <w:t xml:space="preserve">respuestas de sus autorizantes. </w:t>
                  </w:r>
                </w:p>
              </w:tc>
              <w:tc>
                <w:tcPr>
                  <w:tcW w:w="2694" w:type="dxa"/>
                  <w:shd w:val="clear" w:color="auto" w:fill="auto"/>
                  <w:vAlign w:val="center"/>
                </w:tcPr>
                <w:p w14:paraId="58DA9148" w14:textId="068BA638" w:rsidR="00952DFF" w:rsidRDefault="00952DFF" w:rsidP="00C63887">
                  <w:pPr>
                    <w:suppressAutoHyphens w:val="0"/>
                    <w:rPr>
                      <w:rFonts w:ascii="Calibri Light" w:hAnsi="Calibri Light"/>
                      <w:color w:val="000000"/>
                      <w:kern w:val="0"/>
                      <w:sz w:val="24"/>
                      <w:szCs w:val="24"/>
                      <w:lang w:eastAsia="es-ES"/>
                    </w:rPr>
                  </w:pPr>
                  <w:r>
                    <w:rPr>
                      <w:rFonts w:ascii="Calibri Light" w:hAnsi="Calibri Light"/>
                      <w:color w:val="000000"/>
                      <w:sz w:val="24"/>
                      <w:szCs w:val="24"/>
                      <w:lang w:eastAsia="es-ES"/>
                    </w:rPr>
                    <w:t>El usuario quita del WF a un autorizante con Ok dado.</w:t>
                  </w:r>
                </w:p>
              </w:tc>
              <w:tc>
                <w:tcPr>
                  <w:tcW w:w="2551" w:type="dxa"/>
                  <w:shd w:val="clear" w:color="auto" w:fill="auto"/>
                  <w:vAlign w:val="center"/>
                </w:tcPr>
                <w:p w14:paraId="2AC65736" w14:textId="77777777" w:rsidR="00952DFF" w:rsidRDefault="00952DFF" w:rsidP="00D14206">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valida si existen usuarios por encima de su nivel que también hayan dado su Ok y los hay. </w:t>
                  </w:r>
                </w:p>
                <w:p w14:paraId="160C8797" w14:textId="77777777" w:rsidR="00952DFF" w:rsidRDefault="00952DFF" w:rsidP="00D14206">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emite un mensaje de confirmación indicando que se inicializará el WF para los Ok de los usuarios ‘x’, ‘y’, etc. </w:t>
                  </w:r>
                </w:p>
                <w:p w14:paraId="79BA5E94" w14:textId="77777777" w:rsidR="00952DFF" w:rsidRDefault="00952DFF" w:rsidP="00D14206">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usuario confirma el cambio y se inicializa el WF. </w:t>
                  </w:r>
                </w:p>
                <w:p w14:paraId="54045B42" w14:textId="7DCB52D7" w:rsidR="00952DFF" w:rsidRDefault="00952DFF" w:rsidP="003E374C">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confirma si el usuario desea continuar modificando el WF. De finalizar con la edición envía la notificación al  usuario con el Ok pendiente. </w:t>
                  </w:r>
                </w:p>
              </w:tc>
            </w:tr>
            <w:tr w:rsidR="006C63F5" w:rsidRPr="00456EC0" w14:paraId="14D66F76" w14:textId="77777777" w:rsidTr="009F682C">
              <w:trPr>
                <w:trHeight w:val="1320"/>
              </w:trPr>
              <w:tc>
                <w:tcPr>
                  <w:tcW w:w="1181" w:type="dxa"/>
                  <w:shd w:val="clear" w:color="auto" w:fill="auto"/>
                  <w:noWrap/>
                  <w:vAlign w:val="center"/>
                </w:tcPr>
                <w:p w14:paraId="152D0DCB" w14:textId="5E89581F" w:rsidR="006C63F5" w:rsidRDefault="006C63F5" w:rsidP="00FF746F">
                  <w:pPr>
                    <w:suppressAutoHyphens w:val="0"/>
                    <w:jc w:val="center"/>
                    <w:rPr>
                      <w:rFonts w:ascii="Calibri Light" w:hAnsi="Calibri Light"/>
                      <w:color w:val="000000"/>
                      <w:kern w:val="0"/>
                      <w:sz w:val="24"/>
                      <w:szCs w:val="24"/>
                      <w:lang w:eastAsia="es-ES"/>
                    </w:rPr>
                  </w:pPr>
                  <w:r>
                    <w:rPr>
                      <w:rFonts w:ascii="Calibri Light" w:hAnsi="Calibri Light"/>
                      <w:color w:val="000000"/>
                      <w:kern w:val="0"/>
                      <w:sz w:val="24"/>
                      <w:szCs w:val="24"/>
                      <w:lang w:eastAsia="es-ES"/>
                    </w:rPr>
                    <w:t>4</w:t>
                  </w:r>
                </w:p>
              </w:tc>
              <w:tc>
                <w:tcPr>
                  <w:tcW w:w="1560" w:type="dxa"/>
                  <w:shd w:val="clear" w:color="auto" w:fill="auto"/>
                  <w:vAlign w:val="center"/>
                </w:tcPr>
                <w:p w14:paraId="7C76D718" w14:textId="3B39978B" w:rsidR="006C63F5" w:rsidRDefault="006C63F5" w:rsidP="00FF746F">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Modificar WF con respuestas - </w:t>
                  </w:r>
                  <w:r w:rsidR="00B00873">
                    <w:rPr>
                      <w:rFonts w:ascii="Calibri Light" w:hAnsi="Calibri Light"/>
                      <w:color w:val="000000"/>
                      <w:kern w:val="0"/>
                      <w:sz w:val="24"/>
                      <w:szCs w:val="24"/>
                      <w:lang w:eastAsia="es-ES"/>
                    </w:rPr>
                    <w:t>quitar autorizantes sin</w:t>
                  </w:r>
                  <w:r w:rsidRPr="00BC124C">
                    <w:rPr>
                      <w:rFonts w:ascii="Calibri Light" w:hAnsi="Calibri Light"/>
                      <w:color w:val="000000"/>
                      <w:kern w:val="0"/>
                      <w:sz w:val="24"/>
                      <w:szCs w:val="24"/>
                      <w:lang w:eastAsia="es-ES"/>
                    </w:rPr>
                    <w:t xml:space="preserve"> respuestas</w:t>
                  </w:r>
                  <w:r>
                    <w:rPr>
                      <w:rFonts w:ascii="Calibri Light" w:hAnsi="Calibri Light"/>
                      <w:color w:val="000000"/>
                      <w:kern w:val="0"/>
                      <w:sz w:val="24"/>
                      <w:szCs w:val="24"/>
                      <w:lang w:eastAsia="es-ES"/>
                    </w:rPr>
                    <w:t>.</w:t>
                  </w:r>
                </w:p>
              </w:tc>
              <w:tc>
                <w:tcPr>
                  <w:tcW w:w="2409" w:type="dxa"/>
                  <w:shd w:val="clear" w:color="auto" w:fill="auto"/>
                  <w:vAlign w:val="center"/>
                </w:tcPr>
                <w:p w14:paraId="7626B651" w14:textId="3B2266B4" w:rsidR="006C63F5" w:rsidRDefault="006C63F5" w:rsidP="00FF746F">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Un usuario con permisos de administrador logueado al sistema  ingresa a la pantalla de edición de WF para una factura con respuestas de sus autorizantes. </w:t>
                  </w:r>
                </w:p>
              </w:tc>
              <w:tc>
                <w:tcPr>
                  <w:tcW w:w="2694" w:type="dxa"/>
                  <w:shd w:val="clear" w:color="auto" w:fill="auto"/>
                  <w:vAlign w:val="center"/>
                </w:tcPr>
                <w:p w14:paraId="462D3258" w14:textId="7A7EE9AD" w:rsidR="006C63F5" w:rsidRDefault="006C63F5" w:rsidP="00C63887">
                  <w:pPr>
                    <w:suppressAutoHyphens w:val="0"/>
                    <w:rPr>
                      <w:rFonts w:ascii="Calibri Light" w:hAnsi="Calibri Light"/>
                      <w:color w:val="000000"/>
                      <w:kern w:val="0"/>
                      <w:sz w:val="24"/>
                      <w:szCs w:val="24"/>
                      <w:lang w:eastAsia="es-ES"/>
                    </w:rPr>
                  </w:pPr>
                  <w:r>
                    <w:rPr>
                      <w:rFonts w:ascii="Calibri Light" w:hAnsi="Calibri Light"/>
                      <w:color w:val="000000"/>
                      <w:sz w:val="24"/>
                      <w:szCs w:val="24"/>
                      <w:lang w:eastAsia="es-ES"/>
                    </w:rPr>
                    <w:t xml:space="preserve">El usuario quita del WF a un autorizante </w:t>
                  </w:r>
                  <w:r w:rsidR="00B00873">
                    <w:rPr>
                      <w:rFonts w:ascii="Calibri Light" w:hAnsi="Calibri Light"/>
                      <w:color w:val="000000"/>
                      <w:sz w:val="24"/>
                      <w:szCs w:val="24"/>
                      <w:lang w:eastAsia="es-ES"/>
                    </w:rPr>
                    <w:t>con Ok pendiente</w:t>
                  </w:r>
                  <w:r>
                    <w:rPr>
                      <w:rFonts w:ascii="Calibri Light" w:hAnsi="Calibri Light"/>
                      <w:color w:val="000000"/>
                      <w:sz w:val="24"/>
                      <w:szCs w:val="24"/>
                      <w:lang w:eastAsia="es-ES"/>
                    </w:rPr>
                    <w:t>.</w:t>
                  </w:r>
                </w:p>
              </w:tc>
              <w:tc>
                <w:tcPr>
                  <w:tcW w:w="2551" w:type="dxa"/>
                  <w:shd w:val="clear" w:color="auto" w:fill="auto"/>
                  <w:vAlign w:val="center"/>
                </w:tcPr>
                <w:p w14:paraId="0BF7CE14" w14:textId="77777777" w:rsidR="00916CCE" w:rsidRDefault="00916CCE" w:rsidP="00916CCE">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valida que  no se hayan producido respuesta por los autorizantes y no lo han hecho. </w:t>
                  </w:r>
                </w:p>
                <w:p w14:paraId="4EF1299E" w14:textId="00397962" w:rsidR="006C63F5" w:rsidRDefault="00916CCE" w:rsidP="00916CCE">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El sistema guarda el cambio</w:t>
                  </w:r>
                  <w:r>
                    <w:rPr>
                      <w:rFonts w:ascii="Calibri Light" w:hAnsi="Calibri Light"/>
                      <w:color w:val="000000"/>
                      <w:kern w:val="0"/>
                      <w:sz w:val="24"/>
                      <w:szCs w:val="24"/>
                      <w:lang w:eastAsia="es-ES"/>
                    </w:rPr>
                    <w:t>.</w:t>
                  </w:r>
                </w:p>
              </w:tc>
            </w:tr>
            <w:tr w:rsidR="00C04503" w:rsidRPr="00456EC0" w14:paraId="21DC4AF8" w14:textId="77777777" w:rsidTr="009F682C">
              <w:trPr>
                <w:trHeight w:val="1320"/>
              </w:trPr>
              <w:tc>
                <w:tcPr>
                  <w:tcW w:w="1181" w:type="dxa"/>
                  <w:shd w:val="clear" w:color="auto" w:fill="auto"/>
                  <w:noWrap/>
                  <w:vAlign w:val="center"/>
                </w:tcPr>
                <w:p w14:paraId="35848DE6" w14:textId="48DBEC72" w:rsidR="00C04503" w:rsidRDefault="00C04503" w:rsidP="00FF746F">
                  <w:pPr>
                    <w:suppressAutoHyphens w:val="0"/>
                    <w:jc w:val="center"/>
                    <w:rPr>
                      <w:rFonts w:ascii="Calibri Light" w:hAnsi="Calibri Light"/>
                      <w:color w:val="000000"/>
                      <w:kern w:val="0"/>
                      <w:sz w:val="24"/>
                      <w:szCs w:val="24"/>
                      <w:lang w:eastAsia="es-ES"/>
                    </w:rPr>
                  </w:pPr>
                  <w:r>
                    <w:rPr>
                      <w:rFonts w:ascii="Calibri Light" w:hAnsi="Calibri Light"/>
                      <w:color w:val="000000"/>
                      <w:kern w:val="0"/>
                      <w:sz w:val="24"/>
                      <w:szCs w:val="24"/>
                      <w:lang w:eastAsia="es-ES"/>
                    </w:rPr>
                    <w:t>5</w:t>
                  </w:r>
                </w:p>
              </w:tc>
              <w:tc>
                <w:tcPr>
                  <w:tcW w:w="1560" w:type="dxa"/>
                  <w:shd w:val="clear" w:color="auto" w:fill="auto"/>
                  <w:vAlign w:val="center"/>
                </w:tcPr>
                <w:p w14:paraId="39447C88" w14:textId="0FA767FB" w:rsidR="00C04503" w:rsidRDefault="00C04503" w:rsidP="00C04503">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Modificar WF con respuestas - </w:t>
                  </w:r>
                  <w:r>
                    <w:rPr>
                      <w:rFonts w:ascii="Calibri Light" w:hAnsi="Calibri Light"/>
                      <w:color w:val="000000"/>
                      <w:kern w:val="0"/>
                      <w:sz w:val="24"/>
                      <w:szCs w:val="24"/>
                      <w:lang w:eastAsia="es-ES"/>
                    </w:rPr>
                    <w:t>agregar autorizantes</w:t>
                  </w:r>
                  <w:r>
                    <w:rPr>
                      <w:rFonts w:ascii="Calibri Light" w:hAnsi="Calibri Light"/>
                      <w:color w:val="000000"/>
                      <w:kern w:val="0"/>
                      <w:sz w:val="24"/>
                      <w:szCs w:val="24"/>
                      <w:lang w:eastAsia="es-ES"/>
                    </w:rPr>
                    <w:t>.</w:t>
                  </w:r>
                </w:p>
              </w:tc>
              <w:tc>
                <w:tcPr>
                  <w:tcW w:w="2409" w:type="dxa"/>
                  <w:shd w:val="clear" w:color="auto" w:fill="auto"/>
                  <w:vAlign w:val="center"/>
                </w:tcPr>
                <w:p w14:paraId="136A4E4B" w14:textId="028B8114" w:rsidR="00C04503" w:rsidRDefault="00C04503" w:rsidP="00FF746F">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Un usuario con permisos de administrador logueado al sistema  ingresa a la pantalla de edición de WF para una factura con respuestas de sus autorizantes. </w:t>
                  </w:r>
                </w:p>
              </w:tc>
              <w:tc>
                <w:tcPr>
                  <w:tcW w:w="2694" w:type="dxa"/>
                  <w:shd w:val="clear" w:color="auto" w:fill="auto"/>
                  <w:vAlign w:val="center"/>
                </w:tcPr>
                <w:p w14:paraId="704A4166" w14:textId="5A8173C6" w:rsidR="00C04503" w:rsidRDefault="00C04503" w:rsidP="00404C17">
                  <w:pPr>
                    <w:suppressAutoHyphens w:val="0"/>
                    <w:rPr>
                      <w:rFonts w:ascii="Calibri Light" w:hAnsi="Calibri Light"/>
                      <w:color w:val="000000"/>
                      <w:kern w:val="0"/>
                      <w:sz w:val="24"/>
                      <w:szCs w:val="24"/>
                      <w:lang w:eastAsia="es-ES"/>
                    </w:rPr>
                  </w:pPr>
                  <w:r>
                    <w:rPr>
                      <w:rFonts w:ascii="Calibri Light" w:hAnsi="Calibri Light"/>
                      <w:color w:val="000000"/>
                      <w:sz w:val="24"/>
                      <w:szCs w:val="24"/>
                      <w:lang w:eastAsia="es-ES"/>
                    </w:rPr>
                    <w:t xml:space="preserve">El usuario </w:t>
                  </w:r>
                  <w:r w:rsidR="00404C17">
                    <w:rPr>
                      <w:rFonts w:ascii="Calibri Light" w:hAnsi="Calibri Light"/>
                      <w:color w:val="000000"/>
                      <w:sz w:val="24"/>
                      <w:szCs w:val="24"/>
                      <w:lang w:eastAsia="es-ES"/>
                    </w:rPr>
                    <w:t>agrega a</w:t>
                  </w:r>
                  <w:r>
                    <w:rPr>
                      <w:rFonts w:ascii="Calibri Light" w:hAnsi="Calibri Light"/>
                      <w:color w:val="000000"/>
                      <w:sz w:val="24"/>
                      <w:szCs w:val="24"/>
                      <w:lang w:eastAsia="es-ES"/>
                    </w:rPr>
                    <w:t>l WF a un autorizante.</w:t>
                  </w:r>
                </w:p>
              </w:tc>
              <w:tc>
                <w:tcPr>
                  <w:tcW w:w="2551" w:type="dxa"/>
                  <w:shd w:val="clear" w:color="auto" w:fill="auto"/>
                  <w:vAlign w:val="center"/>
                </w:tcPr>
                <w:p w14:paraId="334357EF" w14:textId="3652C1BC" w:rsidR="00404C17" w:rsidRDefault="00C04503" w:rsidP="00D14206">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El sistema valida que </w:t>
                  </w:r>
                  <w:r w:rsidR="00404C17">
                    <w:rPr>
                      <w:rFonts w:ascii="Calibri Light" w:hAnsi="Calibri Light"/>
                      <w:color w:val="000000"/>
                      <w:kern w:val="0"/>
                      <w:sz w:val="24"/>
                      <w:szCs w:val="24"/>
                      <w:lang w:eastAsia="es-ES"/>
                    </w:rPr>
                    <w:t>el nivel del nuevo usuario asignado no sea menor o igual al del últ</w:t>
                  </w:r>
                  <w:r w:rsidR="00F61E0A">
                    <w:rPr>
                      <w:rFonts w:ascii="Calibri Light" w:hAnsi="Calibri Light"/>
                      <w:color w:val="000000"/>
                      <w:kern w:val="0"/>
                      <w:sz w:val="24"/>
                      <w:szCs w:val="24"/>
                      <w:lang w:eastAsia="es-ES"/>
                    </w:rPr>
                    <w:t xml:space="preserve">imo autorizante con Ok otorgado y lo es. El sistema emite un mensaje. </w:t>
                  </w:r>
                </w:p>
                <w:p w14:paraId="1FDF1428" w14:textId="726C4999" w:rsidR="00F61E0A" w:rsidRDefault="00F61E0A" w:rsidP="00F61E0A">
                  <w:pPr>
                    <w:suppressAutoHyphens w:val="0"/>
                    <w:rPr>
                      <w:rFonts w:ascii="Calibri Light" w:hAnsi="Calibri Light"/>
                      <w:color w:val="000000"/>
                      <w:kern w:val="0"/>
                      <w:sz w:val="24"/>
                      <w:szCs w:val="24"/>
                      <w:lang w:eastAsia="es-ES"/>
                    </w:rPr>
                  </w:pPr>
                  <w:r>
                    <w:rPr>
                      <w:rFonts w:ascii="Calibri Light" w:hAnsi="Calibri Light"/>
                      <w:color w:val="000000"/>
                      <w:kern w:val="0"/>
                      <w:sz w:val="24"/>
                      <w:szCs w:val="24"/>
                      <w:lang w:eastAsia="es-ES"/>
                    </w:rPr>
                    <w:t xml:space="preserve">En caso de ser mayor al último usuario con Ok el sistema guarda el cambio y notifica al usuario con Ok </w:t>
                  </w:r>
                  <w:r>
                    <w:rPr>
                      <w:rFonts w:ascii="Calibri Light" w:hAnsi="Calibri Light"/>
                      <w:color w:val="000000"/>
                      <w:kern w:val="0"/>
                      <w:sz w:val="24"/>
                      <w:szCs w:val="24"/>
                      <w:lang w:eastAsia="es-ES"/>
                    </w:rPr>
                    <w:lastRenderedPageBreak/>
                    <w:t>pendiente</w:t>
                  </w:r>
                  <w:bookmarkStart w:id="0" w:name="_GoBack"/>
                  <w:bookmarkEnd w:id="0"/>
                  <w:r>
                    <w:rPr>
                      <w:rFonts w:ascii="Calibri Light" w:hAnsi="Calibri Light"/>
                      <w:color w:val="000000"/>
                      <w:kern w:val="0"/>
                      <w:sz w:val="24"/>
                      <w:szCs w:val="24"/>
                      <w:lang w:eastAsia="es-ES"/>
                    </w:rPr>
                    <w:t xml:space="preserve">. </w:t>
                  </w:r>
                </w:p>
                <w:p w14:paraId="6BBBE20F" w14:textId="44A132A3" w:rsidR="00C04503" w:rsidRDefault="00C04503" w:rsidP="003E374C">
                  <w:pPr>
                    <w:suppressAutoHyphens w:val="0"/>
                    <w:rPr>
                      <w:rFonts w:ascii="Calibri Light" w:hAnsi="Calibri Light"/>
                      <w:color w:val="000000"/>
                      <w:kern w:val="0"/>
                      <w:sz w:val="24"/>
                      <w:szCs w:val="24"/>
                      <w:lang w:eastAsia="es-ES"/>
                    </w:rPr>
                  </w:pPr>
                </w:p>
              </w:tc>
            </w:tr>
          </w:tbl>
          <w:p w14:paraId="7D89968A" w14:textId="39913FF8" w:rsidR="005C6D10" w:rsidRDefault="005C6D10" w:rsidP="00134220">
            <w:pPr>
              <w:pStyle w:val="TableContents"/>
              <w:snapToGrid w:val="0"/>
              <w:rPr>
                <w:rFonts w:ascii="Calibri Light" w:hAnsi="Calibri Light" w:cstheme="minorHAnsi"/>
                <w:sz w:val="24"/>
                <w:szCs w:val="24"/>
                <w:u w:val="single"/>
              </w:rPr>
            </w:pPr>
          </w:p>
          <w:p w14:paraId="22612811" w14:textId="77777777" w:rsidR="00A46AAE" w:rsidRDefault="00A46AAE" w:rsidP="00A46AAE">
            <w:pPr>
              <w:pStyle w:val="TableContents"/>
              <w:snapToGrid w:val="0"/>
              <w:rPr>
                <w:rFonts w:ascii="Calibri Light" w:hAnsi="Calibri Light" w:cstheme="minorHAnsi"/>
                <w:sz w:val="24"/>
                <w:szCs w:val="24"/>
                <w:u w:val="single"/>
              </w:rPr>
            </w:pPr>
          </w:p>
          <w:p w14:paraId="5C3CCD23" w14:textId="77777777" w:rsidR="0078446D" w:rsidRDefault="0078446D" w:rsidP="00A46AAE">
            <w:pPr>
              <w:pStyle w:val="TableContents"/>
              <w:snapToGrid w:val="0"/>
              <w:rPr>
                <w:rFonts w:ascii="Calibri Light" w:hAnsi="Calibri Light" w:cstheme="minorHAnsi"/>
                <w:sz w:val="24"/>
                <w:szCs w:val="24"/>
                <w:u w:val="single"/>
              </w:rPr>
            </w:pPr>
          </w:p>
          <w:p w14:paraId="23969C6C" w14:textId="77777777" w:rsidR="0078446D" w:rsidRPr="00A46AAE" w:rsidRDefault="0078446D" w:rsidP="00A46AAE">
            <w:pPr>
              <w:pStyle w:val="TableContents"/>
              <w:snapToGrid w:val="0"/>
              <w:rPr>
                <w:rFonts w:ascii="Calibri Light" w:hAnsi="Calibri Light" w:cstheme="minorHAnsi"/>
                <w:sz w:val="24"/>
                <w:szCs w:val="24"/>
                <w:u w:val="single"/>
              </w:rPr>
            </w:pPr>
          </w:p>
          <w:p w14:paraId="044AD870" w14:textId="77777777" w:rsidR="004A5082" w:rsidRDefault="00975074" w:rsidP="00134220">
            <w:pPr>
              <w:pStyle w:val="TableContents"/>
              <w:snapToGrid w:val="0"/>
              <w:rPr>
                <w:rFonts w:ascii="Calibri Light" w:hAnsi="Calibri Light" w:cstheme="minorHAnsi"/>
                <w:sz w:val="24"/>
                <w:szCs w:val="24"/>
                <w:u w:val="single"/>
              </w:rPr>
            </w:pPr>
            <w:r>
              <w:rPr>
                <w:rFonts w:ascii="Calibri Light" w:hAnsi="Calibri Light" w:cstheme="minorHAnsi"/>
                <w:sz w:val="24"/>
                <w:szCs w:val="24"/>
                <w:u w:val="single"/>
              </w:rPr>
              <w:t>Comentarios/Observaciones:</w:t>
            </w:r>
          </w:p>
          <w:p w14:paraId="465E065F" w14:textId="03B02FE6" w:rsidR="00975074" w:rsidRDefault="00D75429" w:rsidP="00F473A6">
            <w:pPr>
              <w:pStyle w:val="TableContents"/>
              <w:numPr>
                <w:ilvl w:val="0"/>
                <w:numId w:val="15"/>
              </w:numPr>
              <w:snapToGrid w:val="0"/>
              <w:rPr>
                <w:rFonts w:ascii="Calibri Light" w:hAnsi="Calibri Light" w:cstheme="minorHAnsi"/>
                <w:sz w:val="24"/>
                <w:szCs w:val="24"/>
              </w:rPr>
            </w:pPr>
            <w:r>
              <w:rPr>
                <w:rFonts w:ascii="Calibri Light" w:hAnsi="Calibri Light" w:cstheme="minorHAnsi"/>
                <w:sz w:val="24"/>
                <w:szCs w:val="24"/>
              </w:rPr>
              <w:t xml:space="preserve">El sistema debe registrar quien fue el usuario y la fecha en que se cargó o modificó el </w:t>
            </w:r>
            <w:r w:rsidR="00C63887">
              <w:rPr>
                <w:rFonts w:ascii="Calibri Light" w:hAnsi="Calibri Light" w:cstheme="minorHAnsi"/>
                <w:sz w:val="24"/>
                <w:szCs w:val="24"/>
              </w:rPr>
              <w:t>WF</w:t>
            </w:r>
            <w:r>
              <w:rPr>
                <w:rFonts w:ascii="Calibri Light" w:hAnsi="Calibri Light" w:cstheme="minorHAnsi"/>
                <w:sz w:val="24"/>
                <w:szCs w:val="24"/>
              </w:rPr>
              <w:t>.</w:t>
            </w:r>
          </w:p>
          <w:p w14:paraId="1ABDD2DC" w14:textId="0C79F1FE" w:rsidR="00F473A6" w:rsidRDefault="00F473A6" w:rsidP="00F473A6">
            <w:pPr>
              <w:pStyle w:val="TableContents"/>
              <w:numPr>
                <w:ilvl w:val="0"/>
                <w:numId w:val="15"/>
              </w:numPr>
              <w:snapToGrid w:val="0"/>
              <w:rPr>
                <w:rFonts w:ascii="Calibri Light" w:hAnsi="Calibri Light" w:cstheme="minorHAnsi"/>
                <w:sz w:val="24"/>
                <w:szCs w:val="24"/>
              </w:rPr>
            </w:pPr>
            <w:r>
              <w:rPr>
                <w:rFonts w:ascii="Calibri Light" w:hAnsi="Calibri Light" w:cstheme="minorHAnsi"/>
                <w:sz w:val="24"/>
                <w:szCs w:val="24"/>
              </w:rPr>
              <w:t xml:space="preserve">Los filtros de búsqueda de las facturas son: </w:t>
            </w:r>
          </w:p>
          <w:p w14:paraId="7868794C"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CUIT,</w:t>
            </w:r>
          </w:p>
          <w:p w14:paraId="5B025A4F"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 xml:space="preserve">Razón Social, </w:t>
            </w:r>
          </w:p>
          <w:p w14:paraId="044F72BA"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 xml:space="preserve">Nro. Factura. </w:t>
            </w:r>
          </w:p>
          <w:p w14:paraId="76F0FDDE"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 xml:space="preserve">Cta. Contable, </w:t>
            </w:r>
          </w:p>
          <w:p w14:paraId="1648259D"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Ctro. Costo,</w:t>
            </w:r>
          </w:p>
          <w:p w14:paraId="68D7A42A"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Fecha Vencimiento,</w:t>
            </w:r>
          </w:p>
          <w:p w14:paraId="33C1DEF0" w14:textId="77777777" w:rsidR="00F473A6" w:rsidRP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Fecha Imputación Contable,</w:t>
            </w:r>
          </w:p>
          <w:p w14:paraId="0D0D7778" w14:textId="2F926472" w:rsidR="00F473A6" w:rsidRDefault="00F473A6" w:rsidP="00F473A6">
            <w:pPr>
              <w:pStyle w:val="TableContents"/>
              <w:snapToGrid w:val="0"/>
              <w:ind w:left="1416"/>
              <w:rPr>
                <w:rFonts w:ascii="Calibri Light" w:hAnsi="Calibri Light" w:cstheme="minorHAnsi"/>
                <w:sz w:val="24"/>
                <w:szCs w:val="24"/>
              </w:rPr>
            </w:pPr>
            <w:r w:rsidRPr="00F473A6">
              <w:rPr>
                <w:rFonts w:ascii="Calibri Light" w:hAnsi="Calibri Light" w:cstheme="minorHAnsi"/>
                <w:sz w:val="24"/>
                <w:szCs w:val="24"/>
              </w:rPr>
              <w:t>-</w:t>
            </w:r>
            <w:r w:rsidRPr="00F473A6">
              <w:rPr>
                <w:rFonts w:ascii="Calibri Light" w:hAnsi="Calibri Light" w:cstheme="minorHAnsi"/>
                <w:sz w:val="24"/>
                <w:szCs w:val="24"/>
              </w:rPr>
              <w:tab/>
              <w:t>¿Tiene WF?,</w:t>
            </w:r>
          </w:p>
          <w:p w14:paraId="05CDF6E3" w14:textId="77777777" w:rsidR="00E31C40" w:rsidRDefault="00E31C40" w:rsidP="00E31C40">
            <w:pPr>
              <w:pStyle w:val="TableContents"/>
              <w:snapToGrid w:val="0"/>
              <w:ind w:left="1416"/>
              <w:rPr>
                <w:rFonts w:ascii="Calibri Light" w:hAnsi="Calibri Light" w:cstheme="minorHAnsi"/>
                <w:sz w:val="24"/>
                <w:szCs w:val="24"/>
              </w:rPr>
            </w:pPr>
            <w:r>
              <w:rPr>
                <w:rFonts w:ascii="Calibri Light" w:hAnsi="Calibri Light" w:cstheme="minorHAnsi"/>
                <w:sz w:val="24"/>
                <w:szCs w:val="24"/>
              </w:rPr>
              <w:t xml:space="preserve">- </w:t>
            </w:r>
            <w:r w:rsidRPr="00F473A6">
              <w:rPr>
                <w:rFonts w:ascii="Calibri Light" w:hAnsi="Calibri Light" w:cstheme="minorHAnsi"/>
                <w:sz w:val="24"/>
                <w:szCs w:val="24"/>
              </w:rPr>
              <w:tab/>
            </w:r>
            <w:r>
              <w:rPr>
                <w:rFonts w:ascii="Calibri Light" w:hAnsi="Calibri Light" w:cstheme="minorHAnsi"/>
                <w:sz w:val="24"/>
                <w:szCs w:val="24"/>
              </w:rPr>
              <w:t>Tipo Factura,</w:t>
            </w:r>
          </w:p>
          <w:p w14:paraId="498523BA" w14:textId="77777777" w:rsidR="00E31C40" w:rsidRDefault="00E31C40" w:rsidP="00E31C40">
            <w:pPr>
              <w:pStyle w:val="TableContents"/>
              <w:snapToGrid w:val="0"/>
              <w:ind w:left="1416"/>
              <w:rPr>
                <w:rFonts w:ascii="Calibri Light" w:hAnsi="Calibri Light" w:cstheme="minorHAnsi"/>
                <w:sz w:val="24"/>
                <w:szCs w:val="24"/>
              </w:rPr>
            </w:pPr>
            <w:r>
              <w:rPr>
                <w:rFonts w:ascii="Calibri Light" w:hAnsi="Calibri Light" w:cstheme="minorHAnsi"/>
                <w:sz w:val="24"/>
                <w:szCs w:val="24"/>
              </w:rPr>
              <w:t xml:space="preserve">- </w:t>
            </w:r>
            <w:r w:rsidRPr="00F473A6">
              <w:rPr>
                <w:rFonts w:ascii="Calibri Light" w:hAnsi="Calibri Light" w:cstheme="minorHAnsi"/>
                <w:sz w:val="24"/>
                <w:szCs w:val="24"/>
              </w:rPr>
              <w:tab/>
            </w:r>
            <w:r w:rsidRPr="007001A7">
              <w:rPr>
                <w:rFonts w:ascii="Calibri Light" w:hAnsi="Calibri Light" w:cstheme="minorHAnsi"/>
                <w:sz w:val="24"/>
                <w:szCs w:val="24"/>
              </w:rPr>
              <w:t>Estado factura (Pendiente: no existe en AFP / Procesada: Ya se creó en AFP).</w:t>
            </w:r>
          </w:p>
          <w:p w14:paraId="07EC25A0" w14:textId="77777777" w:rsidR="00054AC5" w:rsidRDefault="00054AC5" w:rsidP="00C368A0">
            <w:pPr>
              <w:pStyle w:val="TableContents"/>
              <w:snapToGrid w:val="0"/>
              <w:rPr>
                <w:rFonts w:ascii="Calibri Light" w:hAnsi="Calibri Light" w:cstheme="minorHAnsi"/>
                <w:sz w:val="24"/>
                <w:szCs w:val="24"/>
                <w:u w:val="single"/>
              </w:rPr>
            </w:pPr>
          </w:p>
          <w:p w14:paraId="511F6114" w14:textId="77777777" w:rsidR="00856F05" w:rsidRPr="00135C59" w:rsidRDefault="00856F05" w:rsidP="00C368A0">
            <w:pPr>
              <w:pStyle w:val="TableContents"/>
              <w:snapToGrid w:val="0"/>
              <w:rPr>
                <w:rFonts w:ascii="Calibri Light" w:hAnsi="Calibri Light" w:cstheme="minorHAnsi"/>
                <w:sz w:val="24"/>
                <w:szCs w:val="24"/>
                <w:u w:val="single"/>
                <w:lang w:val="es-AR"/>
              </w:rPr>
            </w:pPr>
          </w:p>
          <w:p w14:paraId="4F031B82" w14:textId="77777777" w:rsidR="005C6D10" w:rsidRDefault="005C6D10" w:rsidP="00C368A0">
            <w:pPr>
              <w:pStyle w:val="TableContents"/>
              <w:snapToGrid w:val="0"/>
              <w:rPr>
                <w:rFonts w:ascii="Calibri Light" w:hAnsi="Calibri Light" w:cstheme="minorHAnsi"/>
                <w:sz w:val="24"/>
                <w:szCs w:val="24"/>
                <w:u w:val="single"/>
              </w:rPr>
            </w:pPr>
            <w:r w:rsidRPr="00456EC0">
              <w:rPr>
                <w:rFonts w:ascii="Calibri Light" w:hAnsi="Calibri Light" w:cstheme="minorHAnsi"/>
                <w:sz w:val="24"/>
                <w:szCs w:val="24"/>
                <w:u w:val="single"/>
              </w:rPr>
              <w:t>Prototipo:</w:t>
            </w:r>
          </w:p>
          <w:p w14:paraId="454322CB" w14:textId="40A58A6F" w:rsidR="00054AC5" w:rsidRPr="00C95B54" w:rsidRDefault="00C95B54" w:rsidP="00C368A0">
            <w:pPr>
              <w:pStyle w:val="TableContents"/>
              <w:snapToGrid w:val="0"/>
              <w:rPr>
                <w:rFonts w:ascii="Calibri Light" w:hAnsi="Calibri Light" w:cstheme="minorHAnsi"/>
                <w:sz w:val="24"/>
                <w:szCs w:val="24"/>
              </w:rPr>
            </w:pPr>
            <w:r w:rsidRPr="00C95B54">
              <w:rPr>
                <w:rFonts w:ascii="Calibri Light" w:hAnsi="Calibri Light" w:cstheme="minorHAnsi"/>
                <w:sz w:val="24"/>
                <w:szCs w:val="24"/>
              </w:rPr>
              <w:t>N/A</w:t>
            </w:r>
          </w:p>
          <w:p w14:paraId="3B9A940C" w14:textId="7E082D68" w:rsidR="00054AC5" w:rsidRDefault="00054AC5" w:rsidP="00C368A0">
            <w:pPr>
              <w:pStyle w:val="TableContents"/>
              <w:snapToGrid w:val="0"/>
              <w:rPr>
                <w:rFonts w:ascii="Calibri Light" w:hAnsi="Calibri Light" w:cstheme="minorHAnsi"/>
                <w:sz w:val="24"/>
                <w:szCs w:val="24"/>
                <w:u w:val="single"/>
              </w:rPr>
            </w:pPr>
          </w:p>
          <w:p w14:paraId="4CF0E8CA" w14:textId="77777777" w:rsidR="005C6D10" w:rsidRDefault="005C6D10" w:rsidP="00134220">
            <w:pPr>
              <w:pStyle w:val="TableContents"/>
              <w:snapToGrid w:val="0"/>
              <w:rPr>
                <w:rFonts w:ascii="Calibri Light" w:hAnsi="Calibri Light" w:cstheme="minorHAnsi"/>
                <w:sz w:val="24"/>
                <w:szCs w:val="24"/>
              </w:rPr>
            </w:pPr>
          </w:p>
          <w:p w14:paraId="342E6315" w14:textId="77777777" w:rsidR="00856F05" w:rsidRPr="00456EC0" w:rsidRDefault="00856F05" w:rsidP="00134220">
            <w:pPr>
              <w:pStyle w:val="TableContents"/>
              <w:snapToGrid w:val="0"/>
              <w:rPr>
                <w:rFonts w:ascii="Calibri Light" w:hAnsi="Calibri Light" w:cstheme="minorHAnsi"/>
                <w:sz w:val="24"/>
                <w:szCs w:val="24"/>
              </w:rPr>
            </w:pPr>
          </w:p>
        </w:tc>
      </w:tr>
    </w:tbl>
    <w:p w14:paraId="19295B06" w14:textId="77777777" w:rsidR="00134220" w:rsidRDefault="00134220"/>
    <w:sectPr w:rsidR="00134220" w:rsidSect="00E34E15">
      <w:pgSz w:w="11906" w:h="16838"/>
      <w:pgMar w:top="851" w:right="1701" w:bottom="284" w:left="1701" w:header="708" w:footer="708" w:gutter="0"/>
      <w:cols w:space="708"/>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75AA30D" w15:done="0"/>
  <w15:commentEx w15:paraId="4B2E1A57" w15:paraIdParent="575AA30D" w15:done="0"/>
  <w15:commentEx w15:paraId="36E274E0"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384751"/>
    <w:multiLevelType w:val="hybridMultilevel"/>
    <w:tmpl w:val="0AE8E48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150D3BAD"/>
    <w:multiLevelType w:val="hybridMultilevel"/>
    <w:tmpl w:val="4B52DF3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190B7EBA"/>
    <w:multiLevelType w:val="hybridMultilevel"/>
    <w:tmpl w:val="F90E26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1CB33896"/>
    <w:multiLevelType w:val="hybridMultilevel"/>
    <w:tmpl w:val="FA88ED64"/>
    <w:lvl w:ilvl="0" w:tplc="205272D0">
      <w:start w:val="1"/>
      <w:numFmt w:val="bullet"/>
      <w:lvlText w:val="-"/>
      <w:lvlJc w:val="left"/>
      <w:pPr>
        <w:ind w:left="720" w:hanging="360"/>
      </w:pPr>
      <w:rPr>
        <w:rFonts w:ascii="Calibri Light" w:eastAsia="Times New Roman" w:hAnsi="Calibri Light"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nsid w:val="33630B28"/>
    <w:multiLevelType w:val="hybridMultilevel"/>
    <w:tmpl w:val="9C4A5ABE"/>
    <w:lvl w:ilvl="0" w:tplc="77F42AA6">
      <w:start w:val="1"/>
      <w:numFmt w:val="bullet"/>
      <w:lvlText w:val="-"/>
      <w:lvlJc w:val="left"/>
      <w:pPr>
        <w:ind w:left="720" w:hanging="360"/>
      </w:pPr>
      <w:rPr>
        <w:rFonts w:ascii="Calibri Light" w:eastAsia="Times New Roman" w:hAnsi="Calibri Light"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nsid w:val="3793430D"/>
    <w:multiLevelType w:val="hybridMultilevel"/>
    <w:tmpl w:val="94F2B3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4B913253"/>
    <w:multiLevelType w:val="hybridMultilevel"/>
    <w:tmpl w:val="052CBAB6"/>
    <w:lvl w:ilvl="0" w:tplc="EEA866B8">
      <w:start w:val="1"/>
      <w:numFmt w:val="bullet"/>
      <w:lvlText w:val="-"/>
      <w:lvlJc w:val="left"/>
      <w:pPr>
        <w:ind w:left="420" w:hanging="360"/>
      </w:pPr>
      <w:rPr>
        <w:rFonts w:ascii="Calibri Light" w:eastAsia="Times New Roman" w:hAnsi="Calibri Light" w:cstheme="minorHAnsi" w:hint="default"/>
      </w:rPr>
    </w:lvl>
    <w:lvl w:ilvl="1" w:tplc="2C0A0003" w:tentative="1">
      <w:start w:val="1"/>
      <w:numFmt w:val="bullet"/>
      <w:lvlText w:val="o"/>
      <w:lvlJc w:val="left"/>
      <w:pPr>
        <w:ind w:left="1140" w:hanging="360"/>
      </w:pPr>
      <w:rPr>
        <w:rFonts w:ascii="Courier New" w:hAnsi="Courier New" w:cs="Courier New" w:hint="default"/>
      </w:rPr>
    </w:lvl>
    <w:lvl w:ilvl="2" w:tplc="2C0A0005" w:tentative="1">
      <w:start w:val="1"/>
      <w:numFmt w:val="bullet"/>
      <w:lvlText w:val=""/>
      <w:lvlJc w:val="left"/>
      <w:pPr>
        <w:ind w:left="1860" w:hanging="360"/>
      </w:pPr>
      <w:rPr>
        <w:rFonts w:ascii="Wingdings" w:hAnsi="Wingdings" w:hint="default"/>
      </w:rPr>
    </w:lvl>
    <w:lvl w:ilvl="3" w:tplc="2C0A0001" w:tentative="1">
      <w:start w:val="1"/>
      <w:numFmt w:val="bullet"/>
      <w:lvlText w:val=""/>
      <w:lvlJc w:val="left"/>
      <w:pPr>
        <w:ind w:left="2580" w:hanging="360"/>
      </w:pPr>
      <w:rPr>
        <w:rFonts w:ascii="Symbol" w:hAnsi="Symbol" w:hint="default"/>
      </w:rPr>
    </w:lvl>
    <w:lvl w:ilvl="4" w:tplc="2C0A0003" w:tentative="1">
      <w:start w:val="1"/>
      <w:numFmt w:val="bullet"/>
      <w:lvlText w:val="o"/>
      <w:lvlJc w:val="left"/>
      <w:pPr>
        <w:ind w:left="3300" w:hanging="360"/>
      </w:pPr>
      <w:rPr>
        <w:rFonts w:ascii="Courier New" w:hAnsi="Courier New" w:cs="Courier New" w:hint="default"/>
      </w:rPr>
    </w:lvl>
    <w:lvl w:ilvl="5" w:tplc="2C0A0005" w:tentative="1">
      <w:start w:val="1"/>
      <w:numFmt w:val="bullet"/>
      <w:lvlText w:val=""/>
      <w:lvlJc w:val="left"/>
      <w:pPr>
        <w:ind w:left="4020" w:hanging="360"/>
      </w:pPr>
      <w:rPr>
        <w:rFonts w:ascii="Wingdings" w:hAnsi="Wingdings" w:hint="default"/>
      </w:rPr>
    </w:lvl>
    <w:lvl w:ilvl="6" w:tplc="2C0A0001" w:tentative="1">
      <w:start w:val="1"/>
      <w:numFmt w:val="bullet"/>
      <w:lvlText w:val=""/>
      <w:lvlJc w:val="left"/>
      <w:pPr>
        <w:ind w:left="4740" w:hanging="360"/>
      </w:pPr>
      <w:rPr>
        <w:rFonts w:ascii="Symbol" w:hAnsi="Symbol" w:hint="default"/>
      </w:rPr>
    </w:lvl>
    <w:lvl w:ilvl="7" w:tplc="2C0A0003" w:tentative="1">
      <w:start w:val="1"/>
      <w:numFmt w:val="bullet"/>
      <w:lvlText w:val="o"/>
      <w:lvlJc w:val="left"/>
      <w:pPr>
        <w:ind w:left="5460" w:hanging="360"/>
      </w:pPr>
      <w:rPr>
        <w:rFonts w:ascii="Courier New" w:hAnsi="Courier New" w:cs="Courier New" w:hint="default"/>
      </w:rPr>
    </w:lvl>
    <w:lvl w:ilvl="8" w:tplc="2C0A0005" w:tentative="1">
      <w:start w:val="1"/>
      <w:numFmt w:val="bullet"/>
      <w:lvlText w:val=""/>
      <w:lvlJc w:val="left"/>
      <w:pPr>
        <w:ind w:left="6180" w:hanging="360"/>
      </w:pPr>
      <w:rPr>
        <w:rFonts w:ascii="Wingdings" w:hAnsi="Wingdings" w:hint="default"/>
      </w:rPr>
    </w:lvl>
  </w:abstractNum>
  <w:abstractNum w:abstractNumId="7">
    <w:nsid w:val="4F13562A"/>
    <w:multiLevelType w:val="hybridMultilevel"/>
    <w:tmpl w:val="8A1CFE1E"/>
    <w:lvl w:ilvl="0" w:tplc="396A1DE8">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nsid w:val="55741A2C"/>
    <w:multiLevelType w:val="hybridMultilevel"/>
    <w:tmpl w:val="1284B996"/>
    <w:lvl w:ilvl="0" w:tplc="21645504">
      <w:numFmt w:val="bullet"/>
      <w:lvlText w:val="-"/>
      <w:lvlJc w:val="left"/>
      <w:pPr>
        <w:ind w:left="720" w:hanging="360"/>
      </w:pPr>
      <w:rPr>
        <w:rFonts w:ascii="Calibri Light" w:eastAsia="Times New Roman" w:hAnsi="Calibri Light" w:cstheme="minorHAns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5A9C678A"/>
    <w:multiLevelType w:val="hybridMultilevel"/>
    <w:tmpl w:val="B1127D82"/>
    <w:lvl w:ilvl="0" w:tplc="2C0A0019">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nsid w:val="5C6B393E"/>
    <w:multiLevelType w:val="hybridMultilevel"/>
    <w:tmpl w:val="89C867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69390652"/>
    <w:multiLevelType w:val="hybridMultilevel"/>
    <w:tmpl w:val="64C6998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nsid w:val="6F1B2C09"/>
    <w:multiLevelType w:val="hybridMultilevel"/>
    <w:tmpl w:val="0054F23C"/>
    <w:lvl w:ilvl="0" w:tplc="2C0A000F">
      <w:start w:val="1"/>
      <w:numFmt w:val="decimal"/>
      <w:lvlText w:val="%1."/>
      <w:lvlJc w:val="left"/>
      <w:pPr>
        <w:ind w:left="720" w:hanging="360"/>
      </w:p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nsid w:val="70970F47"/>
    <w:multiLevelType w:val="hybridMultilevel"/>
    <w:tmpl w:val="CD48BE98"/>
    <w:lvl w:ilvl="0" w:tplc="D13C6F72">
      <w:numFmt w:val="bullet"/>
      <w:lvlText w:val="-"/>
      <w:lvlJc w:val="left"/>
      <w:pPr>
        <w:ind w:left="720" w:hanging="360"/>
      </w:pPr>
      <w:rPr>
        <w:rFonts w:ascii="Calibri Light" w:eastAsia="Times New Roman" w:hAnsi="Calibri Light" w:cstheme="minorHAns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nsid w:val="73677943"/>
    <w:multiLevelType w:val="hybridMultilevel"/>
    <w:tmpl w:val="F0FCB20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nsid w:val="7CE236F8"/>
    <w:multiLevelType w:val="hybridMultilevel"/>
    <w:tmpl w:val="6A466620"/>
    <w:lvl w:ilvl="0" w:tplc="890CF6D8">
      <w:numFmt w:val="bullet"/>
      <w:lvlText w:val="-"/>
      <w:lvlJc w:val="left"/>
      <w:pPr>
        <w:ind w:left="720" w:hanging="360"/>
      </w:pPr>
      <w:rPr>
        <w:rFonts w:ascii="Calibri Light" w:eastAsia="Times New Roman" w:hAnsi="Calibri Light"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nsid w:val="7F4D13D5"/>
    <w:multiLevelType w:val="hybridMultilevel"/>
    <w:tmpl w:val="0734A6D2"/>
    <w:lvl w:ilvl="0" w:tplc="2C0A000F">
      <w:start w:val="1"/>
      <w:numFmt w:val="decimal"/>
      <w:lvlText w:val="%1."/>
      <w:lvlJc w:val="left"/>
      <w:pPr>
        <w:ind w:left="720" w:hanging="360"/>
      </w:pPr>
      <w:rPr>
        <w:rFont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7">
    <w:nsid w:val="7FDC6230"/>
    <w:multiLevelType w:val="hybridMultilevel"/>
    <w:tmpl w:val="758AB78E"/>
    <w:lvl w:ilvl="0" w:tplc="CFDE045C">
      <w:numFmt w:val="bullet"/>
      <w:lvlText w:val="-"/>
      <w:lvlJc w:val="left"/>
      <w:pPr>
        <w:ind w:left="770" w:hanging="360"/>
      </w:pPr>
      <w:rPr>
        <w:rFonts w:ascii="Century Gothic" w:eastAsiaTheme="minorEastAsia" w:hAnsi="Century Gothic" w:cstheme="minorBidi" w:hint="default"/>
      </w:rPr>
    </w:lvl>
    <w:lvl w:ilvl="1" w:tplc="2C0A0003" w:tentative="1">
      <w:start w:val="1"/>
      <w:numFmt w:val="bullet"/>
      <w:lvlText w:val="o"/>
      <w:lvlJc w:val="left"/>
      <w:pPr>
        <w:ind w:left="1490" w:hanging="360"/>
      </w:pPr>
      <w:rPr>
        <w:rFonts w:ascii="Courier New" w:hAnsi="Courier New" w:cs="Courier New" w:hint="default"/>
      </w:rPr>
    </w:lvl>
    <w:lvl w:ilvl="2" w:tplc="2C0A0005" w:tentative="1">
      <w:start w:val="1"/>
      <w:numFmt w:val="bullet"/>
      <w:lvlText w:val=""/>
      <w:lvlJc w:val="left"/>
      <w:pPr>
        <w:ind w:left="2210" w:hanging="360"/>
      </w:pPr>
      <w:rPr>
        <w:rFonts w:ascii="Wingdings" w:hAnsi="Wingdings" w:hint="default"/>
      </w:rPr>
    </w:lvl>
    <w:lvl w:ilvl="3" w:tplc="2C0A0001" w:tentative="1">
      <w:start w:val="1"/>
      <w:numFmt w:val="bullet"/>
      <w:lvlText w:val=""/>
      <w:lvlJc w:val="left"/>
      <w:pPr>
        <w:ind w:left="2930" w:hanging="360"/>
      </w:pPr>
      <w:rPr>
        <w:rFonts w:ascii="Symbol" w:hAnsi="Symbol" w:hint="default"/>
      </w:rPr>
    </w:lvl>
    <w:lvl w:ilvl="4" w:tplc="2C0A0003" w:tentative="1">
      <w:start w:val="1"/>
      <w:numFmt w:val="bullet"/>
      <w:lvlText w:val="o"/>
      <w:lvlJc w:val="left"/>
      <w:pPr>
        <w:ind w:left="3650" w:hanging="360"/>
      </w:pPr>
      <w:rPr>
        <w:rFonts w:ascii="Courier New" w:hAnsi="Courier New" w:cs="Courier New" w:hint="default"/>
      </w:rPr>
    </w:lvl>
    <w:lvl w:ilvl="5" w:tplc="2C0A0005" w:tentative="1">
      <w:start w:val="1"/>
      <w:numFmt w:val="bullet"/>
      <w:lvlText w:val=""/>
      <w:lvlJc w:val="left"/>
      <w:pPr>
        <w:ind w:left="4370" w:hanging="360"/>
      </w:pPr>
      <w:rPr>
        <w:rFonts w:ascii="Wingdings" w:hAnsi="Wingdings" w:hint="default"/>
      </w:rPr>
    </w:lvl>
    <w:lvl w:ilvl="6" w:tplc="2C0A0001" w:tentative="1">
      <w:start w:val="1"/>
      <w:numFmt w:val="bullet"/>
      <w:lvlText w:val=""/>
      <w:lvlJc w:val="left"/>
      <w:pPr>
        <w:ind w:left="5090" w:hanging="360"/>
      </w:pPr>
      <w:rPr>
        <w:rFonts w:ascii="Symbol" w:hAnsi="Symbol" w:hint="default"/>
      </w:rPr>
    </w:lvl>
    <w:lvl w:ilvl="7" w:tplc="2C0A0003" w:tentative="1">
      <w:start w:val="1"/>
      <w:numFmt w:val="bullet"/>
      <w:lvlText w:val="o"/>
      <w:lvlJc w:val="left"/>
      <w:pPr>
        <w:ind w:left="5810" w:hanging="360"/>
      </w:pPr>
      <w:rPr>
        <w:rFonts w:ascii="Courier New" w:hAnsi="Courier New" w:cs="Courier New" w:hint="default"/>
      </w:rPr>
    </w:lvl>
    <w:lvl w:ilvl="8" w:tplc="2C0A0005" w:tentative="1">
      <w:start w:val="1"/>
      <w:numFmt w:val="bullet"/>
      <w:lvlText w:val=""/>
      <w:lvlJc w:val="left"/>
      <w:pPr>
        <w:ind w:left="6530" w:hanging="360"/>
      </w:pPr>
      <w:rPr>
        <w:rFonts w:ascii="Wingdings" w:hAnsi="Wingdings" w:hint="default"/>
      </w:rPr>
    </w:lvl>
  </w:abstractNum>
  <w:num w:numId="1">
    <w:abstractNumId w:val="2"/>
  </w:num>
  <w:num w:numId="2">
    <w:abstractNumId w:val="1"/>
  </w:num>
  <w:num w:numId="3">
    <w:abstractNumId w:val="5"/>
  </w:num>
  <w:num w:numId="4">
    <w:abstractNumId w:val="10"/>
  </w:num>
  <w:num w:numId="5">
    <w:abstractNumId w:val="13"/>
  </w:num>
  <w:num w:numId="6">
    <w:abstractNumId w:val="17"/>
  </w:num>
  <w:num w:numId="7">
    <w:abstractNumId w:val="6"/>
  </w:num>
  <w:num w:numId="8">
    <w:abstractNumId w:val="14"/>
  </w:num>
  <w:num w:numId="9">
    <w:abstractNumId w:val="3"/>
  </w:num>
  <w:num w:numId="10">
    <w:abstractNumId w:val="12"/>
  </w:num>
  <w:num w:numId="11">
    <w:abstractNumId w:val="9"/>
  </w:num>
  <w:num w:numId="12">
    <w:abstractNumId w:val="7"/>
  </w:num>
  <w:num w:numId="13">
    <w:abstractNumId w:val="4"/>
  </w:num>
  <w:num w:numId="14">
    <w:abstractNumId w:val="15"/>
  </w:num>
  <w:num w:numId="15">
    <w:abstractNumId w:val="16"/>
  </w:num>
  <w:num w:numId="16">
    <w:abstractNumId w:val="8"/>
  </w:num>
  <w:num w:numId="17">
    <w:abstractNumId w:val="0"/>
  </w:num>
  <w:num w:numId="18">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isterna, Natalia">
    <w15:presenceInfo w15:providerId="AD" w15:userId="S-1-5-21-1381985486-128011219-709122288-158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4E15"/>
    <w:rsid w:val="000037EC"/>
    <w:rsid w:val="00013F8D"/>
    <w:rsid w:val="00030491"/>
    <w:rsid w:val="00036E71"/>
    <w:rsid w:val="0004045F"/>
    <w:rsid w:val="00054AC5"/>
    <w:rsid w:val="00065B52"/>
    <w:rsid w:val="0008014E"/>
    <w:rsid w:val="00086734"/>
    <w:rsid w:val="000A1928"/>
    <w:rsid w:val="000F0457"/>
    <w:rsid w:val="0010597B"/>
    <w:rsid w:val="00134220"/>
    <w:rsid w:val="00135C59"/>
    <w:rsid w:val="0014695A"/>
    <w:rsid w:val="001479E4"/>
    <w:rsid w:val="00154E40"/>
    <w:rsid w:val="001607FC"/>
    <w:rsid w:val="00170771"/>
    <w:rsid w:val="00182C28"/>
    <w:rsid w:val="001951F1"/>
    <w:rsid w:val="001A2559"/>
    <w:rsid w:val="001C21B1"/>
    <w:rsid w:val="001C5934"/>
    <w:rsid w:val="00215302"/>
    <w:rsid w:val="002513DF"/>
    <w:rsid w:val="00251B11"/>
    <w:rsid w:val="002610E4"/>
    <w:rsid w:val="0026214E"/>
    <w:rsid w:val="002765DB"/>
    <w:rsid w:val="00285104"/>
    <w:rsid w:val="00286930"/>
    <w:rsid w:val="002A015F"/>
    <w:rsid w:val="002A438D"/>
    <w:rsid w:val="002C4D61"/>
    <w:rsid w:val="002D30CD"/>
    <w:rsid w:val="002E1A87"/>
    <w:rsid w:val="002E1E60"/>
    <w:rsid w:val="002F30F6"/>
    <w:rsid w:val="002F592C"/>
    <w:rsid w:val="0030277F"/>
    <w:rsid w:val="003126E9"/>
    <w:rsid w:val="003733CD"/>
    <w:rsid w:val="003C4D7F"/>
    <w:rsid w:val="003C6EAB"/>
    <w:rsid w:val="003C6EAF"/>
    <w:rsid w:val="003D3D24"/>
    <w:rsid w:val="003E03B3"/>
    <w:rsid w:val="003E374C"/>
    <w:rsid w:val="003F5455"/>
    <w:rsid w:val="00404C17"/>
    <w:rsid w:val="00431115"/>
    <w:rsid w:val="00456EC0"/>
    <w:rsid w:val="00462015"/>
    <w:rsid w:val="00475F95"/>
    <w:rsid w:val="00481611"/>
    <w:rsid w:val="00482BF7"/>
    <w:rsid w:val="004A2E5D"/>
    <w:rsid w:val="004A5082"/>
    <w:rsid w:val="004A64E6"/>
    <w:rsid w:val="004B6EB8"/>
    <w:rsid w:val="004B7CD3"/>
    <w:rsid w:val="004C2E9B"/>
    <w:rsid w:val="00505EA6"/>
    <w:rsid w:val="00521390"/>
    <w:rsid w:val="00572847"/>
    <w:rsid w:val="00577E4C"/>
    <w:rsid w:val="005824E7"/>
    <w:rsid w:val="005945EA"/>
    <w:rsid w:val="005B232A"/>
    <w:rsid w:val="005B7ED3"/>
    <w:rsid w:val="005B7F8D"/>
    <w:rsid w:val="005C2959"/>
    <w:rsid w:val="005C6D10"/>
    <w:rsid w:val="005E1311"/>
    <w:rsid w:val="0061008E"/>
    <w:rsid w:val="00615BBE"/>
    <w:rsid w:val="00622EC4"/>
    <w:rsid w:val="006230C6"/>
    <w:rsid w:val="00630C56"/>
    <w:rsid w:val="00641F32"/>
    <w:rsid w:val="00650C14"/>
    <w:rsid w:val="00675EFC"/>
    <w:rsid w:val="006C5FDB"/>
    <w:rsid w:val="006C63F5"/>
    <w:rsid w:val="006F4CF8"/>
    <w:rsid w:val="007025D2"/>
    <w:rsid w:val="007028AA"/>
    <w:rsid w:val="00716E3A"/>
    <w:rsid w:val="00720C18"/>
    <w:rsid w:val="00721026"/>
    <w:rsid w:val="007242B6"/>
    <w:rsid w:val="00745FCF"/>
    <w:rsid w:val="00755755"/>
    <w:rsid w:val="00763044"/>
    <w:rsid w:val="0078446D"/>
    <w:rsid w:val="007D0426"/>
    <w:rsid w:val="007D1C3E"/>
    <w:rsid w:val="007E02CB"/>
    <w:rsid w:val="007F521C"/>
    <w:rsid w:val="0080495E"/>
    <w:rsid w:val="0081190B"/>
    <w:rsid w:val="00812674"/>
    <w:rsid w:val="008243CD"/>
    <w:rsid w:val="00856F05"/>
    <w:rsid w:val="0088652D"/>
    <w:rsid w:val="00891932"/>
    <w:rsid w:val="00891CED"/>
    <w:rsid w:val="008B179D"/>
    <w:rsid w:val="008B7FAD"/>
    <w:rsid w:val="008C5357"/>
    <w:rsid w:val="008D59B5"/>
    <w:rsid w:val="008E1BA1"/>
    <w:rsid w:val="0091262A"/>
    <w:rsid w:val="00916CCE"/>
    <w:rsid w:val="009379CD"/>
    <w:rsid w:val="00952DFF"/>
    <w:rsid w:val="00975074"/>
    <w:rsid w:val="009A6A90"/>
    <w:rsid w:val="009A75A6"/>
    <w:rsid w:val="009C2784"/>
    <w:rsid w:val="009C42C3"/>
    <w:rsid w:val="009C595B"/>
    <w:rsid w:val="009F682C"/>
    <w:rsid w:val="00A05580"/>
    <w:rsid w:val="00A17239"/>
    <w:rsid w:val="00A460A0"/>
    <w:rsid w:val="00A46AAE"/>
    <w:rsid w:val="00A51240"/>
    <w:rsid w:val="00A54D4A"/>
    <w:rsid w:val="00A557A8"/>
    <w:rsid w:val="00A67C50"/>
    <w:rsid w:val="00A9118F"/>
    <w:rsid w:val="00AB1F25"/>
    <w:rsid w:val="00AE5A19"/>
    <w:rsid w:val="00AF17CA"/>
    <w:rsid w:val="00B00873"/>
    <w:rsid w:val="00B050F8"/>
    <w:rsid w:val="00B07286"/>
    <w:rsid w:val="00B104BF"/>
    <w:rsid w:val="00B17CDF"/>
    <w:rsid w:val="00B657F3"/>
    <w:rsid w:val="00B666AA"/>
    <w:rsid w:val="00B70424"/>
    <w:rsid w:val="00BB7ADD"/>
    <w:rsid w:val="00BC124C"/>
    <w:rsid w:val="00C01D8E"/>
    <w:rsid w:val="00C04503"/>
    <w:rsid w:val="00C366FF"/>
    <w:rsid w:val="00C368A0"/>
    <w:rsid w:val="00C63887"/>
    <w:rsid w:val="00C95B54"/>
    <w:rsid w:val="00CD3108"/>
    <w:rsid w:val="00CD494B"/>
    <w:rsid w:val="00CE3352"/>
    <w:rsid w:val="00CE4456"/>
    <w:rsid w:val="00CF55B1"/>
    <w:rsid w:val="00D11393"/>
    <w:rsid w:val="00D24B10"/>
    <w:rsid w:val="00D3163D"/>
    <w:rsid w:val="00D336DB"/>
    <w:rsid w:val="00D3373C"/>
    <w:rsid w:val="00D43D91"/>
    <w:rsid w:val="00D53974"/>
    <w:rsid w:val="00D554C0"/>
    <w:rsid w:val="00D75429"/>
    <w:rsid w:val="00D9222F"/>
    <w:rsid w:val="00DA0274"/>
    <w:rsid w:val="00DA6DFC"/>
    <w:rsid w:val="00DB273A"/>
    <w:rsid w:val="00DC3336"/>
    <w:rsid w:val="00DD1EE2"/>
    <w:rsid w:val="00DD5578"/>
    <w:rsid w:val="00DE735F"/>
    <w:rsid w:val="00DF032B"/>
    <w:rsid w:val="00E037C1"/>
    <w:rsid w:val="00E273D8"/>
    <w:rsid w:val="00E31C40"/>
    <w:rsid w:val="00E34E15"/>
    <w:rsid w:val="00E768B1"/>
    <w:rsid w:val="00E951CC"/>
    <w:rsid w:val="00ED44A6"/>
    <w:rsid w:val="00EF7DA5"/>
    <w:rsid w:val="00F016E5"/>
    <w:rsid w:val="00F227ED"/>
    <w:rsid w:val="00F32AFA"/>
    <w:rsid w:val="00F36272"/>
    <w:rsid w:val="00F473A6"/>
    <w:rsid w:val="00F6127F"/>
    <w:rsid w:val="00F61E0A"/>
    <w:rsid w:val="00F82078"/>
    <w:rsid w:val="00F92FFE"/>
    <w:rsid w:val="00F9730B"/>
    <w:rsid w:val="00FB64C7"/>
    <w:rsid w:val="00FF1712"/>
    <w:rsid w:val="00FF745B"/>
    <w:rsid w:val="00FF74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D6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E15"/>
    <w:pPr>
      <w:suppressAutoHyphens/>
      <w:spacing w:after="0" w:line="240" w:lineRule="auto"/>
    </w:pPr>
    <w:rPr>
      <w:rFonts w:ascii="Times New Roman" w:eastAsia="Times New Roman" w:hAnsi="Times New Roman" w:cs="Times New Roman"/>
      <w:kern w:val="1"/>
      <w:sz w:val="20"/>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Contents">
    <w:name w:val="Table Contents"/>
    <w:basedOn w:val="Normal"/>
    <w:rsid w:val="00E34E15"/>
    <w:pPr>
      <w:suppressLineNumbers/>
    </w:pPr>
  </w:style>
  <w:style w:type="character" w:styleId="Hipervnculo">
    <w:name w:val="Hyperlink"/>
    <w:basedOn w:val="Fuentedeprrafopredeter"/>
    <w:uiPriority w:val="99"/>
    <w:unhideWhenUsed/>
    <w:rsid w:val="00E34E15"/>
    <w:rPr>
      <w:color w:val="0000FF" w:themeColor="hyperlink"/>
      <w:u w:val="single"/>
    </w:rPr>
  </w:style>
  <w:style w:type="paragraph" w:styleId="Prrafodelista">
    <w:name w:val="List Paragraph"/>
    <w:basedOn w:val="Normal"/>
    <w:uiPriority w:val="34"/>
    <w:qFormat/>
    <w:rsid w:val="00E34E15"/>
    <w:pPr>
      <w:suppressAutoHyphens w:val="0"/>
      <w:spacing w:after="200" w:line="276" w:lineRule="auto"/>
      <w:ind w:left="720"/>
      <w:contextualSpacing/>
    </w:pPr>
    <w:rPr>
      <w:rFonts w:asciiTheme="minorHAnsi" w:eastAsiaTheme="minorHAnsi" w:hAnsiTheme="minorHAnsi" w:cstheme="minorBidi"/>
      <w:kern w:val="0"/>
      <w:sz w:val="22"/>
      <w:szCs w:val="22"/>
      <w:lang w:eastAsia="en-US"/>
    </w:rPr>
  </w:style>
  <w:style w:type="paragraph" w:styleId="Textodeglobo">
    <w:name w:val="Balloon Text"/>
    <w:basedOn w:val="Normal"/>
    <w:link w:val="TextodegloboCar"/>
    <w:uiPriority w:val="99"/>
    <w:semiHidden/>
    <w:unhideWhenUsed/>
    <w:rsid w:val="00E34E15"/>
    <w:rPr>
      <w:rFonts w:ascii="Tahoma" w:hAnsi="Tahoma" w:cs="Tahoma"/>
      <w:sz w:val="16"/>
      <w:szCs w:val="16"/>
    </w:rPr>
  </w:style>
  <w:style w:type="character" w:customStyle="1" w:styleId="TextodegloboCar">
    <w:name w:val="Texto de globo Car"/>
    <w:basedOn w:val="Fuentedeprrafopredeter"/>
    <w:link w:val="Textodeglobo"/>
    <w:uiPriority w:val="99"/>
    <w:semiHidden/>
    <w:rsid w:val="00E34E15"/>
    <w:rPr>
      <w:rFonts w:ascii="Tahoma" w:eastAsia="Times New Roman" w:hAnsi="Tahoma" w:cs="Tahoma"/>
      <w:kern w:val="1"/>
      <w:sz w:val="16"/>
      <w:szCs w:val="16"/>
      <w:lang w:eastAsia="ar-SA"/>
    </w:rPr>
  </w:style>
  <w:style w:type="table" w:styleId="Tablaconcuadrcula">
    <w:name w:val="Table Grid"/>
    <w:basedOn w:val="Tablanormal"/>
    <w:uiPriority w:val="59"/>
    <w:rsid w:val="00937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975074"/>
    <w:rPr>
      <w:sz w:val="16"/>
      <w:szCs w:val="16"/>
    </w:rPr>
  </w:style>
  <w:style w:type="paragraph" w:styleId="Textocomentario">
    <w:name w:val="annotation text"/>
    <w:basedOn w:val="Normal"/>
    <w:link w:val="TextocomentarioCar"/>
    <w:uiPriority w:val="99"/>
    <w:semiHidden/>
    <w:unhideWhenUsed/>
    <w:rsid w:val="00975074"/>
  </w:style>
  <w:style w:type="character" w:customStyle="1" w:styleId="TextocomentarioCar">
    <w:name w:val="Texto comentario Car"/>
    <w:basedOn w:val="Fuentedeprrafopredeter"/>
    <w:link w:val="Textocomentario"/>
    <w:uiPriority w:val="99"/>
    <w:semiHidden/>
    <w:rsid w:val="00975074"/>
    <w:rPr>
      <w:rFonts w:ascii="Times New Roman" w:eastAsia="Times New Roman" w:hAnsi="Times New Roman" w:cs="Times New Roman"/>
      <w:kern w:val="1"/>
      <w:sz w:val="20"/>
      <w:szCs w:val="20"/>
      <w:lang w:eastAsia="ar-SA"/>
    </w:rPr>
  </w:style>
  <w:style w:type="paragraph" w:styleId="Asuntodelcomentario">
    <w:name w:val="annotation subject"/>
    <w:basedOn w:val="Textocomentario"/>
    <w:next w:val="Textocomentario"/>
    <w:link w:val="AsuntodelcomentarioCar"/>
    <w:uiPriority w:val="99"/>
    <w:semiHidden/>
    <w:unhideWhenUsed/>
    <w:rsid w:val="00975074"/>
    <w:rPr>
      <w:b/>
      <w:bCs/>
    </w:rPr>
  </w:style>
  <w:style w:type="character" w:customStyle="1" w:styleId="AsuntodelcomentarioCar">
    <w:name w:val="Asunto del comentario Car"/>
    <w:basedOn w:val="TextocomentarioCar"/>
    <w:link w:val="Asuntodelcomentario"/>
    <w:uiPriority w:val="99"/>
    <w:semiHidden/>
    <w:rsid w:val="00975074"/>
    <w:rPr>
      <w:rFonts w:ascii="Times New Roman" w:eastAsia="Times New Roman" w:hAnsi="Times New Roman" w:cs="Times New Roman"/>
      <w:b/>
      <w:bCs/>
      <w:kern w:val="1"/>
      <w:sz w:val="20"/>
      <w:szCs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34E15"/>
    <w:pPr>
      <w:suppressAutoHyphens/>
      <w:spacing w:after="0" w:line="240" w:lineRule="auto"/>
    </w:pPr>
    <w:rPr>
      <w:rFonts w:ascii="Times New Roman" w:eastAsia="Times New Roman" w:hAnsi="Times New Roman" w:cs="Times New Roman"/>
      <w:kern w:val="1"/>
      <w:sz w:val="20"/>
      <w:szCs w:val="20"/>
      <w:lang w:eastAsia="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ableContents">
    <w:name w:val="Table Contents"/>
    <w:basedOn w:val="Normal"/>
    <w:rsid w:val="00E34E15"/>
    <w:pPr>
      <w:suppressLineNumbers/>
    </w:pPr>
  </w:style>
  <w:style w:type="character" w:styleId="Hipervnculo">
    <w:name w:val="Hyperlink"/>
    <w:basedOn w:val="Fuentedeprrafopredeter"/>
    <w:uiPriority w:val="99"/>
    <w:unhideWhenUsed/>
    <w:rsid w:val="00E34E15"/>
    <w:rPr>
      <w:color w:val="0000FF" w:themeColor="hyperlink"/>
      <w:u w:val="single"/>
    </w:rPr>
  </w:style>
  <w:style w:type="paragraph" w:styleId="Prrafodelista">
    <w:name w:val="List Paragraph"/>
    <w:basedOn w:val="Normal"/>
    <w:uiPriority w:val="34"/>
    <w:qFormat/>
    <w:rsid w:val="00E34E15"/>
    <w:pPr>
      <w:suppressAutoHyphens w:val="0"/>
      <w:spacing w:after="200" w:line="276" w:lineRule="auto"/>
      <w:ind w:left="720"/>
      <w:contextualSpacing/>
    </w:pPr>
    <w:rPr>
      <w:rFonts w:asciiTheme="minorHAnsi" w:eastAsiaTheme="minorHAnsi" w:hAnsiTheme="minorHAnsi" w:cstheme="minorBidi"/>
      <w:kern w:val="0"/>
      <w:sz w:val="22"/>
      <w:szCs w:val="22"/>
      <w:lang w:eastAsia="en-US"/>
    </w:rPr>
  </w:style>
  <w:style w:type="paragraph" w:styleId="Textodeglobo">
    <w:name w:val="Balloon Text"/>
    <w:basedOn w:val="Normal"/>
    <w:link w:val="TextodegloboCar"/>
    <w:uiPriority w:val="99"/>
    <w:semiHidden/>
    <w:unhideWhenUsed/>
    <w:rsid w:val="00E34E15"/>
    <w:rPr>
      <w:rFonts w:ascii="Tahoma" w:hAnsi="Tahoma" w:cs="Tahoma"/>
      <w:sz w:val="16"/>
      <w:szCs w:val="16"/>
    </w:rPr>
  </w:style>
  <w:style w:type="character" w:customStyle="1" w:styleId="TextodegloboCar">
    <w:name w:val="Texto de globo Car"/>
    <w:basedOn w:val="Fuentedeprrafopredeter"/>
    <w:link w:val="Textodeglobo"/>
    <w:uiPriority w:val="99"/>
    <w:semiHidden/>
    <w:rsid w:val="00E34E15"/>
    <w:rPr>
      <w:rFonts w:ascii="Tahoma" w:eastAsia="Times New Roman" w:hAnsi="Tahoma" w:cs="Tahoma"/>
      <w:kern w:val="1"/>
      <w:sz w:val="16"/>
      <w:szCs w:val="16"/>
      <w:lang w:eastAsia="ar-SA"/>
    </w:rPr>
  </w:style>
  <w:style w:type="table" w:styleId="Tablaconcuadrcula">
    <w:name w:val="Table Grid"/>
    <w:basedOn w:val="Tablanormal"/>
    <w:uiPriority w:val="59"/>
    <w:rsid w:val="009379C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Refdecomentario">
    <w:name w:val="annotation reference"/>
    <w:basedOn w:val="Fuentedeprrafopredeter"/>
    <w:uiPriority w:val="99"/>
    <w:semiHidden/>
    <w:unhideWhenUsed/>
    <w:rsid w:val="00975074"/>
    <w:rPr>
      <w:sz w:val="16"/>
      <w:szCs w:val="16"/>
    </w:rPr>
  </w:style>
  <w:style w:type="paragraph" w:styleId="Textocomentario">
    <w:name w:val="annotation text"/>
    <w:basedOn w:val="Normal"/>
    <w:link w:val="TextocomentarioCar"/>
    <w:uiPriority w:val="99"/>
    <w:semiHidden/>
    <w:unhideWhenUsed/>
    <w:rsid w:val="00975074"/>
  </w:style>
  <w:style w:type="character" w:customStyle="1" w:styleId="TextocomentarioCar">
    <w:name w:val="Texto comentario Car"/>
    <w:basedOn w:val="Fuentedeprrafopredeter"/>
    <w:link w:val="Textocomentario"/>
    <w:uiPriority w:val="99"/>
    <w:semiHidden/>
    <w:rsid w:val="00975074"/>
    <w:rPr>
      <w:rFonts w:ascii="Times New Roman" w:eastAsia="Times New Roman" w:hAnsi="Times New Roman" w:cs="Times New Roman"/>
      <w:kern w:val="1"/>
      <w:sz w:val="20"/>
      <w:szCs w:val="20"/>
      <w:lang w:eastAsia="ar-SA"/>
    </w:rPr>
  </w:style>
  <w:style w:type="paragraph" w:styleId="Asuntodelcomentario">
    <w:name w:val="annotation subject"/>
    <w:basedOn w:val="Textocomentario"/>
    <w:next w:val="Textocomentario"/>
    <w:link w:val="AsuntodelcomentarioCar"/>
    <w:uiPriority w:val="99"/>
    <w:semiHidden/>
    <w:unhideWhenUsed/>
    <w:rsid w:val="00975074"/>
    <w:rPr>
      <w:b/>
      <w:bCs/>
    </w:rPr>
  </w:style>
  <w:style w:type="character" w:customStyle="1" w:styleId="AsuntodelcomentarioCar">
    <w:name w:val="Asunto del comentario Car"/>
    <w:basedOn w:val="TextocomentarioCar"/>
    <w:link w:val="Asuntodelcomentario"/>
    <w:uiPriority w:val="99"/>
    <w:semiHidden/>
    <w:rsid w:val="00975074"/>
    <w:rPr>
      <w:rFonts w:ascii="Times New Roman" w:eastAsia="Times New Roman" w:hAnsi="Times New Roman" w:cs="Times New Roman"/>
      <w:b/>
      <w:bCs/>
      <w:kern w:val="1"/>
      <w:sz w:val="20"/>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5725703">
      <w:bodyDiv w:val="1"/>
      <w:marLeft w:val="0"/>
      <w:marRight w:val="0"/>
      <w:marTop w:val="0"/>
      <w:marBottom w:val="0"/>
      <w:divBdr>
        <w:top w:val="none" w:sz="0" w:space="0" w:color="auto"/>
        <w:left w:val="none" w:sz="0" w:space="0" w:color="auto"/>
        <w:bottom w:val="none" w:sz="0" w:space="0" w:color="auto"/>
        <w:right w:val="none" w:sz="0" w:space="0" w:color="auto"/>
      </w:divBdr>
    </w:div>
    <w:div w:id="552041350">
      <w:bodyDiv w:val="1"/>
      <w:marLeft w:val="0"/>
      <w:marRight w:val="0"/>
      <w:marTop w:val="0"/>
      <w:marBottom w:val="0"/>
      <w:divBdr>
        <w:top w:val="none" w:sz="0" w:space="0" w:color="auto"/>
        <w:left w:val="none" w:sz="0" w:space="0" w:color="auto"/>
        <w:bottom w:val="none" w:sz="0" w:space="0" w:color="auto"/>
        <w:right w:val="none" w:sz="0" w:space="0" w:color="auto"/>
      </w:divBdr>
    </w:div>
    <w:div w:id="651252745">
      <w:bodyDiv w:val="1"/>
      <w:marLeft w:val="0"/>
      <w:marRight w:val="0"/>
      <w:marTop w:val="0"/>
      <w:marBottom w:val="0"/>
      <w:divBdr>
        <w:top w:val="none" w:sz="0" w:space="0" w:color="auto"/>
        <w:left w:val="none" w:sz="0" w:space="0" w:color="auto"/>
        <w:bottom w:val="none" w:sz="0" w:space="0" w:color="auto"/>
        <w:right w:val="none" w:sz="0" w:space="0" w:color="auto"/>
      </w:divBdr>
    </w:div>
    <w:div w:id="972443090">
      <w:bodyDiv w:val="1"/>
      <w:marLeft w:val="0"/>
      <w:marRight w:val="0"/>
      <w:marTop w:val="0"/>
      <w:marBottom w:val="0"/>
      <w:divBdr>
        <w:top w:val="none" w:sz="0" w:space="0" w:color="auto"/>
        <w:left w:val="none" w:sz="0" w:space="0" w:color="auto"/>
        <w:bottom w:val="none" w:sz="0" w:space="0" w:color="auto"/>
        <w:right w:val="none" w:sz="0" w:space="0" w:color="auto"/>
      </w:divBdr>
    </w:div>
    <w:div w:id="1492939096">
      <w:bodyDiv w:val="1"/>
      <w:marLeft w:val="0"/>
      <w:marRight w:val="0"/>
      <w:marTop w:val="0"/>
      <w:marBottom w:val="0"/>
      <w:divBdr>
        <w:top w:val="none" w:sz="0" w:space="0" w:color="auto"/>
        <w:left w:val="none" w:sz="0" w:space="0" w:color="auto"/>
        <w:bottom w:val="none" w:sz="0" w:space="0" w:color="auto"/>
        <w:right w:val="none" w:sz="0" w:space="0" w:color="auto"/>
      </w:divBdr>
    </w:div>
    <w:div w:id="1543858106">
      <w:bodyDiv w:val="1"/>
      <w:marLeft w:val="0"/>
      <w:marRight w:val="0"/>
      <w:marTop w:val="0"/>
      <w:marBottom w:val="0"/>
      <w:divBdr>
        <w:top w:val="none" w:sz="0" w:space="0" w:color="auto"/>
        <w:left w:val="none" w:sz="0" w:space="0" w:color="auto"/>
        <w:bottom w:val="none" w:sz="0" w:space="0" w:color="auto"/>
        <w:right w:val="none" w:sz="0" w:space="0" w:color="auto"/>
      </w:divBdr>
    </w:div>
    <w:div w:id="184936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4" Type="http://schemas.microsoft.com/office/2007/relationships/stylesWithEffects" Target="stylesWithEffects.xml"/><Relationship Id="rId9"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14E47-833F-4FDD-84FF-D80ACF3F2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3</Pages>
  <Words>770</Words>
  <Characters>4240</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5001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Ernesto Gabriel Cima</dc:creator>
  <cp:lastModifiedBy>Joaquín Verdinelli (Vates)</cp:lastModifiedBy>
  <cp:revision>25</cp:revision>
  <dcterms:created xsi:type="dcterms:W3CDTF">2014-12-09T14:01:00Z</dcterms:created>
  <dcterms:modified xsi:type="dcterms:W3CDTF">2014-12-11T20:36:00Z</dcterms:modified>
</cp:coreProperties>
</file>