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226" w:rsidRPr="00FA169F" w:rsidRDefault="00FA169F" w:rsidP="00FA169F">
      <w:pPr>
        <w:jc w:val="center"/>
        <w:rPr>
          <w:rFonts w:ascii="Arial" w:hAnsi="Arial" w:cs="Arial"/>
          <w:b/>
          <w:sz w:val="36"/>
          <w:szCs w:val="36"/>
          <w:lang w:val="es-ES_tradnl"/>
        </w:rPr>
      </w:pPr>
      <w:r w:rsidRPr="00FA169F">
        <w:rPr>
          <w:rFonts w:ascii="Arial" w:hAnsi="Arial" w:cs="Arial"/>
          <w:b/>
          <w:sz w:val="36"/>
          <w:szCs w:val="36"/>
          <w:lang w:val="es-ES_tradnl"/>
        </w:rPr>
        <w:t>Métodos Numéricos para la Ciencia y la Ingeniería</w:t>
      </w:r>
    </w:p>
    <w:p w:rsidR="00FA169F" w:rsidRPr="00FA169F" w:rsidRDefault="00FA169F" w:rsidP="00FA169F">
      <w:pPr>
        <w:jc w:val="center"/>
        <w:rPr>
          <w:rFonts w:ascii="Arial" w:hAnsi="Arial" w:cs="Arial"/>
          <w:b/>
          <w:sz w:val="36"/>
          <w:szCs w:val="36"/>
          <w:u w:val="single"/>
          <w:lang w:val="es-ES_tradnl"/>
        </w:rPr>
      </w:pPr>
      <w:r w:rsidRPr="00FA169F">
        <w:rPr>
          <w:rFonts w:ascii="Arial" w:hAnsi="Arial" w:cs="Arial"/>
          <w:b/>
          <w:sz w:val="36"/>
          <w:szCs w:val="36"/>
          <w:u w:val="single"/>
          <w:lang w:val="es-ES_tradnl"/>
        </w:rPr>
        <w:t>Informe de Tarea 1</w:t>
      </w:r>
    </w:p>
    <w:p w:rsidR="00FA169F" w:rsidRDefault="00FA169F" w:rsidP="00FA169F">
      <w:pPr>
        <w:jc w:val="center"/>
        <w:rPr>
          <w:rFonts w:ascii="Arial" w:hAnsi="Arial" w:cs="Arial"/>
          <w:sz w:val="36"/>
          <w:szCs w:val="36"/>
          <w:lang w:val="es-ES_tradnl"/>
        </w:rPr>
      </w:pPr>
      <w:r>
        <w:rPr>
          <w:rFonts w:ascii="Arial" w:hAnsi="Arial" w:cs="Arial"/>
          <w:sz w:val="36"/>
          <w:szCs w:val="36"/>
          <w:lang w:val="es-ES_tradnl"/>
        </w:rPr>
        <w:t>Rodrigo Soria R</w:t>
      </w:r>
    </w:p>
    <w:p w:rsidR="00FA169F" w:rsidRDefault="00FA169F" w:rsidP="00FA169F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A169F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P1</w:t>
      </w: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 xml:space="preserve">. </w:t>
      </w:r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El archivo</w:t>
      </w:r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“</w:t>
      </w:r>
      <w:r w:rsidRPr="00FA169F">
        <w:rPr>
          <w:rStyle w:val="CdigoHTML"/>
          <w:rFonts w:ascii="Arial" w:eastAsiaTheme="minorHAnsi" w:hAnsi="Arial" w:cs="Arial"/>
          <w:color w:val="333333"/>
          <w:sz w:val="24"/>
          <w:szCs w:val="24"/>
        </w:rPr>
        <w:t>sun_AMO.dat</w:t>
      </w:r>
      <w:r>
        <w:rPr>
          <w:rStyle w:val="CdigoHTML"/>
          <w:rFonts w:ascii="Arial" w:eastAsiaTheme="minorHAnsi" w:hAnsi="Arial" w:cs="Arial"/>
          <w:color w:val="333333"/>
          <w:sz w:val="24"/>
          <w:szCs w:val="24"/>
        </w:rPr>
        <w:t>”</w:t>
      </w:r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contiene el espectro del Sol, medido justo afuera de nuestra atmosfera, en unidades de</w:t>
      </w:r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FA169F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>energía</w:t>
      </w:r>
      <w:r w:rsidRPr="00FA169F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por unidad de tiempo por unidad de </w:t>
      </w:r>
      <w:r w:rsidRPr="00FA169F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>área</w:t>
      </w:r>
      <w:r w:rsidRPr="00FA169F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por unidad de longitud de onda</w:t>
      </w:r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Lea el archivo y </w:t>
      </w:r>
      <w:proofErr w:type="spellStart"/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plotee</w:t>
      </w:r>
      <w:proofErr w:type="spellEnd"/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el espectro del Sol (es decir, flujo vs. longitud de onda). Use la </w:t>
      </w:r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convención</w:t>
      </w:r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astronómica</w:t>
      </w:r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para su </w:t>
      </w:r>
      <w:proofErr w:type="spellStart"/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plot</w:t>
      </w:r>
      <w:proofErr w:type="spellEnd"/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, esto es, usar</w:t>
      </w:r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FA169F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>cgs</w:t>
      </w:r>
      <w:proofErr w:type="spellEnd"/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para las unidades de flujo y</w:t>
      </w:r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FA169F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>Angstrom</w:t>
      </w:r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o</w:t>
      </w:r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FA169F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>micron</w:t>
      </w:r>
      <w:proofErr w:type="spellEnd"/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para la longitud de onda. Recuerde anotar los ejes incluyendo las unidades.</w:t>
      </w:r>
    </w:p>
    <w:p w:rsidR="00FA169F" w:rsidRPr="00FA169F" w:rsidRDefault="00FA169F" w:rsidP="00FA169F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FA169F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R</w:t>
      </w:r>
      <w:proofErr w:type="gramStart"/>
      <w:r w:rsidRPr="00FA169F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:/</w:t>
      </w:r>
      <w:proofErr w:type="gramEnd"/>
      <w:r w:rsidRPr="00FA169F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/</w:t>
      </w:r>
    </w:p>
    <w:p w:rsidR="00FA169F" w:rsidRDefault="00FA169F" w:rsidP="00FA169F">
      <w:pPr>
        <w:rPr>
          <w:rFonts w:ascii="Arial" w:hAnsi="Arial" w:cs="Arial"/>
          <w:b/>
          <w:sz w:val="32"/>
          <w:szCs w:val="32"/>
          <w:lang w:val="es-ES_tradnl"/>
        </w:rPr>
      </w:pPr>
      <w:r>
        <w:rPr>
          <w:rFonts w:ascii="Arial" w:hAnsi="Arial" w:cs="Arial"/>
          <w:b/>
          <w:noProof/>
          <w:sz w:val="32"/>
          <w:szCs w:val="32"/>
          <w:lang w:eastAsia="es-CL"/>
        </w:rPr>
        <w:drawing>
          <wp:inline distT="0" distB="0" distL="0" distR="0">
            <wp:extent cx="5612130" cy="42348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co 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C0" w:rsidRPr="004805C0" w:rsidRDefault="004805C0" w:rsidP="00FA169F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En los valores de la longitud de onda se utilizó la función logarítmica para facilitar su comprensión y análisis.</w:t>
      </w:r>
      <w:bookmarkStart w:id="0" w:name="_GoBack"/>
      <w:bookmarkEnd w:id="0"/>
    </w:p>
    <w:sectPr w:rsidR="004805C0" w:rsidRPr="004805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9F"/>
    <w:rsid w:val="004805C0"/>
    <w:rsid w:val="009B4226"/>
    <w:rsid w:val="00FA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043F65-D4D0-4018-8CB1-66B4AE38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A169F"/>
  </w:style>
  <w:style w:type="character" w:styleId="CdigoHTML">
    <w:name w:val="HTML Code"/>
    <w:basedOn w:val="Fuentedeprrafopredeter"/>
    <w:uiPriority w:val="99"/>
    <w:semiHidden/>
    <w:unhideWhenUsed/>
    <w:rsid w:val="00FA169F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A16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Soria R</dc:creator>
  <cp:keywords/>
  <dc:description/>
  <cp:lastModifiedBy>Rodrigo Soria R</cp:lastModifiedBy>
  <cp:revision>1</cp:revision>
  <dcterms:created xsi:type="dcterms:W3CDTF">2015-09-23T21:18:00Z</dcterms:created>
  <dcterms:modified xsi:type="dcterms:W3CDTF">2015-09-23T21:32:00Z</dcterms:modified>
</cp:coreProperties>
</file>