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64" w:rsidRDefault="00766A64">
      <w:bookmarkStart w:id="0" w:name="_GoBack"/>
      <w:bookmarkEnd w:id="0"/>
    </w:p>
    <w:p w:rsidR="00873C91" w:rsidRPr="00904945" w:rsidRDefault="00873C91" w:rsidP="00873C91">
      <w:pPr>
        <w:spacing w:after="0" w:line="240" w:lineRule="auto"/>
        <w:jc w:val="center"/>
        <w:rPr>
          <w:rFonts w:cstheme="minorHAnsi"/>
          <w:b/>
          <w:sz w:val="40"/>
          <w:szCs w:val="24"/>
        </w:rPr>
      </w:pPr>
      <w:r w:rsidRPr="00904945">
        <w:rPr>
          <w:rFonts w:cstheme="minorHAnsi"/>
          <w:b/>
          <w:sz w:val="40"/>
          <w:szCs w:val="24"/>
        </w:rPr>
        <w:t>TRABALHO PARCIAL</w:t>
      </w:r>
    </w:p>
    <w:p w:rsidR="00873C91" w:rsidRPr="00904945" w:rsidRDefault="00873C91" w:rsidP="00873C91">
      <w:pPr>
        <w:tabs>
          <w:tab w:val="left" w:pos="877"/>
          <w:tab w:val="center" w:pos="4252"/>
        </w:tabs>
        <w:spacing w:after="0" w:line="240" w:lineRule="auto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ab/>
      </w:r>
      <w:r>
        <w:rPr>
          <w:rFonts w:cstheme="minorHAnsi"/>
          <w:b/>
          <w:sz w:val="40"/>
          <w:szCs w:val="24"/>
        </w:rPr>
        <w:tab/>
      </w:r>
      <w:r w:rsidRPr="00904945">
        <w:rPr>
          <w:rFonts w:cstheme="minorHAnsi"/>
          <w:b/>
          <w:sz w:val="40"/>
          <w:szCs w:val="24"/>
        </w:rPr>
        <w:t>RODRIGO MENEZES</w:t>
      </w:r>
    </w:p>
    <w:p w:rsidR="00766A64" w:rsidRPr="00904945" w:rsidRDefault="00766A64" w:rsidP="00904945">
      <w:pPr>
        <w:jc w:val="both"/>
        <w:rPr>
          <w:rFonts w:cstheme="minorHAnsi"/>
          <w:sz w:val="24"/>
          <w:szCs w:val="24"/>
        </w:rPr>
      </w:pPr>
    </w:p>
    <w:p w:rsidR="00766A64" w:rsidRPr="00904945" w:rsidRDefault="00766A64" w:rsidP="00904945">
      <w:pPr>
        <w:jc w:val="both"/>
        <w:rPr>
          <w:rFonts w:cstheme="minorHAnsi"/>
          <w:noProof/>
          <w:sz w:val="32"/>
          <w:szCs w:val="24"/>
          <w:lang w:eastAsia="pt-BR"/>
        </w:rPr>
      </w:pPr>
      <w:r w:rsidRPr="00542BED">
        <w:rPr>
          <w:rFonts w:cstheme="minorHAnsi"/>
          <w:b/>
          <w:sz w:val="32"/>
          <w:szCs w:val="24"/>
          <w:highlight w:val="yellow"/>
        </w:rPr>
        <w:t>UNIDADE 1</w:t>
      </w:r>
    </w:p>
    <w:p w:rsidR="005A53C9" w:rsidRPr="00904945" w:rsidRDefault="00904945" w:rsidP="00904945">
      <w:pPr>
        <w:pStyle w:val="Ttulo1"/>
        <w:jc w:val="both"/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</w:pPr>
      <w:r w:rsidRPr="00904945"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  <w:t>SOBRE A EVOLUÇÃO DE BANCO DE DADOS</w:t>
      </w:r>
    </w:p>
    <w:p w:rsidR="005A53C9" w:rsidRPr="00904945" w:rsidRDefault="005A53C9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AD04EB" w:rsidRPr="00904945" w:rsidRDefault="00AD04EB" w:rsidP="00904945">
      <w:pPr>
        <w:ind w:left="36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Os bancos de dados tiveram origem durante as décadas de 1960 e 1970, quando os computadores digitais começaram a ser desenvolvidos. Edgar  Codd, que propôs o modelo de banco de dados relacional em 1960, que se tornou a base para muitos sistemas de gerenciamento de banco de dados que surgiram posteriormente. Com o tempo, o uso de bancos de dados se expandiu em diversas áreas, tornando-se uma parte fundamental da tecnologia da informação. A seguir breve cronologia de sua evolução: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1960: Edgar F. Codd propõe o modelo de banco de dados relacional.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1966: A IBM lança o Information Management System (IMS), um dos primeiros sistemas de gerenciamento de banco de dados.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1970: A IBM desenvolve o System R, um sistema experimental de gerenciamento de banco de dados relacional.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1976: A Oracle Corporation é fundada por Larry Ellison, Bob Miner e Ed Oates. A empresa se torna líder no mercado de sistemas de gerenciamento de banco de dados.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1980: O modelo de banco de dados relacional se torna amplamente utilizado e substitui outros modelos anteriores, como o modelo hierárquico e o modelo em rede.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1990: A Microsoft lança o SQL Server, seu sistema de gerenciamento de banco de dados relacional.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2000: A Google começa a usar seu sistema de gerenciamento de banco de dados não relacional, chamado Bigtable.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2010: O Apache Cassandra, outro sistema de gerenciamento de banco de dados não relacional, é lançado como um projeto de software livre.</w:t>
      </w:r>
    </w:p>
    <w:p w:rsidR="00AD04EB" w:rsidRPr="00904945" w:rsidRDefault="00AD04EB" w:rsidP="00904945">
      <w:pPr>
        <w:pStyle w:val="PargrafodaLista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2020: Os bancos de dados em nuvem e os bancos de dados distribuídos se tornam cada vez mais populares, permitindo que as empresas armazenem e gerenciem grandes quantidades de dados de forma escalável e eficiente.</w:t>
      </w:r>
    </w:p>
    <w:p w:rsidR="001A602F" w:rsidRPr="00904945" w:rsidRDefault="00904945" w:rsidP="00904945">
      <w:pPr>
        <w:pStyle w:val="Ttulo1"/>
        <w:jc w:val="both"/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r w:rsidRPr="00904945">
        <w:rPr>
          <w:rFonts w:asciiTheme="minorHAnsi" w:hAnsiTheme="minorHAnsi" w:cstheme="minorHAnsi"/>
          <w:noProof/>
          <w:color w:val="auto"/>
          <w:szCs w:val="24"/>
          <w:lang w:eastAsia="pt-BR"/>
        </w:rPr>
        <w:lastRenderedPageBreak/>
        <w:t>SOBRE AS FUNÇÕES DO SISTEMA DE GERENCIMANETO DE BANCO DE DADOS - SGBD´S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Sistemas de Gerenciamento de Banco de Dados (SGBDs) são ferramentas que permitem que as pessoas organizem e acessem grandes quantidades de informações de maneira segura e eficiente. Eles garantem que muitas pessoas possam acessar as mesmas informações ao mesmo tempo, evitando erros ou problemas. Os SGBDs também ajudam as pessoas a fazerem perguntas complicadas sobre as informações, modificá-las e garantir que elas estejam corretas e seguras. Simplificando, eles são uma maneira útil de organizar e acessar grandes quantidades de informações de maneira fácil e segura.</w:t>
      </w:r>
    </w:p>
    <w:p w:rsidR="00370BEF" w:rsidRPr="00904945" w:rsidRDefault="00370BEF" w:rsidP="00904945">
      <w:pPr>
        <w:jc w:val="both"/>
        <w:rPr>
          <w:rFonts w:cstheme="minorHAnsi"/>
          <w:b/>
          <w:noProof/>
          <w:sz w:val="28"/>
          <w:szCs w:val="24"/>
          <w:lang w:eastAsia="pt-BR"/>
        </w:rPr>
      </w:pPr>
      <w:r w:rsidRPr="00904945">
        <w:rPr>
          <w:rFonts w:cstheme="minorHAnsi"/>
          <w:b/>
          <w:noProof/>
          <w:sz w:val="28"/>
          <w:szCs w:val="24"/>
          <w:lang w:eastAsia="pt-BR"/>
        </w:rPr>
        <w:t>Sobre os SGBDs e suas caracteristicas: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Acesso seguro aos dados: SGBDs garantem que somente usuários autorizados tenham acesso às informações armazenadas, protegendo-as contra ameaças externas.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Backup e recuperação de dados: Os SGBDs permitem a realização de cópias de segurança dos dados, além de possuírem recursos para restaurá-los em caso de perda ou corrupção.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Concorrência: SGBDs permitem que múltiplos usuários acessem e modifiquem os dados simultaneamente, evitando conflitos.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Consultas complexas: Com os SGBDs, é possível realizar consultas avançadas aos dados, utilizando operações como seleção, projeção e junção.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Escalabilidade: Os SGBDs são capazes de gerenciar grandes volumes de dados de forma eficiente, garantindo um bom desempenho.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Gerenciamento de transações: SGBDs gerenciam transações de usuários, garantindo que elas sejam concluídas com sucesso ou revertidas em caso de erro ou falha do sistema.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Integridade dos dados: Os SGBDs mantêm a integridade dos dados, garantindo que eles estejam sempre corretos e consistentes, utilizando restrições de integridade e validação.</w:t>
      </w:r>
    </w:p>
    <w:p w:rsidR="005A53C9" w:rsidRPr="00904945" w:rsidRDefault="005A53C9" w:rsidP="00904945">
      <w:p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2"/>
        </w:numPr>
        <w:spacing w:after="0"/>
        <w:ind w:left="426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lastRenderedPageBreak/>
        <w:t>Organização e armazenamento de dados: Com os SGBDs, é possível organizar e armazenar os dados em tabelas, o que torna o acesso e a modificação das informações mais fáceis e eficientes.</w:t>
      </w:r>
    </w:p>
    <w:p w:rsidR="005A53C9" w:rsidRPr="00904945" w:rsidRDefault="005A53C9" w:rsidP="00904945">
      <w:pPr>
        <w:pStyle w:val="PargrafodaLista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904945" w:rsidP="00904945">
      <w:pPr>
        <w:jc w:val="both"/>
        <w:rPr>
          <w:rFonts w:cstheme="minorHAnsi"/>
          <w:b/>
          <w:noProof/>
          <w:sz w:val="24"/>
          <w:szCs w:val="24"/>
          <w:lang w:eastAsia="pt-BR"/>
        </w:rPr>
      </w:pPr>
      <w:r w:rsidRPr="00904945">
        <w:rPr>
          <w:rFonts w:cstheme="minorHAnsi"/>
          <w:b/>
          <w:noProof/>
          <w:sz w:val="24"/>
          <w:szCs w:val="24"/>
          <w:lang w:eastAsia="pt-BR"/>
        </w:rPr>
        <w:t>SOBRE OS SGBDS E SUA ESTRUTURA:</w:t>
      </w: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Linguagem de Definição de Dados (LDD): é usada para definir a estrutura do banco de dados, criando as tabelas, campos e relacionamentos entre eles.</w:t>
      </w: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Linguagem de Manipulação de Dados (LMD): é usada para inserir, atualizar e excluir dados no banco de dados, além de permitir a recuperação de informações por meio de consultas.</w:t>
      </w: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Motor de Banco de Dados: é a parte central do SGBD responsável pelo armazenamento e recuperação dos dados. Ele gerencia as solicitações de acesso aos dados, garantindo a segurança, a integridade e a concorrência de acesso.</w:t>
      </w: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 SGBD também possui outros componentes importantes, como o otimizador de consultas, que determina o melhor caminho para executar uma consulta, e o gerenciador de transações, que garante que as transações sejam executadas com sucesso ou revertidas em caso de erro.</w:t>
      </w:r>
    </w:p>
    <w:p w:rsidR="005A53C9" w:rsidRPr="00904945" w:rsidRDefault="005A53C9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904945" w:rsidP="00904945">
      <w:pPr>
        <w:spacing w:after="0"/>
        <w:jc w:val="both"/>
        <w:rPr>
          <w:rFonts w:cstheme="minorHAnsi"/>
          <w:noProof/>
          <w:sz w:val="28"/>
          <w:szCs w:val="24"/>
          <w:lang w:eastAsia="pt-BR"/>
        </w:rPr>
      </w:pPr>
      <w:r w:rsidRPr="00904945">
        <w:rPr>
          <w:rFonts w:cstheme="minorHAnsi"/>
          <w:b/>
          <w:noProof/>
          <w:sz w:val="28"/>
          <w:szCs w:val="24"/>
          <w:lang w:eastAsia="pt-BR"/>
        </w:rPr>
        <w:t>ABAIXO ESTÃO ALGUNS EXEMPLOS DE EMPRESAS QUE UTILIZAM DIFERENTES TIPOS DE SGBDS E COMO ESSES SISTEMAS SÃO APLICADOS EM DIFERENTES SETORES</w:t>
      </w:r>
      <w:r w:rsidRPr="00904945">
        <w:rPr>
          <w:rFonts w:cstheme="minorHAnsi"/>
          <w:noProof/>
          <w:sz w:val="28"/>
          <w:szCs w:val="24"/>
          <w:lang w:eastAsia="pt-BR"/>
        </w:rPr>
        <w:t>:</w:t>
      </w: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color w:val="FF0000"/>
          <w:sz w:val="24"/>
          <w:szCs w:val="24"/>
          <w:lang w:eastAsia="pt-BR"/>
        </w:rPr>
        <w:t xml:space="preserve">Oracle: </w:t>
      </w:r>
      <w:r w:rsidRPr="00904945">
        <w:rPr>
          <w:rFonts w:cstheme="minorHAnsi"/>
          <w:noProof/>
          <w:sz w:val="24"/>
          <w:szCs w:val="24"/>
          <w:lang w:eastAsia="pt-BR"/>
        </w:rPr>
        <w:t>A Oracle é uma das maiores empresas de tecnologia do mundo e oferece uma ampla gama de SGBDs, incluindo o Oracle Database, o MySQL e o MariaDB. A Oracle é amplamente utilizada em setores como finanças, serviços bancários, telecomunicações e saúde, onde a segurança e a escalabilidade são extremamente importantes. Por exemplo, o banco Santander utiliza o Oracle Database para gerenciar suas operações bancárias, enquanto o gigante farmacêutico Pfizer utiliza o Oracle Database para gerenciar sua cadeia de suprimentos.</w:t>
      </w: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color w:val="FF0000"/>
          <w:sz w:val="24"/>
          <w:szCs w:val="24"/>
          <w:lang w:eastAsia="pt-BR"/>
        </w:rPr>
        <w:t xml:space="preserve">SQL Server da Microsoft: </w:t>
      </w:r>
      <w:r w:rsidRPr="00904945">
        <w:rPr>
          <w:rFonts w:cstheme="minorHAnsi"/>
          <w:noProof/>
          <w:sz w:val="24"/>
          <w:szCs w:val="24"/>
          <w:lang w:eastAsia="pt-BR"/>
        </w:rPr>
        <w:t>O SQL Server é um SGBD da Microsoft e é amplamente utilizado em empresas que utilizam a plataforma Windows. O SQL Server é comumente usado em setores como varejo, manufatura e serviços financeiros. Por exemplo, a loja de departamentos Macy's utiliza o SQL Server para gerenciar sua cadeia de suprimentos, enquanto a Delta Airlines utiliza o SQL Server para gerenciar seu sistema de reservas.</w:t>
      </w: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color w:val="FF0000"/>
          <w:sz w:val="24"/>
          <w:szCs w:val="24"/>
          <w:lang w:eastAsia="pt-BR"/>
        </w:rPr>
        <w:t xml:space="preserve">Cassandra: </w:t>
      </w:r>
      <w:r w:rsidRPr="00904945">
        <w:rPr>
          <w:rFonts w:cstheme="minorHAnsi"/>
          <w:noProof/>
          <w:sz w:val="24"/>
          <w:szCs w:val="24"/>
          <w:lang w:eastAsia="pt-BR"/>
        </w:rPr>
        <w:t>O Cassandra é um SGBD distribuído altamente escalável que é amplamente utilizado em empresas de tecnologia que precisam lidar com grandes volumes de dados, como a Netflix, a Apple e a Uber. A Netflix, por exemplo, utiliza o Cassandra para gerenciar sua plataforma de streaming de vídeo, enquanto a Apple utiliza o Cassandra para gerenciar suas contas de usuários.</w:t>
      </w: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</w:p>
    <w:p w:rsidR="00370BEF" w:rsidRPr="00904945" w:rsidRDefault="00370BEF" w:rsidP="00904945">
      <w:pPr>
        <w:spacing w:after="0"/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color w:val="FF0000"/>
          <w:sz w:val="24"/>
          <w:szCs w:val="24"/>
          <w:lang w:eastAsia="pt-BR"/>
        </w:rPr>
        <w:t xml:space="preserve">Bigtable do Google: </w:t>
      </w:r>
      <w:r w:rsidRPr="00904945">
        <w:rPr>
          <w:rFonts w:cstheme="minorHAnsi"/>
          <w:noProof/>
          <w:sz w:val="24"/>
          <w:szCs w:val="24"/>
          <w:lang w:eastAsia="pt-BR"/>
        </w:rPr>
        <w:t>O Bigtable é um SGBD NoSQL distribuído desenvolvido pelo Google e é usado em empresas que precisam lidar com grandes volumes de dados, como a Google e a Snapchat. A Google utiliza o Bigtable para gerenciar seus serviços de busca e armazenamento em nuvem, enquanto a Snapchat utiliza o Bigtable para gerenciar seus dados de usuários.</w:t>
      </w:r>
    </w:p>
    <w:p w:rsidR="00370BEF" w:rsidRPr="00904945" w:rsidRDefault="00370BEF" w:rsidP="00904945">
      <w:pPr>
        <w:pStyle w:val="Ttulo1"/>
        <w:jc w:val="both"/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</w:pPr>
      <w:r w:rsidRPr="00904945"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  <w:t>SOBRE OS RECURSOS DE BACKUP E RECUPERAÇÃO DE DADOS: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Os Sistemas Gerenciadores de Banco de Dados (SGBDs) são projetados para garantir a integridade e a disponibilidade dos dados armazenados, bem como para proteger esses dados contra perdas acidentais ou maliciosas. Uma das principais funções de um SGBD é gerenciar backups e recuperação de dados.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Backup de dados é o processo de fazer cópias de dados armazenados em um banco de dados em um determinado momento, a fim de proteger esses dados contra perda. Existem vários tipos de backup, incluindo: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370BEF" w:rsidRPr="00904945" w:rsidRDefault="00370BEF" w:rsidP="0090494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Backup completo: faz uma cópia completa de todos os dados do banco de dados.</w:t>
      </w:r>
    </w:p>
    <w:p w:rsidR="00370BEF" w:rsidRPr="00904945" w:rsidRDefault="00370BEF" w:rsidP="0090494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Backup incremental: faz uma cópia apenas das alterações que ocorreram desde o último backup, reduzindo o tempo de backup e a quantidade de dados a serem armazenados.</w:t>
      </w:r>
    </w:p>
    <w:p w:rsidR="00370BEF" w:rsidRPr="00904945" w:rsidRDefault="00370BEF" w:rsidP="0090494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Backup diferencial: faz uma cópia das alterações desde o último backup completo, reduzindo a quantidade de dados a serem armazenados em comparação com o backup completo.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A estratégia de backup depende do volume de dados e do nível de segurança exigido pelos dados armazenados. Para bancos de dados críticos, pode ser necessário executar backups frequentes, tanto incrementais quanto diferenciais, a fim de minimizar a perda de dados em caso de falha.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A recuperação de dados é o processo de restaurar dados perdidos ou corrompidos de um backup. Existem vários métodos de recuperação de dados, incluindo:</w:t>
      </w:r>
    </w:p>
    <w:p w:rsidR="00370BEF" w:rsidRPr="00904945" w:rsidRDefault="00370BEF" w:rsidP="00904945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lastRenderedPageBreak/>
        <w:t>Rollback: desfaz todas as alterações que ocorreram desde o último ponto de verificação válido.</w:t>
      </w:r>
    </w:p>
    <w:p w:rsidR="00370BEF" w:rsidRPr="00904945" w:rsidRDefault="00370BEF" w:rsidP="00904945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Redo: aplica todas as alterações que ocorreram desde o último ponto de verificação válido até o momento atual.</w:t>
      </w:r>
    </w:p>
    <w:p w:rsidR="00370BEF" w:rsidRPr="00904945" w:rsidRDefault="00370BEF" w:rsidP="00904945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Undo: desfaz uma transação específica ou um conjunto de transações.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As estratégias de recuperação também dependem do nível de segurança exigido pelos dados armazenados. A recuperação pode ser automática, com o SGBD detectando e corrigindo automaticamente problemas menores, ou manual, exigindo a intervenção do administrador do banco de dados.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  <w:r w:rsidRPr="00904945">
        <w:rPr>
          <w:rFonts w:cstheme="minorHAnsi"/>
          <w:sz w:val="24"/>
          <w:szCs w:val="24"/>
          <w:lang w:eastAsia="pt-BR"/>
        </w:rPr>
        <w:t>Em geral, os SGBDs oferecem recursos avançados de backup e recuperação de dados para garantir a disponibilidade e a integridade dos dados armazenados. É importante que as empresas que utilizam SGBDs implementem práticas adequadas de backup e recuperação de dados para proteger seus ativos mais valiosos.</w:t>
      </w:r>
    </w:p>
    <w:p w:rsidR="001A602F" w:rsidRPr="00904945" w:rsidRDefault="00904945" w:rsidP="00904945">
      <w:pPr>
        <w:pStyle w:val="Ttulo1"/>
        <w:jc w:val="both"/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</w:pPr>
      <w:r w:rsidRPr="00904945">
        <w:rPr>
          <w:rFonts w:asciiTheme="minorHAnsi" w:hAnsiTheme="minorHAnsi" w:cstheme="minorHAnsi"/>
          <w:noProof/>
          <w:color w:val="auto"/>
          <w:szCs w:val="24"/>
          <w:u w:val="single"/>
          <w:lang w:eastAsia="pt-BR"/>
        </w:rPr>
        <w:t>SOBRE O TEOREMA CAP</w:t>
      </w:r>
    </w:p>
    <w:p w:rsidR="00370BEF" w:rsidRPr="00904945" w:rsidRDefault="00370BEF" w:rsidP="00904945">
      <w:pPr>
        <w:jc w:val="both"/>
        <w:rPr>
          <w:rFonts w:cstheme="minorHAnsi"/>
          <w:sz w:val="24"/>
          <w:szCs w:val="24"/>
          <w:lang w:eastAsia="pt-BR"/>
        </w:rPr>
      </w:pP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 teorema de CAP, também conhecido como teorema de Brewer, é uma teoria da ciência da computação que afirma que é impossível para um sistema distribuído de computação em nuvem fornecer simultaneamente as três garantias de consistência (C), disponibilidade (A) e tolerância a particionamento de rede (P).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Consistência significa que todos os usuários veem a mesma versão dos dados ao mesmo tempo, independentemente de qual nó do sistema eles estejam acessando. Disponibilidade significa que todos os usuários podem acessar o sistema e obter uma resposta, mesmo que alguns dos nós estejam temporariamente indisponíveis. Tolerância a particionamento de rede significa que o sistema continua a funcionar mesmo se alguns dos nós não estiverem se comunicando.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 teorema afirma que, em um sistema distribuído, somente duas dessas garantias podem ser fornecidas simultaneamente. Isso ocorre porque, em caso de falhas de rede, é necessário escolher entre manter a consistência dos dados ou manter a disponibilidade do sistema. Se o sistema escolher manter a consistência, ele precisará bloquear temporariamente o acesso dos usuários até que todos os nós estejam sincronizados, o que pode afetar a disponibilidade. Se o sistema escolher manter a disponibilidade, ele pode permitir que alguns usuários acessem informações desatualizadas, afetando a consistência.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 xml:space="preserve">O teorema de CAP é importante para projetar sistemas distribuídos que atendam às necessidades de um determinado cenário de uso, considerando o equilíbrio entre consistência, disponibilidade e tolerância a particionamento de rede. É comum que os sistemas distribuídos priorizem a disponibilidade e a tolerância a particionamento de </w:t>
      </w:r>
      <w:r w:rsidRPr="00904945">
        <w:rPr>
          <w:rFonts w:cstheme="minorHAnsi"/>
          <w:noProof/>
          <w:sz w:val="24"/>
          <w:szCs w:val="24"/>
          <w:lang w:eastAsia="pt-BR"/>
        </w:rPr>
        <w:lastRenderedPageBreak/>
        <w:t>rede em detrimento da consistência, para garantir que o sistema permaneça disponível mesmo em caso de falhas de rede.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 teorema de CAP é uma teoria fundamental em bancos de dados distribuídos, incluindo o MongoDB. Na prática, os engenheiros do MongoDB escolheram otimizar a disponibilidade e a tolerância a particionamento de rede em detrimento da consistência, como muitos outros bancos de dados NoSQL.</w:t>
      </w:r>
    </w:p>
    <w:p w:rsidR="005A53C9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 MongoDB é um banco de dados não-relacional que permite alta disponibilidade e tolerância a falhas através de uma arquitetura distribuída. Ele usa um modelo de consistência eventual para garantir a disponibilidade e a tolerância a particionamento de rede, o que significa que, em situações de falhas de rede, as atualizações podem ser propagadas para diferentes nós em momentos diferentes, resultando em dados momentaneamente inconsistentes entre os nós. No entanto, o MongoDB fornece mecanismos para garantir que essas inconsistências sejam eventualmente corrigidas, por exemplo, por meio da replicação de dados entre os nós.</w:t>
      </w:r>
    </w:p>
    <w:p w:rsidR="00766A64" w:rsidRPr="00904945" w:rsidRDefault="005A53C9" w:rsidP="00904945">
      <w:pPr>
        <w:jc w:val="both"/>
        <w:rPr>
          <w:rFonts w:cstheme="minorHAnsi"/>
          <w:noProof/>
          <w:sz w:val="24"/>
          <w:szCs w:val="24"/>
          <w:lang w:eastAsia="pt-BR"/>
        </w:rPr>
      </w:pPr>
      <w:r w:rsidRPr="00904945">
        <w:rPr>
          <w:rFonts w:cstheme="minorHAnsi"/>
          <w:noProof/>
          <w:sz w:val="24"/>
          <w:szCs w:val="24"/>
          <w:lang w:eastAsia="pt-BR"/>
        </w:rPr>
        <w:t>Os desenvolvedores do MongoDB recomendam que as aplicações sejam projetadas com a compreensão de que os dados podem ser momentaneamente inconsistentes entre os nós, e que a aplicação deve ser capaz de lidar com essa situação. Portanto, em sistemas distribuídos que utilizam o MongoDB, é importante garantir que a arquitetura da aplicação leve em consideração a priorização da disponibilidade e tolerância a particionamento de rede em detrimento da consistência.</w:t>
      </w:r>
    </w:p>
    <w:p w:rsidR="005A53C9" w:rsidRDefault="005A53C9" w:rsidP="005A53C9">
      <w:pPr>
        <w:rPr>
          <w:noProof/>
          <w:lang w:eastAsia="pt-BR"/>
        </w:rPr>
      </w:pPr>
    </w:p>
    <w:p w:rsidR="005A53C9" w:rsidRDefault="005A53C9" w:rsidP="005A53C9">
      <w:pPr>
        <w:rPr>
          <w:noProof/>
          <w:lang w:eastAsia="pt-BR"/>
        </w:rPr>
      </w:pPr>
    </w:p>
    <w:p w:rsidR="00400DB5" w:rsidRDefault="00115A4F">
      <w:r>
        <w:rPr>
          <w:noProof/>
          <w:lang w:eastAsia="pt-BR"/>
        </w:rPr>
        <w:drawing>
          <wp:inline distT="0" distB="0" distL="0" distR="0" wp14:anchorId="4B6F4B40" wp14:editId="68B54D5D">
            <wp:extent cx="5400040" cy="327130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B5" w:rsidSect="00873C91">
      <w:pgSz w:w="11906" w:h="16838"/>
      <w:pgMar w:top="9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E0" w:rsidRDefault="002159E0" w:rsidP="00873C91">
      <w:pPr>
        <w:spacing w:after="0" w:line="240" w:lineRule="auto"/>
      </w:pPr>
      <w:r>
        <w:separator/>
      </w:r>
    </w:p>
  </w:endnote>
  <w:endnote w:type="continuationSeparator" w:id="0">
    <w:p w:rsidR="002159E0" w:rsidRDefault="002159E0" w:rsidP="0087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E0" w:rsidRDefault="002159E0" w:rsidP="00873C91">
      <w:pPr>
        <w:spacing w:after="0" w:line="240" w:lineRule="auto"/>
      </w:pPr>
      <w:r>
        <w:separator/>
      </w:r>
    </w:p>
  </w:footnote>
  <w:footnote w:type="continuationSeparator" w:id="0">
    <w:p w:rsidR="002159E0" w:rsidRDefault="002159E0" w:rsidP="0087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944"/>
    <w:multiLevelType w:val="hybridMultilevel"/>
    <w:tmpl w:val="5486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7BD2"/>
    <w:multiLevelType w:val="hybridMultilevel"/>
    <w:tmpl w:val="12B64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A3C46"/>
    <w:multiLevelType w:val="hybridMultilevel"/>
    <w:tmpl w:val="0ED8D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640C"/>
    <w:multiLevelType w:val="hybridMultilevel"/>
    <w:tmpl w:val="FC5A8C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D2C56"/>
    <w:multiLevelType w:val="hybridMultilevel"/>
    <w:tmpl w:val="2CD07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71"/>
    <w:rsid w:val="00114C67"/>
    <w:rsid w:val="00115A4F"/>
    <w:rsid w:val="001A602F"/>
    <w:rsid w:val="002159E0"/>
    <w:rsid w:val="00314829"/>
    <w:rsid w:val="00370BEF"/>
    <w:rsid w:val="00400DB5"/>
    <w:rsid w:val="00542BED"/>
    <w:rsid w:val="005A53C9"/>
    <w:rsid w:val="0065443F"/>
    <w:rsid w:val="00766A64"/>
    <w:rsid w:val="00873C91"/>
    <w:rsid w:val="00904945"/>
    <w:rsid w:val="00996D71"/>
    <w:rsid w:val="00A2492E"/>
    <w:rsid w:val="00AD04EB"/>
    <w:rsid w:val="00B9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BEF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BEF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1841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MENEZES</dc:creator>
  <cp:lastModifiedBy>RODRIGO MENEZES</cp:lastModifiedBy>
  <cp:revision>11</cp:revision>
  <cp:lastPrinted>2023-03-09T13:31:00Z</cp:lastPrinted>
  <dcterms:created xsi:type="dcterms:W3CDTF">2023-02-17T15:16:00Z</dcterms:created>
  <dcterms:modified xsi:type="dcterms:W3CDTF">2023-03-09T13:31:00Z</dcterms:modified>
</cp:coreProperties>
</file>