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AD5B9" w14:textId="77777777" w:rsidR="00640144" w:rsidRDefault="00640144" w:rsidP="00640144">
      <w:pPr>
        <w:spacing w:line="276" w:lineRule="auto"/>
        <w:jc w:val="center"/>
        <w:rPr>
          <w:rFonts w:ascii="Arial Narrow" w:hAnsi="Arial Narrow"/>
          <w:b/>
          <w:bCs/>
        </w:rPr>
      </w:pPr>
      <w:r w:rsidRPr="00640144">
        <w:rPr>
          <w:rFonts w:ascii="Arial Narrow" w:hAnsi="Arial Narrow"/>
          <w:b/>
          <w:bCs/>
        </w:rPr>
        <w:t>NOTIFICAÇÃO EXTRAJUDICIAL</w:t>
      </w:r>
    </w:p>
    <w:p w14:paraId="07A4A0C0" w14:textId="77777777" w:rsidR="00640144" w:rsidRPr="00640144" w:rsidRDefault="00640144" w:rsidP="00640144">
      <w:pPr>
        <w:spacing w:line="276" w:lineRule="auto"/>
        <w:jc w:val="center"/>
        <w:rPr>
          <w:rFonts w:ascii="Arial Narrow" w:hAnsi="Arial Narrow"/>
        </w:rPr>
      </w:pPr>
    </w:p>
    <w:p w14:paraId="6995EF40" w14:textId="1E49D75F" w:rsidR="00640144" w:rsidRDefault="00640144" w:rsidP="00640144">
      <w:pPr>
        <w:spacing w:line="276" w:lineRule="auto"/>
        <w:jc w:val="both"/>
        <w:rPr>
          <w:rFonts w:ascii="Arial Narrow" w:hAnsi="Arial Narrow"/>
        </w:rPr>
      </w:pPr>
      <w:r>
        <w:rPr>
          <w:rFonts w:ascii="Arial Narrow" w:hAnsi="Arial Narrow"/>
        </w:rPr>
        <w:t>Vitoria/ES, 10 de setembro de 2026.</w:t>
      </w:r>
    </w:p>
    <w:p w14:paraId="2949D0A7" w14:textId="77777777" w:rsidR="00640144" w:rsidRPr="00640144" w:rsidRDefault="00640144" w:rsidP="00640144">
      <w:pPr>
        <w:spacing w:line="276" w:lineRule="auto"/>
        <w:jc w:val="both"/>
        <w:rPr>
          <w:rFonts w:ascii="Arial Narrow" w:hAnsi="Arial Narrow"/>
        </w:rPr>
      </w:pPr>
    </w:p>
    <w:p w14:paraId="38084A4F" w14:textId="1FE13647" w:rsidR="00640144" w:rsidRPr="00424A4E" w:rsidRDefault="00640144" w:rsidP="00640144">
      <w:pPr>
        <w:spacing w:line="276" w:lineRule="auto"/>
        <w:jc w:val="both"/>
        <w:rPr>
          <w:rFonts w:ascii="Arial Narrow" w:hAnsi="Arial Narrow"/>
          <w:color w:val="000000" w:themeColor="text1"/>
        </w:rPr>
      </w:pPr>
      <w:r w:rsidRPr="00424A4E">
        <w:rPr>
          <w:rFonts w:ascii="Arial Narrow" w:hAnsi="Arial Narrow"/>
          <w:b/>
          <w:bCs/>
          <w:color w:val="000000" w:themeColor="text1"/>
        </w:rPr>
        <w:t>NOTIFICANTE</w:t>
      </w:r>
      <w:r w:rsidR="00424A4E" w:rsidRPr="00424A4E">
        <w:rPr>
          <w:rFonts w:ascii="Arial Narrow" w:hAnsi="Arial Narrow"/>
          <w:b/>
          <w:bCs/>
          <w:color w:val="000000" w:themeColor="text1"/>
        </w:rPr>
        <w:t>: Q FOOD COMPANY DISTRIBUIDORA DE ALIMENTOS LTDA</w:t>
      </w:r>
      <w:r w:rsidR="00424A4E" w:rsidRPr="00424A4E">
        <w:rPr>
          <w:rFonts w:ascii="Arial Narrow" w:hAnsi="Arial Narrow"/>
          <w:color w:val="000000" w:themeColor="text1"/>
        </w:rPr>
        <w:t xml:space="preserve">, pessoa jurídica de direito privado inscrita no CNPJ: 27.592.523/0001-20 com sede a Rua Francisco Cutini, 05, Santa </w:t>
      </w:r>
      <w:proofErr w:type="spellStart"/>
      <w:r w:rsidR="00424A4E" w:rsidRPr="00424A4E">
        <w:rPr>
          <w:rFonts w:ascii="Arial Narrow" w:hAnsi="Arial Narrow"/>
          <w:color w:val="000000" w:themeColor="text1"/>
        </w:rPr>
        <w:t>Ines</w:t>
      </w:r>
      <w:proofErr w:type="spellEnd"/>
      <w:r w:rsidR="00424A4E" w:rsidRPr="00424A4E">
        <w:rPr>
          <w:rFonts w:ascii="Arial Narrow" w:hAnsi="Arial Narrow"/>
          <w:color w:val="000000" w:themeColor="text1"/>
        </w:rPr>
        <w:t>, Vila Velha/ES, CEP: 29.108-085.</w:t>
      </w:r>
    </w:p>
    <w:p w14:paraId="31178D4B" w14:textId="0920FFCD" w:rsidR="00640144" w:rsidRPr="00424A4E" w:rsidRDefault="00640144" w:rsidP="00640144">
      <w:pPr>
        <w:spacing w:line="276" w:lineRule="auto"/>
        <w:jc w:val="both"/>
        <w:rPr>
          <w:rFonts w:ascii="Arial Narrow" w:hAnsi="Arial Narrow"/>
          <w:color w:val="000000" w:themeColor="text1"/>
        </w:rPr>
      </w:pPr>
      <w:r w:rsidRPr="00424A4E">
        <w:rPr>
          <w:rFonts w:ascii="Arial Narrow" w:hAnsi="Arial Narrow"/>
          <w:b/>
          <w:bCs/>
          <w:color w:val="000000" w:themeColor="text1"/>
        </w:rPr>
        <w:t>NOTIFICADA:</w:t>
      </w:r>
      <w:r w:rsidRPr="00424A4E">
        <w:rPr>
          <w:rFonts w:ascii="Arial Narrow" w:hAnsi="Arial Narrow"/>
          <w:color w:val="000000" w:themeColor="text1"/>
        </w:rPr>
        <w:t xml:space="preserve"> </w:t>
      </w:r>
      <w:r w:rsidR="00424A4E" w:rsidRPr="00424A4E">
        <w:rPr>
          <w:rFonts w:ascii="Arial Narrow" w:hAnsi="Arial Narrow"/>
          <w:color w:val="000000" w:themeColor="text1"/>
        </w:rPr>
        <w:t xml:space="preserve">MILKOFSTONE PROSPECCAO DE DADOS E TECNOLOGIA EIRELI ME, </w:t>
      </w:r>
      <w:r w:rsidRPr="00424A4E">
        <w:rPr>
          <w:rFonts w:ascii="Arial Narrow" w:hAnsi="Arial Narrow"/>
          <w:color w:val="000000" w:themeColor="text1"/>
        </w:rPr>
        <w:t xml:space="preserve">pessoa jurídica de direito privado, inscrita no CNPJ sob o nº </w:t>
      </w:r>
      <w:r w:rsidR="00424A4E" w:rsidRPr="00424A4E">
        <w:rPr>
          <w:rFonts w:ascii="Arial Narrow" w:hAnsi="Arial Narrow"/>
          <w:color w:val="000000" w:themeColor="text1"/>
        </w:rPr>
        <w:t>27.209.559/0001-82</w:t>
      </w:r>
      <w:r w:rsidRPr="00424A4E">
        <w:rPr>
          <w:rFonts w:ascii="Arial Narrow" w:hAnsi="Arial Narrow"/>
          <w:color w:val="000000" w:themeColor="text1"/>
        </w:rPr>
        <w:t xml:space="preserve">, com endereço em </w:t>
      </w:r>
      <w:r w:rsidR="00424A4E" w:rsidRPr="00424A4E">
        <w:rPr>
          <w:rFonts w:ascii="Arial Narrow" w:hAnsi="Arial Narrow"/>
          <w:color w:val="000000" w:themeColor="text1"/>
        </w:rPr>
        <w:t xml:space="preserve">R são Bernardo, 659, Cidade Mae do </w:t>
      </w:r>
      <w:proofErr w:type="spellStart"/>
      <w:r w:rsidR="00424A4E" w:rsidRPr="00424A4E">
        <w:rPr>
          <w:rFonts w:ascii="Arial Narrow" w:hAnsi="Arial Narrow"/>
          <w:color w:val="000000" w:themeColor="text1"/>
        </w:rPr>
        <w:t>Ceu</w:t>
      </w:r>
      <w:proofErr w:type="spellEnd"/>
      <w:r w:rsidR="00424A4E" w:rsidRPr="00424A4E">
        <w:rPr>
          <w:rFonts w:ascii="Arial Narrow" w:hAnsi="Arial Narrow"/>
          <w:color w:val="000000" w:themeColor="text1"/>
        </w:rPr>
        <w:t>, São Paulo/SP - CEP: 03318-000</w:t>
      </w:r>
      <w:r w:rsidRPr="00424A4E">
        <w:rPr>
          <w:rFonts w:ascii="Arial Narrow" w:hAnsi="Arial Narrow"/>
          <w:color w:val="000000" w:themeColor="text1"/>
        </w:rPr>
        <w:t>.</w:t>
      </w:r>
    </w:p>
    <w:p w14:paraId="6F9452DB" w14:textId="77777777" w:rsidR="00640144" w:rsidRPr="00640144" w:rsidRDefault="00640144" w:rsidP="00640144">
      <w:pPr>
        <w:spacing w:line="276" w:lineRule="auto"/>
        <w:jc w:val="both"/>
        <w:rPr>
          <w:rFonts w:ascii="Arial Narrow" w:hAnsi="Arial Narrow"/>
        </w:rPr>
      </w:pPr>
      <w:r w:rsidRPr="00640144">
        <w:rPr>
          <w:rFonts w:ascii="Arial Narrow" w:hAnsi="Arial Narrow"/>
        </w:rPr>
        <w:t>A Notificante, por meio de sua advogada infra-assinada, vem expor e notificar a Notificada dos fatos e fundamentos a seguir.</w:t>
      </w:r>
    </w:p>
    <w:p w14:paraId="283B88E1" w14:textId="77777777" w:rsidR="00640144" w:rsidRPr="00640144" w:rsidRDefault="00640144" w:rsidP="00640144">
      <w:pPr>
        <w:spacing w:line="276" w:lineRule="auto"/>
        <w:jc w:val="both"/>
        <w:rPr>
          <w:rFonts w:ascii="Arial Narrow" w:hAnsi="Arial Narrow"/>
        </w:rPr>
      </w:pPr>
      <w:r w:rsidRPr="00640144">
        <w:rPr>
          <w:rFonts w:ascii="Arial Narrow" w:hAnsi="Arial Narrow"/>
          <w:b/>
          <w:bCs/>
        </w:rPr>
        <w:t>DOS FATOS</w:t>
      </w:r>
    </w:p>
    <w:p w14:paraId="0EFEFA2E" w14:textId="22B4F890" w:rsidR="00640144" w:rsidRPr="00640144" w:rsidRDefault="00640144" w:rsidP="00640144">
      <w:pPr>
        <w:numPr>
          <w:ilvl w:val="0"/>
          <w:numId w:val="1"/>
        </w:numPr>
        <w:spacing w:line="276" w:lineRule="auto"/>
        <w:jc w:val="both"/>
        <w:rPr>
          <w:rFonts w:ascii="Arial Narrow" w:hAnsi="Arial Narrow"/>
        </w:rPr>
      </w:pPr>
      <w:r w:rsidRPr="00640144">
        <w:rPr>
          <w:rFonts w:ascii="Arial Narrow" w:hAnsi="Arial Narrow"/>
        </w:rPr>
        <w:t xml:space="preserve">Desde </w:t>
      </w:r>
      <w:r w:rsidR="00424A4E">
        <w:rPr>
          <w:rFonts w:ascii="Arial Narrow" w:hAnsi="Arial Narrow"/>
          <w:color w:val="EE0000"/>
        </w:rPr>
        <w:t>0</w:t>
      </w:r>
      <w:r w:rsidR="00505545">
        <w:rPr>
          <w:rFonts w:ascii="Arial Narrow" w:hAnsi="Arial Narrow"/>
          <w:color w:val="EE0000"/>
        </w:rPr>
        <w:t>1</w:t>
      </w:r>
      <w:r w:rsidR="00424A4E">
        <w:rPr>
          <w:rFonts w:ascii="Arial Narrow" w:hAnsi="Arial Narrow"/>
          <w:color w:val="EE0000"/>
        </w:rPr>
        <w:t>/2026</w:t>
      </w:r>
      <w:r w:rsidRPr="00640144">
        <w:rPr>
          <w:rFonts w:ascii="Arial Narrow" w:hAnsi="Arial Narrow"/>
          <w:color w:val="EE0000"/>
        </w:rPr>
        <w:t xml:space="preserve"> </w:t>
      </w:r>
      <w:r w:rsidRPr="00640144">
        <w:rPr>
          <w:rFonts w:ascii="Arial Narrow" w:hAnsi="Arial Narrow"/>
        </w:rPr>
        <w:t xml:space="preserve">a Notificada presta à </w:t>
      </w:r>
      <w:proofErr w:type="gramStart"/>
      <w:r w:rsidRPr="00640144">
        <w:rPr>
          <w:rFonts w:ascii="Arial Narrow" w:hAnsi="Arial Narrow"/>
        </w:rPr>
        <w:t>Notificante serviços</w:t>
      </w:r>
      <w:proofErr w:type="gramEnd"/>
      <w:r w:rsidRPr="00640144">
        <w:rPr>
          <w:rFonts w:ascii="Arial Narrow" w:hAnsi="Arial Narrow"/>
        </w:rPr>
        <w:t xml:space="preserve"> de integração (middleware) entre o ERP </w:t>
      </w:r>
      <w:proofErr w:type="spellStart"/>
      <w:r w:rsidRPr="00640144">
        <w:rPr>
          <w:rFonts w:ascii="Arial Narrow" w:hAnsi="Arial Narrow"/>
        </w:rPr>
        <w:t>LiveWork</w:t>
      </w:r>
      <w:proofErr w:type="spellEnd"/>
      <w:r w:rsidRPr="00640144">
        <w:rPr>
          <w:rFonts w:ascii="Arial Narrow" w:hAnsi="Arial Narrow"/>
        </w:rPr>
        <w:t>, o Hub GoDeep e os marketplaces em que a Notificante atua, mediante remuneração mensal a título de sustentação.</w:t>
      </w:r>
    </w:p>
    <w:p w14:paraId="66D07367" w14:textId="77777777" w:rsidR="00640144" w:rsidRPr="00640144" w:rsidRDefault="00640144" w:rsidP="00640144">
      <w:pPr>
        <w:numPr>
          <w:ilvl w:val="0"/>
          <w:numId w:val="1"/>
        </w:numPr>
        <w:spacing w:line="276" w:lineRule="auto"/>
        <w:jc w:val="both"/>
        <w:rPr>
          <w:rFonts w:ascii="Arial Narrow" w:hAnsi="Arial Narrow"/>
        </w:rPr>
      </w:pPr>
      <w:r w:rsidRPr="00640144">
        <w:rPr>
          <w:rFonts w:ascii="Arial Narrow" w:hAnsi="Arial Narrow"/>
        </w:rPr>
        <w:t xml:space="preserve">Essa prestação de serviços não se formalizou em instrumento contratual escrito, decorrendo de tratativas e trocas de e-mails intermediadas pela fornecedora </w:t>
      </w:r>
      <w:proofErr w:type="spellStart"/>
      <w:r w:rsidRPr="00640144">
        <w:rPr>
          <w:rFonts w:ascii="Arial Narrow" w:hAnsi="Arial Narrow"/>
        </w:rPr>
        <w:t>LiveWork</w:t>
      </w:r>
      <w:proofErr w:type="spellEnd"/>
      <w:r w:rsidRPr="00640144">
        <w:rPr>
          <w:rFonts w:ascii="Arial Narrow" w:hAnsi="Arial Narrow"/>
        </w:rPr>
        <w:t xml:space="preserve"> (Quântica Digital).</w:t>
      </w:r>
    </w:p>
    <w:p w14:paraId="65E81533" w14:textId="77777777" w:rsidR="00640144" w:rsidRPr="00640144" w:rsidRDefault="00640144" w:rsidP="00640144">
      <w:pPr>
        <w:numPr>
          <w:ilvl w:val="0"/>
          <w:numId w:val="1"/>
        </w:numPr>
        <w:spacing w:line="276" w:lineRule="auto"/>
        <w:jc w:val="both"/>
        <w:rPr>
          <w:rFonts w:ascii="Arial Narrow" w:hAnsi="Arial Narrow"/>
        </w:rPr>
      </w:pPr>
      <w:r w:rsidRPr="00640144">
        <w:rPr>
          <w:rFonts w:ascii="Arial Narrow" w:hAnsi="Arial Narrow"/>
        </w:rPr>
        <w:t>No curso da execução, a Notificada não entregou a integração autônoma do módulo B2B (atacado), que permanece incompleta até a presente data.</w:t>
      </w:r>
    </w:p>
    <w:p w14:paraId="13823D1E" w14:textId="77777777" w:rsidR="00640144" w:rsidRPr="00640144" w:rsidRDefault="00640144" w:rsidP="00640144">
      <w:pPr>
        <w:numPr>
          <w:ilvl w:val="0"/>
          <w:numId w:val="1"/>
        </w:numPr>
        <w:spacing w:line="276" w:lineRule="auto"/>
        <w:jc w:val="both"/>
        <w:rPr>
          <w:rFonts w:ascii="Arial Narrow" w:hAnsi="Arial Narrow"/>
        </w:rPr>
      </w:pPr>
      <w:r w:rsidRPr="00640144">
        <w:rPr>
          <w:rFonts w:ascii="Arial Narrow" w:hAnsi="Arial Narrow"/>
        </w:rPr>
        <w:t>O ecossistema mantido pela Notificada mostrou-se, ainda, incapaz de processar corretamente as regras fiscais do regime de Lucro Real da Notificante — CST, Inscrição Estadual, DIFAL e ICMS-ST —, gerando rejeições sistemáticas de pedidos e exigindo intervenções manuais reiteradas da equipe da Notificante, pedido a pedido.</w:t>
      </w:r>
    </w:p>
    <w:p w14:paraId="066F577B" w14:textId="77777777" w:rsidR="00640144" w:rsidRDefault="00640144" w:rsidP="00640144">
      <w:pPr>
        <w:numPr>
          <w:ilvl w:val="0"/>
          <w:numId w:val="1"/>
        </w:numPr>
        <w:spacing w:line="276" w:lineRule="auto"/>
        <w:jc w:val="both"/>
        <w:rPr>
          <w:rFonts w:ascii="Arial Narrow" w:hAnsi="Arial Narrow"/>
        </w:rPr>
      </w:pPr>
      <w:r w:rsidRPr="00640144">
        <w:rPr>
          <w:rFonts w:ascii="Arial Narrow" w:hAnsi="Arial Narrow"/>
        </w:rPr>
        <w:t>Some-se falha na gestão de estoque: o robô de integração da Notificada reteve indevidamente, sob a rubrica "estoque reservado", saldos de produtos com disponibilidade física real, impedindo sua venda nos marketplaces.</w:t>
      </w:r>
    </w:p>
    <w:p w14:paraId="599B5A27" w14:textId="77777777" w:rsidR="005669FB" w:rsidRPr="00640144" w:rsidRDefault="005669FB" w:rsidP="005669FB">
      <w:pPr>
        <w:spacing w:line="276" w:lineRule="auto"/>
        <w:ind w:left="720"/>
        <w:jc w:val="both"/>
        <w:rPr>
          <w:rFonts w:ascii="Arial Narrow" w:hAnsi="Arial Narrow"/>
        </w:rPr>
      </w:pPr>
    </w:p>
    <w:p w14:paraId="787BCA45" w14:textId="77777777" w:rsidR="00640144" w:rsidRPr="00640144" w:rsidRDefault="00640144" w:rsidP="00640144">
      <w:pPr>
        <w:spacing w:line="276" w:lineRule="auto"/>
        <w:jc w:val="both"/>
        <w:rPr>
          <w:rFonts w:ascii="Arial Narrow" w:hAnsi="Arial Narrow"/>
        </w:rPr>
      </w:pPr>
      <w:r w:rsidRPr="00640144">
        <w:rPr>
          <w:rFonts w:ascii="Arial Narrow" w:hAnsi="Arial Narrow"/>
          <w:b/>
          <w:bCs/>
        </w:rPr>
        <w:t>DO DIREITO</w:t>
      </w:r>
    </w:p>
    <w:p w14:paraId="400BA8EF" w14:textId="77777777" w:rsidR="00640144" w:rsidRPr="00640144" w:rsidRDefault="00640144" w:rsidP="00640144">
      <w:pPr>
        <w:numPr>
          <w:ilvl w:val="0"/>
          <w:numId w:val="2"/>
        </w:numPr>
        <w:spacing w:line="276" w:lineRule="auto"/>
        <w:jc w:val="both"/>
        <w:rPr>
          <w:rFonts w:ascii="Arial Narrow" w:hAnsi="Arial Narrow"/>
        </w:rPr>
      </w:pPr>
      <w:r w:rsidRPr="00640144">
        <w:rPr>
          <w:rFonts w:ascii="Arial Narrow" w:hAnsi="Arial Narrow"/>
        </w:rPr>
        <w:t xml:space="preserve">Os fatos acima configuram inadimplemento, pela Notificada, das obrigações essenciais assumidas perante a Notificante, nos termos dos </w:t>
      </w:r>
      <w:proofErr w:type="spellStart"/>
      <w:r w:rsidRPr="00640144">
        <w:rPr>
          <w:rFonts w:ascii="Arial Narrow" w:hAnsi="Arial Narrow"/>
        </w:rPr>
        <w:t>arts</w:t>
      </w:r>
      <w:proofErr w:type="spellEnd"/>
      <w:r w:rsidRPr="00640144">
        <w:rPr>
          <w:rFonts w:ascii="Arial Narrow" w:hAnsi="Arial Narrow"/>
        </w:rPr>
        <w:t>. 475 e 476 do Código Civil.</w:t>
      </w:r>
    </w:p>
    <w:p w14:paraId="1A5CBA02" w14:textId="77777777" w:rsidR="00640144" w:rsidRDefault="00640144" w:rsidP="00640144">
      <w:pPr>
        <w:numPr>
          <w:ilvl w:val="0"/>
          <w:numId w:val="2"/>
        </w:numPr>
        <w:spacing w:line="276" w:lineRule="auto"/>
        <w:jc w:val="both"/>
        <w:rPr>
          <w:rFonts w:ascii="Arial Narrow" w:hAnsi="Arial Narrow"/>
        </w:rPr>
      </w:pPr>
      <w:r w:rsidRPr="00640144">
        <w:rPr>
          <w:rFonts w:ascii="Arial Narrow" w:hAnsi="Arial Narrow"/>
        </w:rPr>
        <w:t>Em razão desse inadimplemento, a Notificante exerce o direito previsto no art. 476 do Código Civil e não efetuará qualquer pagamento adicional à Notificada, a nenhum título — mensalidade de sustentação, aviso prévio ou indenização —, inexistindo, ademais, cláusula contratual escrita que imponha tal obrigação.</w:t>
      </w:r>
    </w:p>
    <w:p w14:paraId="24983E17" w14:textId="77777777" w:rsidR="005669FB" w:rsidRDefault="005669FB" w:rsidP="005669FB">
      <w:pPr>
        <w:spacing w:line="276" w:lineRule="auto"/>
        <w:ind w:left="720"/>
        <w:jc w:val="both"/>
        <w:rPr>
          <w:rFonts w:ascii="Arial Narrow" w:hAnsi="Arial Narrow"/>
        </w:rPr>
      </w:pPr>
    </w:p>
    <w:p w14:paraId="3DEA2199" w14:textId="77777777" w:rsidR="005669FB" w:rsidRPr="00640144" w:rsidRDefault="005669FB" w:rsidP="005669FB">
      <w:pPr>
        <w:spacing w:line="276" w:lineRule="auto"/>
        <w:ind w:left="720"/>
        <w:jc w:val="both"/>
        <w:rPr>
          <w:rFonts w:ascii="Arial Narrow" w:hAnsi="Arial Narrow"/>
        </w:rPr>
      </w:pPr>
    </w:p>
    <w:p w14:paraId="7258A8C1" w14:textId="77777777" w:rsidR="00640144" w:rsidRPr="00640144" w:rsidRDefault="00640144" w:rsidP="00640144">
      <w:pPr>
        <w:spacing w:line="276" w:lineRule="auto"/>
        <w:jc w:val="both"/>
        <w:rPr>
          <w:rFonts w:ascii="Arial Narrow" w:hAnsi="Arial Narrow"/>
        </w:rPr>
      </w:pPr>
      <w:r w:rsidRPr="00640144">
        <w:rPr>
          <w:rFonts w:ascii="Arial Narrow" w:hAnsi="Arial Narrow"/>
          <w:b/>
          <w:bCs/>
        </w:rPr>
        <w:t>DA CONCLUSÃO</w:t>
      </w:r>
    </w:p>
    <w:p w14:paraId="4E4EDFA3" w14:textId="77777777" w:rsidR="00640144" w:rsidRPr="00640144" w:rsidRDefault="00640144" w:rsidP="00640144">
      <w:pPr>
        <w:numPr>
          <w:ilvl w:val="0"/>
          <w:numId w:val="3"/>
        </w:numPr>
        <w:spacing w:line="276" w:lineRule="auto"/>
        <w:jc w:val="both"/>
        <w:rPr>
          <w:rFonts w:ascii="Arial Narrow" w:hAnsi="Arial Narrow"/>
        </w:rPr>
      </w:pPr>
      <w:r w:rsidRPr="00640144">
        <w:rPr>
          <w:rFonts w:ascii="Arial Narrow" w:hAnsi="Arial Narrow"/>
        </w:rPr>
        <w:t>A Notificante comunica a resolução, com efeitos imediatos a partir do recebimento desta, da relação de prestação de serviços mantida com a Notificada, por culpa exclusiva desta.</w:t>
      </w:r>
    </w:p>
    <w:p w14:paraId="42E63CDE" w14:textId="77777777" w:rsidR="00640144" w:rsidRPr="00640144" w:rsidRDefault="00640144" w:rsidP="00640144">
      <w:pPr>
        <w:numPr>
          <w:ilvl w:val="0"/>
          <w:numId w:val="3"/>
        </w:numPr>
        <w:spacing w:line="276" w:lineRule="auto"/>
        <w:jc w:val="both"/>
        <w:rPr>
          <w:rFonts w:ascii="Arial Narrow" w:hAnsi="Arial Narrow"/>
        </w:rPr>
      </w:pPr>
      <w:r w:rsidRPr="00640144">
        <w:rPr>
          <w:rFonts w:ascii="Arial Narrow" w:hAnsi="Arial Narrow"/>
        </w:rPr>
        <w:t>No presente momento, a Notificante opta por não pleitear o ressarcimento dos valores despendidos com a implantação do novo ERP nem indenização por lucros cessantes decorrentes das falhas relatadas, sem prejuízo de reavaliar esse posicionamento caso a Notificada conteste esta notificação, ajuíze cobrança ou adote conduta que assim justifique.</w:t>
      </w:r>
    </w:p>
    <w:p w14:paraId="15B9E386" w14:textId="77777777" w:rsidR="00640144" w:rsidRPr="00640144" w:rsidRDefault="00640144" w:rsidP="00640144">
      <w:pPr>
        <w:numPr>
          <w:ilvl w:val="0"/>
          <w:numId w:val="3"/>
        </w:numPr>
        <w:spacing w:line="276" w:lineRule="auto"/>
        <w:jc w:val="both"/>
        <w:rPr>
          <w:rFonts w:ascii="Arial Narrow" w:hAnsi="Arial Narrow"/>
        </w:rPr>
      </w:pPr>
      <w:r w:rsidRPr="00640144">
        <w:rPr>
          <w:rFonts w:ascii="Arial Narrow" w:hAnsi="Arial Narrow"/>
        </w:rPr>
        <w:t>Eventual interrupção dos serviços de integração pela Notificada, em decorrência desta notificação, correrá por sua conta e responsabilidade exclusiva, por decorrer diretamente do inadimplemento aqui noticiado.</w:t>
      </w:r>
    </w:p>
    <w:p w14:paraId="175A3B1D" w14:textId="77777777" w:rsidR="00640144" w:rsidRDefault="00640144" w:rsidP="00640144">
      <w:pPr>
        <w:spacing w:line="276" w:lineRule="auto"/>
        <w:jc w:val="both"/>
        <w:rPr>
          <w:rFonts w:ascii="Arial Narrow" w:hAnsi="Arial Narrow"/>
        </w:rPr>
      </w:pPr>
      <w:r w:rsidRPr="00640144">
        <w:rPr>
          <w:rFonts w:ascii="Arial Narrow" w:hAnsi="Arial Narrow"/>
        </w:rPr>
        <w:t xml:space="preserve">Nestes termos, dá-se por notificada a </w:t>
      </w:r>
      <w:proofErr w:type="spellStart"/>
      <w:r w:rsidRPr="00640144">
        <w:rPr>
          <w:rFonts w:ascii="Arial Narrow" w:hAnsi="Arial Narrow"/>
        </w:rPr>
        <w:t>Milk</w:t>
      </w:r>
      <w:proofErr w:type="spellEnd"/>
      <w:r w:rsidRPr="00640144">
        <w:rPr>
          <w:rFonts w:ascii="Arial Narrow" w:hAnsi="Arial Narrow"/>
        </w:rPr>
        <w:t xml:space="preserve"> </w:t>
      </w:r>
      <w:proofErr w:type="spellStart"/>
      <w:r w:rsidRPr="00640144">
        <w:rPr>
          <w:rFonts w:ascii="Arial Narrow" w:hAnsi="Arial Narrow"/>
        </w:rPr>
        <w:t>of</w:t>
      </w:r>
      <w:proofErr w:type="spellEnd"/>
      <w:r w:rsidRPr="00640144">
        <w:rPr>
          <w:rFonts w:ascii="Arial Narrow" w:hAnsi="Arial Narrow"/>
        </w:rPr>
        <w:t xml:space="preserve"> Stone para todos os fins e efeitos de direito.</w:t>
      </w:r>
    </w:p>
    <w:p w14:paraId="57016869" w14:textId="77777777" w:rsidR="005669FB" w:rsidRPr="00640144" w:rsidRDefault="005669FB" w:rsidP="00640144">
      <w:pPr>
        <w:spacing w:line="276" w:lineRule="auto"/>
        <w:jc w:val="both"/>
        <w:rPr>
          <w:rFonts w:ascii="Arial Narrow" w:hAnsi="Arial Narrow"/>
        </w:rPr>
      </w:pPr>
    </w:p>
    <w:p w14:paraId="2D32A84C" w14:textId="6C14B895" w:rsidR="006845EB" w:rsidRDefault="005669FB">
      <w:pPr>
        <w:rPr>
          <w:rFonts w:ascii="Arial Narrow" w:hAnsi="Arial Narrow"/>
        </w:rPr>
      </w:pPr>
      <w:r>
        <w:rPr>
          <w:rFonts w:ascii="Arial Narrow" w:hAnsi="Arial Narrow"/>
        </w:rPr>
        <w:t>Vitoria/ES, 10 de setembro de 2026.</w:t>
      </w:r>
    </w:p>
    <w:p w14:paraId="71FA10FB" w14:textId="216A59E8" w:rsidR="00D12952" w:rsidRDefault="00D12952">
      <w:pPr>
        <w:rPr>
          <w:rFonts w:ascii="Arial Narrow" w:hAnsi="Arial Narrow"/>
        </w:rPr>
      </w:pPr>
    </w:p>
    <w:p w14:paraId="0807E257" w14:textId="0414ABB6" w:rsidR="00D12952" w:rsidRDefault="00D12952">
      <w:pPr>
        <w:rPr>
          <w:rFonts w:ascii="Arial Narrow" w:hAnsi="Arial Narrow"/>
          <w:b/>
          <w:bCs/>
          <w:color w:val="000000" w:themeColor="text1"/>
        </w:rPr>
      </w:pPr>
      <w:r w:rsidRPr="00424A4E">
        <w:rPr>
          <w:rFonts w:ascii="Arial Narrow" w:hAnsi="Arial Narrow"/>
          <w:b/>
          <w:bCs/>
          <w:color w:val="000000" w:themeColor="text1"/>
        </w:rPr>
        <w:t>Q FOOD COMPANY DISTRIBUIDORA DE ALIMENTOS LTDA</w:t>
      </w:r>
    </w:p>
    <w:p w14:paraId="280C05CA" w14:textId="77777777" w:rsidR="00D12952" w:rsidRDefault="00D12952"/>
    <w:sectPr w:rsidR="00D129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18A5"/>
    <w:multiLevelType w:val="multilevel"/>
    <w:tmpl w:val="4B72D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5A375D"/>
    <w:multiLevelType w:val="multilevel"/>
    <w:tmpl w:val="6AA6DD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500AB3"/>
    <w:multiLevelType w:val="multilevel"/>
    <w:tmpl w:val="3D7287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144"/>
    <w:rsid w:val="00424A4E"/>
    <w:rsid w:val="00505545"/>
    <w:rsid w:val="005669FB"/>
    <w:rsid w:val="00640144"/>
    <w:rsid w:val="006845EB"/>
    <w:rsid w:val="006C057D"/>
    <w:rsid w:val="00C32244"/>
    <w:rsid w:val="00D12952"/>
    <w:rsid w:val="00F7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43A551"/>
  <w15:chartTrackingRefBased/>
  <w15:docId w15:val="{6C07AD02-7011-44E6-BAEB-E627146E9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0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0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0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0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0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0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0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0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0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0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0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0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01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01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01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01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01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01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0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0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0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0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0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01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01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01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0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01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0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491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Rosiane Rocha</dc:creator>
  <cp:keywords/>
  <dc:description/>
  <cp:lastModifiedBy>Rodrigo Silveira</cp:lastModifiedBy>
  <cp:revision>4</cp:revision>
  <dcterms:created xsi:type="dcterms:W3CDTF">2026-09-11T13:05:00Z</dcterms:created>
  <dcterms:modified xsi:type="dcterms:W3CDTF">2026-09-11T19:09:00Z</dcterms:modified>
</cp:coreProperties>
</file>