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05" w:rsidRDefault="006E5D05" w:rsidP="006E5D05">
      <w:pPr>
        <w:pStyle w:val="a6"/>
      </w:pPr>
      <w:bookmarkStart w:id="0" w:name="_Toc348195652"/>
      <w:r>
        <w:rPr>
          <w:rFonts w:hint="eastAsia"/>
        </w:rPr>
        <w:t>경영컨설팅에 대하여</w:t>
      </w:r>
      <w:bookmarkEnd w:id="0"/>
    </w:p>
    <w:p w:rsidR="006E5D05" w:rsidRPr="000D048D" w:rsidRDefault="006E5D05" w:rsidP="000D048D">
      <w:pPr>
        <w:ind w:leftChars="1800" w:left="3600"/>
        <w:jc w:val="center"/>
        <w:rPr>
          <w:sz w:val="24"/>
          <w:szCs w:val="24"/>
        </w:rPr>
      </w:pPr>
      <w:r w:rsidRPr="000D048D">
        <w:rPr>
          <w:rFonts w:hint="eastAsia"/>
          <w:sz w:val="24"/>
          <w:szCs w:val="24"/>
        </w:rPr>
        <w:t>[목차]</w:t>
      </w:r>
    </w:p>
    <w:p w:rsidR="000D048D" w:rsidRDefault="000D048D" w:rsidP="000D048D">
      <w:pPr>
        <w:pStyle w:val="10"/>
        <w:tabs>
          <w:tab w:val="right" w:leader="dot" w:pos="9016"/>
        </w:tabs>
        <w:ind w:leftChars="1800" w:left="3600"/>
        <w:rPr>
          <w:rFonts w:eastAsiaTheme="minorEastAsia"/>
          <w:b w:val="0"/>
          <w:bCs w:val="0"/>
          <w:caps w:val="0"/>
          <w:noProof/>
          <w:szCs w:val="22"/>
        </w:rPr>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82550</wp:posOffset>
            </wp:positionV>
            <wp:extent cx="1895475" cy="2114550"/>
            <wp:effectExtent l="171450" t="133350" r="371475" b="304800"/>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95475" cy="2114550"/>
                    </a:xfrm>
                    <a:prstGeom prst="rect">
                      <a:avLst/>
                    </a:prstGeom>
                    <a:ln>
                      <a:noFill/>
                    </a:ln>
                    <a:effectLst>
                      <a:outerShdw blurRad="292100" dist="139700" dir="2700000" algn="tl" rotWithShape="0">
                        <a:srgbClr val="333333">
                          <a:alpha val="65000"/>
                        </a:srgbClr>
                      </a:outerShdw>
                    </a:effectLst>
                  </pic:spPr>
                </pic:pic>
              </a:graphicData>
            </a:graphic>
          </wp:anchor>
        </w:drawing>
      </w:r>
      <w:r w:rsidR="00DF7865" w:rsidRPr="00DF7865">
        <w:fldChar w:fldCharType="begin"/>
      </w:r>
      <w:r>
        <w:instrText xml:space="preserve"> TOC \o "1-2" \h \z \u </w:instrText>
      </w:r>
      <w:r w:rsidR="00DF7865" w:rsidRPr="00DF7865">
        <w:fldChar w:fldCharType="separate"/>
      </w:r>
      <w:hyperlink w:anchor="_Toc348195652" w:history="1">
        <w:r w:rsidRPr="00272335">
          <w:rPr>
            <w:rStyle w:val="a7"/>
            <w:noProof/>
          </w:rPr>
          <w:t>경영컨설팅에 대하여</w:t>
        </w:r>
        <w:r>
          <w:rPr>
            <w:noProof/>
            <w:webHidden/>
          </w:rPr>
          <w:tab/>
        </w:r>
        <w:r w:rsidR="00DF7865">
          <w:rPr>
            <w:noProof/>
            <w:webHidden/>
          </w:rPr>
          <w:fldChar w:fldCharType="begin"/>
        </w:r>
        <w:r>
          <w:rPr>
            <w:noProof/>
            <w:webHidden/>
          </w:rPr>
          <w:instrText xml:space="preserve"> PAGEREF _Toc348195652 \h </w:instrText>
        </w:r>
        <w:r w:rsidR="00DF7865">
          <w:rPr>
            <w:noProof/>
            <w:webHidden/>
          </w:rPr>
        </w:r>
        <w:r w:rsidR="00DF7865">
          <w:rPr>
            <w:noProof/>
            <w:webHidden/>
          </w:rPr>
          <w:fldChar w:fldCharType="separate"/>
        </w:r>
        <w:r>
          <w:rPr>
            <w:noProof/>
            <w:webHidden/>
          </w:rPr>
          <w:t>1</w:t>
        </w:r>
        <w:r w:rsidR="00DF7865">
          <w:rPr>
            <w:noProof/>
            <w:webHidden/>
          </w:rPr>
          <w:fldChar w:fldCharType="end"/>
        </w:r>
      </w:hyperlink>
    </w:p>
    <w:p w:rsidR="000D048D" w:rsidRDefault="00DF7865"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F7865"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F7865"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DF7865"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F7865"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F7865"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F7865"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DF7865" w:rsidP="000D048D">
      <w:pPr>
        <w:pStyle w:val="20"/>
        <w:tabs>
          <w:tab w:val="right" w:leader="dot" w:pos="9016"/>
        </w:tabs>
        <w:ind w:leftChars="1800" w:left="3600"/>
        <w:rPr>
          <w:rFonts w:eastAsiaTheme="minorEastAsia"/>
          <w:smallCaps w:val="0"/>
          <w:noProof/>
          <w:szCs w:val="22"/>
        </w:rPr>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DF7865" w:rsidP="000D048D">
      <w:pPr>
        <w:ind w:leftChars="1800" w:left="3600"/>
      </w:pPr>
      <w:r>
        <w:fldChar w:fldCharType="end"/>
      </w:r>
    </w:p>
    <w:p w:rsidR="006E5D05" w:rsidRDefault="006E5D05"/>
    <w:p w:rsidR="00301AE9" w:rsidRDefault="006E5D05" w:rsidP="006E5D05">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301DAC" w:rsidP="006E5D05">
      <w:pPr>
        <w:pStyle w:val="2"/>
      </w:pPr>
      <w:bookmarkStart w:id="4" w:name="_Toc348195656"/>
      <w:r w:rsidRPr="00A128AE">
        <w:rPr>
          <w:rFonts w:hint="eastAsia"/>
        </w:rPr>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301DAC"/>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301DAC"/>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301DAC"/>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w:t>
      </w:r>
      <w:r w:rsidRPr="00A128AE">
        <w:rPr>
          <w:rFonts w:hint="eastAsia"/>
        </w:rPr>
        <w:lastRenderedPageBreak/>
        <w:t>을 설정하며 조직 구성원의 고객에 대한 서비스마인드를 강화시킨다.</w:t>
      </w:r>
    </w:p>
    <w:p w:rsidR="00301DAC" w:rsidRDefault="00301DAC" w:rsidP="00301DAC">
      <w:pPr>
        <w:rPr>
          <w:rFonts w:hint="eastAsia"/>
        </w:rPr>
      </w:pPr>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r w:rsidR="004556BB">
        <w:rPr>
          <w:rFonts w:hint="eastAsia"/>
        </w:rPr>
        <w:t xml:space="preserve"> </w:t>
      </w:r>
    </w:p>
    <w:p w:rsidR="004556BB" w:rsidRDefault="004556BB" w:rsidP="00301DAC"/>
    <w:p w:rsidR="004556BB" w:rsidRDefault="004556BB" w:rsidP="00301DAC">
      <w:pPr>
        <w:sectPr w:rsidR="004556BB" w:rsidSect="00FB07C0">
          <w:type w:val="continuous"/>
          <w:pgSz w:w="11906" w:h="16838"/>
          <w:pgMar w:top="1701" w:right="1440" w:bottom="1440" w:left="1440" w:header="851" w:footer="992" w:gutter="0"/>
          <w:cols w:space="425"/>
          <w:docGrid w:linePitch="360"/>
        </w:sectPr>
      </w:pPr>
    </w:p>
    <w:p w:rsidR="004556BB" w:rsidRDefault="004556BB" w:rsidP="004556BB">
      <w:pPr>
        <w:pStyle w:val="1"/>
      </w:pPr>
      <w:r w:rsidRPr="00A128AE">
        <w:rPr>
          <w:rFonts w:hint="eastAsia"/>
        </w:rPr>
        <w:lastRenderedPageBreak/>
        <w:t xml:space="preserve">■ </w:t>
      </w:r>
      <w:r>
        <w:rPr>
          <w:rFonts w:hint="eastAsia"/>
        </w:rPr>
        <w:t>기타</w:t>
      </w:r>
      <w:r w:rsidRPr="00A128AE">
        <w:rPr>
          <w:rFonts w:hint="eastAsia"/>
        </w:rPr>
        <w:t xml:space="preserve"> </w:t>
      </w:r>
      <w:r>
        <w:rPr>
          <w:rFonts w:hint="eastAsia"/>
        </w:rPr>
        <w:t>참고</w:t>
      </w:r>
    </w:p>
    <w:p w:rsidR="00FB07C0" w:rsidRDefault="00FB07C0" w:rsidP="00301DAC">
      <w:pPr>
        <w:rPr>
          <w:rFonts w:hint="eastAsia"/>
        </w:rPr>
      </w:pPr>
    </w:p>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p w:rsidR="00477D9A" w:rsidRDefault="00477D9A" w:rsidP="00477D9A">
      <w:pPr>
        <w:pStyle w:val="3"/>
        <w:ind w:left="1000" w:hanging="400"/>
      </w:pPr>
      <w:r>
        <w:rPr>
          <w:rFonts w:hint="eastAsia"/>
        </w:rPr>
        <w:t>경영컨설팅 정의사례</w:t>
      </w:r>
    </w:p>
    <w:p w:rsidR="00477D9A" w:rsidRPr="006D2D9A" w:rsidRDefault="00477D9A" w:rsidP="00477D9A">
      <w:r w:rsidRPr="006D2D9A">
        <w:t>●</w:t>
      </w:r>
      <w:r>
        <w:rPr>
          <w:rFonts w:hint="eastAsia"/>
        </w:rPr>
        <w:t xml:space="preserve"> </w:t>
      </w:r>
      <w:r w:rsidRPr="006D2D9A">
        <w:t xml:space="preserve">"경영컨설팅이란 기업으로 하여금 당면한 문제들을 분석, 해결할 수 있도록 혹은 기업의 성공사례를 타 기업에 접목시킬 수 있도록 도와주는 전문적인 서비스를 제공하는 것이다." (Management Consulting: A Guide to the Profession) </w:t>
      </w:r>
    </w:p>
    <w:p w:rsidR="00477D9A" w:rsidRDefault="00477D9A" w:rsidP="00477D9A"/>
    <w:p w:rsidR="00477D9A" w:rsidRPr="006D2D9A" w:rsidRDefault="00477D9A" w:rsidP="00477D9A">
      <w:r w:rsidRPr="006D2D9A">
        <w:t xml:space="preserve">● "경영컨설팅은 특별히 </w:t>
      </w:r>
      <w:proofErr w:type="spellStart"/>
      <w:r w:rsidRPr="006D2D9A">
        <w:t>훈련받고</w:t>
      </w:r>
      <w:proofErr w:type="spellEnd"/>
      <w:r w:rsidRPr="006D2D9A">
        <w:t xml:space="preserve"> 경험을 쌍은 사람들이 기업 경영상의 </w:t>
      </w:r>
      <w:proofErr w:type="spellStart"/>
      <w:r w:rsidRPr="006D2D9A">
        <w:t>여러가지</w:t>
      </w:r>
      <w:proofErr w:type="spellEnd"/>
      <w:r w:rsidRPr="006D2D9A">
        <w:t xml:space="preserve"> </w:t>
      </w:r>
      <w:proofErr w:type="gramStart"/>
      <w:r w:rsidRPr="006D2D9A">
        <w:t>문제점들 을</w:t>
      </w:r>
      <w:proofErr w:type="gramEnd"/>
      <w:r w:rsidRPr="006D2D9A">
        <w:t xml:space="preserve"> 규명하고 해결할 수 있도록, 실질적인 해결방안을 제시하고, 그러한 해결방안들이 적기에 실시될 수 있도록 도와주기 위한 전문적인 서비스를 제공하는 것이다." (Association of Consulting Management Engineers)</w:t>
      </w:r>
    </w:p>
    <w:p w:rsidR="00477D9A" w:rsidRDefault="00477D9A" w:rsidP="00477D9A"/>
    <w:p w:rsidR="00477D9A" w:rsidRDefault="00477D9A" w:rsidP="00477D9A">
      <w:r w:rsidRPr="006D2D9A">
        <w:t>● "특별한 분야의 전문성을 가진 전문가들이 자기들의 지식과 경험을 활용하여 경영문제를 해결하고 객관적이고 전반적인 시각에서 기업의 기획과정을 지원하는 것을 말한다." (Management Advisory Services Division)</w:t>
      </w:r>
    </w:p>
    <w:p w:rsidR="00477D9A" w:rsidRDefault="00477D9A" w:rsidP="00477D9A"/>
    <w:p w:rsidR="00477D9A" w:rsidRDefault="00477D9A" w:rsidP="00477D9A">
      <w:r w:rsidRPr="006D2D9A">
        <w:t>● "독립적이고 능력을 갖춘 사람(들)이 정책, 조직, 절차, 방법상의 문제점들을 연구, 분석하고 적절한 해결책을 제시하며 나아가 이러한 해결책들을 수행할 수 있도록 돕는 것이다." (</w:t>
      </w:r>
      <w:smartTag w:uri="urn:schemas-microsoft-com:office:smarttags" w:element="PlaceType">
        <w:r w:rsidRPr="006D2D9A">
          <w:t>Institute</w:t>
        </w:r>
      </w:smartTag>
      <w:r w:rsidRPr="006D2D9A">
        <w:t xml:space="preserve"> of </w:t>
      </w:r>
      <w:smartTag w:uri="urn:schemas-microsoft-com:office:smarttags" w:element="PlaceName">
        <w:r w:rsidRPr="006D2D9A">
          <w:t>Management</w:t>
        </w:r>
      </w:smartTag>
      <w:r w:rsidRPr="006D2D9A">
        <w:t xml:space="preserve"> Consultants, </w:t>
      </w:r>
      <w:smartTag w:uri="urn:schemas-microsoft-com:office:smarttags" w:element="country-region">
        <w:smartTag w:uri="urn:schemas-microsoft-com:office:smarttags" w:element="place">
          <w:r w:rsidRPr="006D2D9A">
            <w:t>United Kingdom</w:t>
          </w:r>
        </w:smartTag>
      </w:smartTag>
      <w:r w:rsidRPr="006D2D9A">
        <w:t>)</w:t>
      </w:r>
    </w:p>
    <w:p w:rsidR="00477D9A" w:rsidRDefault="00477D9A" w:rsidP="00301DAC">
      <w:pPr>
        <w:sectPr w:rsidR="00477D9A" w:rsidSect="00FB07C0">
          <w:type w:val="continuous"/>
          <w:pgSz w:w="11906" w:h="16838"/>
          <w:pgMar w:top="1701" w:right="1440" w:bottom="1440" w:left="1440" w:header="851" w:footer="992" w:gutter="0"/>
          <w:cols w:space="425"/>
          <w:docGrid w:linePitch="360"/>
        </w:sectPr>
      </w:pPr>
    </w:p>
    <w:p w:rsidR="00477D9A" w:rsidRDefault="00477D9A" w:rsidP="00301DAC">
      <w:r w:rsidRPr="00477D9A">
        <w:rPr>
          <w:rFonts w:ascii="Arial" w:eastAsia="가는각진제목체" w:hAnsi="Arial" w:cs="+mj-cs"/>
          <w:b/>
          <w:bCs/>
          <w:color w:val="000000"/>
          <w:sz w:val="48"/>
          <w:szCs w:val="48"/>
        </w:rPr>
        <w:lastRenderedPageBreak/>
        <w:t>Logic Tree</w:t>
      </w:r>
      <w:r w:rsidR="008F3F66">
        <w:rPr>
          <w:rFonts w:ascii="Arial" w:eastAsia="가는각진제목체" w:hAnsi="Arial" w:cs="+mj-cs" w:hint="eastAsia"/>
          <w:b/>
          <w:bCs/>
          <w:color w:val="000000"/>
          <w:sz w:val="48"/>
          <w:szCs w:val="48"/>
        </w:rPr>
        <w:t>:</w:t>
      </w:r>
      <w:r w:rsidRPr="00477D9A">
        <w:rPr>
          <w:rFonts w:ascii="가는각진제목체" w:eastAsia="가는각진제목체" w:cs="+mj-cs" w:hint="eastAsia"/>
          <w:color w:val="000000"/>
          <w:sz w:val="48"/>
          <w:szCs w:val="48"/>
        </w:rPr>
        <w:t xml:space="preserve"> 예시</w:t>
      </w:r>
    </w:p>
    <w:p w:rsidR="00477D9A" w:rsidRDefault="00477D9A" w:rsidP="00301DAC"/>
    <w:p w:rsidR="008F3F66" w:rsidRDefault="008F3F66" w:rsidP="00301DAC"/>
    <w:p w:rsidR="00477D9A" w:rsidRDefault="008F3F66" w:rsidP="00301DAC">
      <w:r>
        <w:rPr>
          <w:noProof/>
        </w:rPr>
        <w:drawing>
          <wp:inline distT="0" distB="0" distL="0" distR="0">
            <wp:extent cx="8729980" cy="3529965"/>
            <wp:effectExtent l="19050" t="0" r="0" b="0"/>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729980" cy="3529965"/>
                    </a:xfrm>
                    <a:prstGeom prst="rect">
                      <a:avLst/>
                    </a:prstGeom>
                    <a:noFill/>
                  </pic:spPr>
                </pic:pic>
              </a:graphicData>
            </a:graphic>
          </wp:inline>
        </w:drawing>
      </w:r>
    </w:p>
    <w:p w:rsidR="008F3F66" w:rsidRDefault="008F3F66" w:rsidP="00301DAC"/>
    <w:p w:rsidR="00477D9A" w:rsidRDefault="00477D9A" w:rsidP="00301DAC"/>
    <w:p w:rsidR="00477D9A" w:rsidRDefault="00477D9A" w:rsidP="00301DAC">
      <w:pPr>
        <w:sectPr w:rsidR="00477D9A" w:rsidSect="00477D9A">
          <w:pgSz w:w="16838" w:h="11906" w:orient="landscape"/>
          <w:pgMar w:top="1440" w:right="1701" w:bottom="1440" w:left="1440" w:header="851" w:footer="992" w:gutter="0"/>
          <w:cols w:space="425"/>
          <w:docGrid w:linePitch="360"/>
        </w:sectPr>
      </w:pPr>
    </w:p>
    <w:sdt>
      <w:sdtPr>
        <w:rPr>
          <w:rFonts w:hint="eastAsia"/>
          <w:b/>
          <w:szCs w:val="20"/>
          <w:lang w:val="ko-KR"/>
        </w:rPr>
        <w:id w:val="26564844"/>
        <w:docPartObj>
          <w:docPartGallery w:val="Bibliographies"/>
          <w:docPartUnique/>
        </w:docPartObj>
      </w:sdtPr>
      <w:sdtEndPr>
        <w:rPr>
          <w:b w:val="0"/>
          <w:lang w:val="en-US"/>
        </w:rPr>
      </w:sdtEndPr>
      <w:sdtContent>
        <w:p w:rsidR="008F3F66" w:rsidRPr="008F3F66" w:rsidRDefault="008F3F66" w:rsidP="008F3F66">
          <w:pPr>
            <w:rPr>
              <w:szCs w:val="20"/>
            </w:rPr>
          </w:pPr>
          <w:r w:rsidRPr="008F3F66">
            <w:rPr>
              <w:rFonts w:hint="eastAsia"/>
              <w:b/>
              <w:color w:val="C0504D" w:themeColor="accent2"/>
              <w:sz w:val="24"/>
              <w:szCs w:val="24"/>
              <w:lang w:val="ko-KR"/>
            </w:rPr>
            <w:t>참고</w:t>
          </w:r>
          <w:r w:rsidRPr="008F3F66">
            <w:rPr>
              <w:b/>
              <w:color w:val="C0504D" w:themeColor="accent2"/>
              <w:sz w:val="24"/>
              <w:szCs w:val="24"/>
            </w:rPr>
            <w:t xml:space="preserve"> </w:t>
          </w:r>
          <w:r w:rsidRPr="008F3F66">
            <w:rPr>
              <w:rFonts w:hint="eastAsia"/>
              <w:b/>
              <w:color w:val="C0504D" w:themeColor="accent2"/>
              <w:sz w:val="24"/>
              <w:szCs w:val="24"/>
              <w:lang w:val="ko-KR"/>
            </w:rPr>
            <w:t>문헌</w:t>
          </w:r>
        </w:p>
        <w:p w:rsidR="008F3F66" w:rsidRPr="008F3F66" w:rsidRDefault="008F3F66" w:rsidP="00FB07C0">
          <w:pPr>
            <w:spacing w:afterLines="50"/>
            <w:rPr>
              <w:i/>
              <w:szCs w:val="20"/>
            </w:rPr>
          </w:pPr>
          <w:proofErr w:type="gramStart"/>
          <w:r w:rsidRPr="008F3F66">
            <w:rPr>
              <w:szCs w:val="20"/>
            </w:rPr>
            <w:t>IWS, (2000).</w:t>
          </w:r>
          <w:proofErr w:type="gramEnd"/>
          <w:r w:rsidRPr="008F3F66">
            <w:rPr>
              <w:szCs w:val="20"/>
            </w:rPr>
            <w:t xml:space="preserve"> </w:t>
          </w:r>
          <w:proofErr w:type="gramStart"/>
          <w:r w:rsidRPr="008F3F66">
            <w:rPr>
              <w:i/>
              <w:szCs w:val="20"/>
            </w:rPr>
            <w:t>International Wind Society.</w:t>
          </w:r>
          <w:proofErr w:type="gramEnd"/>
        </w:p>
        <w:p w:rsidR="008F3F66" w:rsidRPr="008F3F66" w:rsidRDefault="008F3F66" w:rsidP="00FB07C0">
          <w:pPr>
            <w:spacing w:afterLines="50"/>
            <w:rPr>
              <w:szCs w:val="20"/>
            </w:rPr>
          </w:pPr>
          <w:proofErr w:type="spellStart"/>
          <w:r w:rsidRPr="008F3F66">
            <w:rPr>
              <w:szCs w:val="20"/>
            </w:rPr>
            <w:t>Leoni</w:t>
          </w:r>
          <w:proofErr w:type="spellEnd"/>
          <w:r w:rsidRPr="008F3F66">
            <w:rPr>
              <w:szCs w:val="20"/>
            </w:rPr>
            <w:t>, A. (</w:t>
          </w:r>
          <w:proofErr w:type="spellStart"/>
          <w:r w:rsidRPr="008F3F66">
            <w:rPr>
              <w:szCs w:val="20"/>
            </w:rPr>
            <w:t>n.d</w:t>
          </w:r>
          <w:proofErr w:type="spellEnd"/>
          <w:r w:rsidRPr="008F3F66">
            <w:rPr>
              <w:szCs w:val="20"/>
            </w:rPr>
            <w:t xml:space="preserve">.). (G. </w:t>
          </w:r>
          <w:proofErr w:type="spellStart"/>
          <w:r w:rsidRPr="008F3F66">
            <w:rPr>
              <w:szCs w:val="20"/>
            </w:rPr>
            <w:t>gunha</w:t>
          </w:r>
          <w:proofErr w:type="spellEnd"/>
          <w:r w:rsidRPr="008F3F66">
            <w:rPr>
              <w:szCs w:val="20"/>
            </w:rPr>
            <w:t xml:space="preserve"> Interviewer)</w:t>
          </w:r>
        </w:p>
        <w:p w:rsidR="008F3F66" w:rsidRPr="008F3F66" w:rsidRDefault="008F3F66" w:rsidP="00FB07C0">
          <w:pPr>
            <w:spacing w:afterLines="50"/>
            <w:rPr>
              <w:szCs w:val="20"/>
            </w:rPr>
          </w:pPr>
          <w:r w:rsidRPr="008F3F66">
            <w:rPr>
              <w:szCs w:val="20"/>
            </w:rPr>
            <w:t xml:space="preserve">Myer, K. (2010). </w:t>
          </w:r>
          <w:proofErr w:type="spellStart"/>
          <w:proofErr w:type="gramStart"/>
          <w:r w:rsidRPr="008F3F66">
            <w:rPr>
              <w:i/>
              <w:szCs w:val="20"/>
            </w:rPr>
            <w:t>Uind</w:t>
          </w:r>
          <w:proofErr w:type="spellEnd"/>
          <w:r w:rsidRPr="008F3F66">
            <w:rPr>
              <w:i/>
              <w:szCs w:val="20"/>
            </w:rPr>
            <w:t>.</w:t>
          </w:r>
          <w:proofErr w:type="gramEnd"/>
        </w:p>
        <w:p w:rsidR="008F3F66" w:rsidRPr="008F3F66" w:rsidRDefault="008F3F66" w:rsidP="00FB07C0">
          <w:pPr>
            <w:spacing w:afterLines="50"/>
            <w:rPr>
              <w:i/>
              <w:szCs w:val="20"/>
            </w:rPr>
          </w:pPr>
          <w:proofErr w:type="spellStart"/>
          <w:r w:rsidRPr="008F3F66">
            <w:rPr>
              <w:szCs w:val="20"/>
            </w:rPr>
            <w:t>Rovil</w:t>
          </w:r>
          <w:proofErr w:type="spellEnd"/>
          <w:r w:rsidRPr="008F3F66">
            <w:rPr>
              <w:szCs w:val="20"/>
            </w:rPr>
            <w:t xml:space="preserve">, D. (2006). </w:t>
          </w:r>
          <w:proofErr w:type="gramStart"/>
          <w:r w:rsidRPr="008F3F66">
            <w:rPr>
              <w:i/>
              <w:szCs w:val="20"/>
            </w:rPr>
            <w:t>Japanese Mythology.</w:t>
          </w:r>
          <w:proofErr w:type="gramEnd"/>
        </w:p>
        <w:p w:rsidR="008F3F66" w:rsidRPr="008F3F66" w:rsidRDefault="008F3F66" w:rsidP="00FB07C0">
          <w:pPr>
            <w:spacing w:afterLines="50"/>
            <w:rPr>
              <w:szCs w:val="20"/>
            </w:rPr>
          </w:pPr>
          <w:proofErr w:type="spellStart"/>
          <w:proofErr w:type="gramStart"/>
          <w:r w:rsidRPr="008F3F66">
            <w:rPr>
              <w:szCs w:val="20"/>
            </w:rPr>
            <w:t>Sajjateerkool</w:t>
          </w:r>
          <w:proofErr w:type="spellEnd"/>
          <w:r w:rsidRPr="008F3F66">
            <w:rPr>
              <w:szCs w:val="20"/>
            </w:rPr>
            <w:t>, S. (2009).</w:t>
          </w:r>
          <w:proofErr w:type="gramEnd"/>
          <w:r w:rsidRPr="008F3F66">
            <w:rPr>
              <w:szCs w:val="20"/>
            </w:rPr>
            <w:t xml:space="preserve"> </w:t>
          </w:r>
          <w:r w:rsidRPr="008F3F66">
            <w:rPr>
              <w:i/>
              <w:szCs w:val="20"/>
            </w:rPr>
            <w:t>Wind Travel.</w:t>
          </w:r>
        </w:p>
        <w:p w:rsidR="008F3F66" w:rsidRPr="008F3F66" w:rsidRDefault="008F3F66" w:rsidP="00FB07C0">
          <w:pPr>
            <w:spacing w:afterLines="50"/>
            <w:rPr>
              <w:i/>
              <w:szCs w:val="20"/>
            </w:rPr>
          </w:pPr>
          <w:proofErr w:type="gramStart"/>
          <w:r w:rsidRPr="008F3F66">
            <w:rPr>
              <w:szCs w:val="20"/>
            </w:rPr>
            <w:t>To.</w:t>
          </w:r>
          <w:proofErr w:type="gramEnd"/>
          <w:r w:rsidRPr="008F3F66">
            <w:rPr>
              <w:szCs w:val="20"/>
            </w:rPr>
            <w:t xml:space="preserve"> </w:t>
          </w:r>
          <w:proofErr w:type="gramStart"/>
          <w:r w:rsidRPr="008F3F66">
            <w:rPr>
              <w:szCs w:val="20"/>
            </w:rPr>
            <w:t>T.-M. (2007).</w:t>
          </w:r>
          <w:proofErr w:type="gramEnd"/>
          <w:r w:rsidRPr="008F3F66">
            <w:rPr>
              <w:szCs w:val="20"/>
            </w:rPr>
            <w:t xml:space="preserve"> </w:t>
          </w:r>
          <w:proofErr w:type="gramStart"/>
          <w:r w:rsidRPr="008F3F66">
            <w:rPr>
              <w:i/>
              <w:szCs w:val="20"/>
            </w:rPr>
            <w:t>Forces of erosion.</w:t>
          </w:r>
          <w:proofErr w:type="gramEnd"/>
        </w:p>
        <w:p w:rsidR="008F3F66" w:rsidRPr="008F3F66" w:rsidRDefault="008F3F66" w:rsidP="00FB07C0">
          <w:pPr>
            <w:spacing w:afterLines="50"/>
            <w:rPr>
              <w:szCs w:val="20"/>
            </w:rPr>
          </w:pPr>
          <w:proofErr w:type="spellStart"/>
          <w:r w:rsidRPr="008F3F66">
            <w:rPr>
              <w:szCs w:val="20"/>
            </w:rPr>
            <w:t>Xu</w:t>
          </w:r>
          <w:proofErr w:type="spellEnd"/>
          <w:r w:rsidRPr="008F3F66">
            <w:rPr>
              <w:szCs w:val="20"/>
            </w:rPr>
            <w:t xml:space="preserve">, Y. (1999). </w:t>
          </w:r>
          <w:r w:rsidRPr="008F3F66">
            <w:rPr>
              <w:i/>
              <w:szCs w:val="20"/>
            </w:rPr>
            <w:t>Wind Power.</w:t>
          </w:r>
        </w:p>
        <w:p w:rsidR="008F3F66" w:rsidRPr="008F3F66" w:rsidRDefault="00DF7865" w:rsidP="00FB07C0">
          <w:pPr>
            <w:spacing w:afterLines="50"/>
            <w:rPr>
              <w:szCs w:val="20"/>
            </w:rPr>
          </w:pPr>
        </w:p>
      </w:sdtContent>
    </w:sdt>
    <w:p w:rsidR="00477D9A" w:rsidRDefault="00477D9A" w:rsidP="00301DAC"/>
    <w:sectPr w:rsidR="00477D9A"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F50" w:rsidRDefault="00821F50" w:rsidP="006E5D05">
      <w:r>
        <w:separator/>
      </w:r>
    </w:p>
  </w:endnote>
  <w:endnote w:type="continuationSeparator" w:id="0">
    <w:p w:rsidR="00821F50" w:rsidRDefault="00821F50"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가는각진제목체">
    <w:altName w:val="바탕"/>
    <w:panose1 w:val="00000000000000000000"/>
    <w:charset w:val="81"/>
    <w:family w:val="roman"/>
    <w:notTrueType/>
    <w:pitch w:val="default"/>
    <w:sig w:usb0="00000001" w:usb1="09060000" w:usb2="00000010" w:usb3="00000000" w:csb0="00080000" w:csb1="00000000"/>
  </w:font>
  <w:font w:name="+mj-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F50" w:rsidRDefault="00821F50" w:rsidP="006E5D05">
      <w:r>
        <w:separator/>
      </w:r>
    </w:p>
  </w:footnote>
  <w:footnote w:type="continuationSeparator" w:id="0">
    <w:p w:rsidR="00821F50" w:rsidRDefault="00821F50"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7556B"/>
    <w:rsid w:val="00083790"/>
    <w:rsid w:val="000A1CCF"/>
    <w:rsid w:val="000D048D"/>
    <w:rsid w:val="001C3ACD"/>
    <w:rsid w:val="00231B90"/>
    <w:rsid w:val="00267B60"/>
    <w:rsid w:val="00301AE9"/>
    <w:rsid w:val="00301DAC"/>
    <w:rsid w:val="003138CC"/>
    <w:rsid w:val="0033626C"/>
    <w:rsid w:val="00383552"/>
    <w:rsid w:val="003D380B"/>
    <w:rsid w:val="004246FB"/>
    <w:rsid w:val="004556BB"/>
    <w:rsid w:val="00477D9A"/>
    <w:rsid w:val="004C5286"/>
    <w:rsid w:val="005B433A"/>
    <w:rsid w:val="006E5D05"/>
    <w:rsid w:val="00821F50"/>
    <w:rsid w:val="008F0E40"/>
    <w:rsid w:val="008F3F66"/>
    <w:rsid w:val="00D829E5"/>
    <w:rsid w:val="00DF7865"/>
    <w:rsid w:val="00E45947"/>
    <w:rsid w:val="00FB07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267B60"/>
    <w:pPr>
      <w:keepNext/>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0D048D"/>
    <w:pPr>
      <w:outlineLvl w:val="1"/>
    </w:pPr>
    <w:rPr>
      <w:color w:val="632423" w:themeColor="accent2" w:themeShade="80"/>
    </w:rPr>
  </w:style>
  <w:style w:type="paragraph" w:styleId="3">
    <w:name w:val="heading 3"/>
    <w:basedOn w:val="a"/>
    <w:next w:val="a"/>
    <w:link w:val="3Char"/>
    <w:uiPriority w:val="9"/>
    <w:unhideWhenUsed/>
    <w:qFormat/>
    <w:rsid w:val="00477D9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267B60"/>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6E5D05"/>
    <w:rPr>
      <w:rFonts w:asciiTheme="majorHAnsi" w:eastAsiaTheme="majorEastAsia" w:hAnsiTheme="majorHAnsi" w:cstheme="majorBidi"/>
      <w:b/>
      <w:color w:val="632423" w:themeColor="accent2" w:themeShade="80"/>
      <w:sz w:val="24"/>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0">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 w:type="character" w:customStyle="1" w:styleId="3Char">
    <w:name w:val="제목 3 Char"/>
    <w:basedOn w:val="a0"/>
    <w:link w:val="3"/>
    <w:uiPriority w:val="9"/>
    <w:rsid w:val="00477D9A"/>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3E5A5-F500-4C7D-B3FF-8A076FB2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489</Words>
  <Characters>2790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3</cp:revision>
  <dcterms:created xsi:type="dcterms:W3CDTF">2013-02-10T15:01:00Z</dcterms:created>
  <dcterms:modified xsi:type="dcterms:W3CDTF">2013-02-10T15:17:00Z</dcterms:modified>
</cp:coreProperties>
</file>