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Вишняков</w:t>
      </w:r>
      <w:r>
        <w:t xml:space="preserve"> </w:t>
      </w:r>
      <w:r>
        <w:t xml:space="preserve">Родион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</w:t>
      </w:r>
      <w:r>
        <w:t xml:space="preserve"> </w:t>
      </w:r>
      <w:r>
        <w:t xml:space="preserve">ссылки). Главный пример использования маркдауна, с которым мы часто</w:t>
      </w:r>
      <w:r>
        <w:t xml:space="preserve"> </w:t>
      </w:r>
      <w:r>
        <w:t xml:space="preserve">сталкиваемся — файлы readme.md, которые есть в каждом репозитории на</w:t>
      </w:r>
      <w:r>
        <w:t xml:space="preserve"> </w:t>
      </w:r>
      <w:r>
        <w:t xml:space="preserve">Гитхабе. md в имени файла это как раз сокращение от markdown. Другой</w:t>
      </w:r>
      <w:r>
        <w:t xml:space="preserve"> </w:t>
      </w:r>
      <w:r>
        <w:t xml:space="preserve">частый пример — сообщения в мессенджерах. Можно поставить звёздочки</w:t>
      </w:r>
      <w:r>
        <w:t xml:space="preserve"> </w:t>
      </w:r>
      <w:r>
        <w:t xml:space="preserve">вокруг текста в Телеграме, и текст станет полужирным.</w:t>
      </w:r>
    </w:p>
    <w:bookmarkEnd w:id="22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</w:t>
      </w:r>
      <w:r>
        <w:t xml:space="preserve"> </w:t>
      </w:r>
      <w:r>
        <w:t xml:space="preserve">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</w:t>
      </w:r>
      <w:r>
        <w:t xml:space="preserve"> </w:t>
      </w:r>
      <w:r>
        <w:t xml:space="preserve">работы №3: Обновите локальный репозиторий, скачав изменения из</w:t>
      </w:r>
      <w:r>
        <w:t xml:space="preserve"> </w:t>
      </w:r>
      <w:r>
        <w:t xml:space="preserve">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 Для этого</w:t>
      </w:r>
      <w:r>
        <w:t xml:space="preserve"> </w:t>
      </w:r>
      <w:r>
        <w:t xml:space="preserve">введите команду make. При успешной компиляции должны сгенерироваться</w:t>
      </w:r>
      <w:r>
        <w:t xml:space="preserve"> </w:t>
      </w:r>
      <w:r>
        <w:t xml:space="preserve">файлы report.pdf и report.docx. Откройте и проверьте корректность</w:t>
      </w:r>
      <w:r>
        <w:t xml:space="preserve"> </w:t>
      </w:r>
      <w:r>
        <w:t xml:space="preserve">полученных файлов. (рис.</w:t>
      </w:r>
      <w:r>
        <w:t xml:space="preserve"> </w:t>
      </w:r>
      <w:r>
        <w:t xml:space="preserve">[-@fig:001]</w:t>
      </w:r>
      <w:r>
        <w:t xml:space="preserve">,</w:t>
      </w:r>
      <w:r>
        <w:t xml:space="preserve"> </w:t>
      </w:r>
      <w:r>
        <w:t xml:space="preserve">[-@fig:002]</w:t>
      </w:r>
      <w:r>
        <w:t xml:space="preserve">,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1362254"/>
            <wp:effectExtent b="0" l="0" r="0" t="0"/>
            <wp:docPr descr="Make запускает компиляцию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2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Make запускает компиляцию</w:t>
      </w:r>
    </w:p>
    <w:p>
      <w:pPr>
        <w:pStyle w:val="CaptionedFigure"/>
      </w:pPr>
      <w:bookmarkStart w:id="26" w:name="fig:002"/>
      <w:r>
        <w:drawing>
          <wp:inline>
            <wp:extent cx="5334000" cy="4939392"/>
            <wp:effectExtent b="0" l="0" r="0" t="0"/>
            <wp:docPr descr="Получен файл в docx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Получен файл в docx</w:t>
      </w:r>
    </w:p>
    <w:p>
      <w:pPr>
        <w:pStyle w:val="CaptionedFigure"/>
      </w:pPr>
      <w:bookmarkStart w:id="28" w:name="fig:003"/>
      <w:r>
        <w:drawing>
          <wp:inline>
            <wp:extent cx="5334000" cy="5405597"/>
            <wp:effectExtent b="0" l="0" r="0" t="0"/>
            <wp:docPr descr="Получен файл в pdf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5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Получен файл в pdf</w:t>
      </w:r>
    </w:p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</w:t>
      </w:r>
      <w:r>
        <w:t xml:space="preserve"> </w:t>
      </w:r>
      <w:r>
        <w:t xml:space="preserve">введитекоманду make clean Проверьте, что после этой команды файлы</w:t>
      </w:r>
      <w:r>
        <w:t xml:space="preserve"> </w:t>
      </w:r>
      <w:r>
        <w:t xml:space="preserve">report.pdf и report.docx были удалены.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0" w:name="fig:004"/>
      <w:r>
        <w:drawing>
          <wp:inline>
            <wp:extent cx="5334000" cy="3123015"/>
            <wp:effectExtent b="0" l="0" r="0" t="0"/>
            <wp:docPr descr="Удалены компилированные docx и pdf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3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Удалены компилированные docx и pdf</w:t>
      </w:r>
    </w:p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</w:t>
      </w:r>
      <w:r>
        <w:t xml:space="preserve"> </w:t>
      </w:r>
      <w:r>
        <w:t xml:space="preserve">например gedit Внимательно изучите структуру этого файла.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2" w:name="fig:005"/>
      <w:r>
        <w:drawing>
          <wp:inline>
            <wp:extent cx="5334000" cy="5113979"/>
            <wp:effectExtent b="0" l="0" r="0" t="0"/>
            <wp:docPr descr="Шаблон отчета преподавателя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3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Шаблон отчета преподавателя</w:t>
      </w:r>
    </w:p>
    <w:p>
      <w:pPr>
        <w:pStyle w:val="CaptionedFigure"/>
      </w:pPr>
      <w:bookmarkStart w:id="34" w:name="fig:006"/>
      <w:r>
        <w:drawing>
          <wp:inline>
            <wp:extent cx="5334000" cy="5052954"/>
            <wp:effectExtent b="0" l="0" r="0" t="0"/>
            <wp:docPr descr="Шаблон презентации преподавателя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2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Шаблон презентации преподавателя</w:t>
      </w:r>
    </w:p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</w:t>
      </w:r>
      <w:r>
        <w:t xml:space="preserve"> </w:t>
      </w:r>
      <w:r>
        <w:t xml:space="preserve">[-@fig:007]</w:t>
      </w:r>
      <w:r>
        <w:t xml:space="preserve">,</w:t>
      </w:r>
      <w:r>
        <w:t xml:space="preserve"> </w:t>
      </w:r>
      <w:r>
        <w:t xml:space="preserve">[-@fig:008]</w:t>
      </w:r>
      <w:r>
        <w:t xml:space="preserve">) (Обратите внимание, для корректного отображения</w:t>
      </w:r>
      <w:r>
        <w:t xml:space="preserve"> </w:t>
      </w:r>
      <w:r>
        <w:t xml:space="preserve">скриншотов они должны быть размещены в каталоге image)</w:t>
      </w:r>
    </w:p>
    <w:p>
      <w:pPr>
        <w:pStyle w:val="CaptionedFigure"/>
      </w:pPr>
      <w:bookmarkStart w:id="36" w:name="fig:007"/>
      <w:r>
        <w:drawing>
          <wp:inline>
            <wp:extent cx="5334000" cy="5111506"/>
            <wp:effectExtent b="0" l="0" r="0" t="0"/>
            <wp:docPr descr="Заполним шаблон для отче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1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Заполним шаблон для отчета</w:t>
      </w:r>
    </w:p>
    <w:p>
      <w:pPr>
        <w:pStyle w:val="CaptionedFigure"/>
      </w:pPr>
      <w:bookmarkStart w:id="38" w:name="fig:008"/>
      <w:r>
        <w:drawing>
          <wp:inline>
            <wp:extent cx="5334000" cy="5132716"/>
            <wp:effectExtent b="0" l="0" r="0" t="0"/>
            <wp:docPr descr="Заполним шаблон для презентаци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2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Заполним шаблон для презентации</w:t>
      </w:r>
    </w:p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</w:t>
      </w:r>
      <w:r>
        <w:t xml:space="preserve"> </w:t>
      </w:r>
      <w:r>
        <w:t xml:space="preserve">помощи Makefile.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Вишняков Родион Сергеевич</dc:creator>
  <dc:language>ru-RU</dc:language>
  <cp:keywords/>
  <dcterms:created xsi:type="dcterms:W3CDTF">2025-09-16T14:36:30Z</dcterms:created>
  <dcterms:modified xsi:type="dcterms:W3CDTF">2025-09-16T14:36:30Z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разметки Markdown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