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018" w:rsidRDefault="00C03018" w:rsidP="00AE34EF">
      <w:pPr>
        <w:spacing w:line="240" w:lineRule="auto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Purification of DNA from Crude NA Extract</w:t>
      </w:r>
    </w:p>
    <w:p w:rsidR="00C03018" w:rsidRDefault="00C03018" w:rsidP="006B4FBF">
      <w:pPr>
        <w:spacing w:line="240" w:lineRule="auto"/>
        <w:rPr>
          <w:bCs/>
          <w:sz w:val="24"/>
          <w:szCs w:val="24"/>
          <w:lang w:val="en-GB"/>
        </w:rPr>
      </w:pPr>
    </w:p>
    <w:p w:rsidR="00C03018" w:rsidRDefault="00C03018" w:rsidP="006B4FBF">
      <w:pPr>
        <w:spacing w:line="240" w:lineRule="auto"/>
        <w:rPr>
          <w:bCs/>
          <w:sz w:val="24"/>
          <w:szCs w:val="24"/>
          <w:lang w:val="en-GB"/>
        </w:rPr>
      </w:pPr>
      <w:r w:rsidRPr="008307A1">
        <w:rPr>
          <w:bCs/>
          <w:sz w:val="24"/>
          <w:szCs w:val="24"/>
          <w:lang w:val="en-GB"/>
        </w:rPr>
        <w:t xml:space="preserve">The following protocol is intended </w:t>
      </w:r>
      <w:r>
        <w:rPr>
          <w:bCs/>
          <w:sz w:val="24"/>
          <w:szCs w:val="24"/>
          <w:lang w:val="en-GB"/>
        </w:rPr>
        <w:t>for the purification of RNA-free DNA from a crude extract of nucleic acids.</w:t>
      </w:r>
    </w:p>
    <w:p w:rsidR="00C03018" w:rsidRPr="008307A1" w:rsidRDefault="00C03018" w:rsidP="006B4FBF">
      <w:pPr>
        <w:spacing w:line="240" w:lineRule="auto"/>
        <w:rPr>
          <w:b/>
          <w:bCs/>
          <w:sz w:val="24"/>
          <w:szCs w:val="24"/>
          <w:lang w:val="en-GB"/>
        </w:rPr>
      </w:pPr>
      <w:r w:rsidRPr="008307A1">
        <w:rPr>
          <w:b/>
          <w:bCs/>
          <w:sz w:val="24"/>
          <w:szCs w:val="24"/>
          <w:lang w:val="en-GB"/>
        </w:rPr>
        <w:t xml:space="preserve">Reagents and </w:t>
      </w:r>
      <w:r>
        <w:rPr>
          <w:b/>
          <w:bCs/>
          <w:sz w:val="24"/>
          <w:szCs w:val="24"/>
          <w:lang w:val="en-GB"/>
        </w:rPr>
        <w:t>kits</w:t>
      </w:r>
      <w:r w:rsidRPr="008307A1">
        <w:rPr>
          <w:b/>
          <w:bCs/>
          <w:sz w:val="24"/>
          <w:szCs w:val="24"/>
          <w:lang w:val="en-GB"/>
        </w:rPr>
        <w:t xml:space="preserve"> </w:t>
      </w:r>
    </w:p>
    <w:p w:rsidR="00C03018" w:rsidRDefault="00C03018" w:rsidP="006B4FB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RNase</w:t>
      </w:r>
      <w:proofErr w:type="spellEnd"/>
      <w:r>
        <w:rPr>
          <w:sz w:val="24"/>
          <w:szCs w:val="24"/>
          <w:lang w:val="en-GB"/>
        </w:rPr>
        <w:t xml:space="preserve"> ONE™ </w:t>
      </w:r>
      <w:proofErr w:type="spellStart"/>
      <w:r>
        <w:rPr>
          <w:sz w:val="24"/>
          <w:szCs w:val="24"/>
          <w:lang w:val="en-GB"/>
        </w:rPr>
        <w:t>Ribonuclease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Promega</w:t>
      </w:r>
      <w:proofErr w:type="spellEnd"/>
      <w:r>
        <w:rPr>
          <w:sz w:val="24"/>
          <w:szCs w:val="24"/>
          <w:lang w:val="en-GB"/>
        </w:rPr>
        <w:t>).</w:t>
      </w:r>
    </w:p>
    <w:p w:rsidR="00C03018" w:rsidRDefault="00C03018" w:rsidP="006B4FB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Wizard® DNA Clean-Up System (</w:t>
      </w:r>
      <w:proofErr w:type="spellStart"/>
      <w:r>
        <w:rPr>
          <w:sz w:val="24"/>
          <w:szCs w:val="24"/>
          <w:lang w:val="en-GB"/>
        </w:rPr>
        <w:t>Promega</w:t>
      </w:r>
      <w:proofErr w:type="spellEnd"/>
      <w:r>
        <w:rPr>
          <w:sz w:val="24"/>
          <w:szCs w:val="24"/>
          <w:lang w:val="en-GB"/>
        </w:rPr>
        <w:t>).</w:t>
      </w:r>
    </w:p>
    <w:p w:rsidR="00C03018" w:rsidRDefault="00C03018" w:rsidP="006B4FB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Isopropanol.</w:t>
      </w:r>
    </w:p>
    <w:p w:rsidR="00C03018" w:rsidRDefault="00C03018" w:rsidP="006B4FBF">
      <w:pPr>
        <w:spacing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Before you begin</w:t>
      </w:r>
    </w:p>
    <w:p w:rsidR="00C03018" w:rsidRPr="00C92F72" w:rsidRDefault="00C03018" w:rsidP="00D6738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GB"/>
        </w:rPr>
      </w:pPr>
      <w:r w:rsidRPr="00A70005">
        <w:rPr>
          <w:bCs/>
          <w:sz w:val="24"/>
          <w:szCs w:val="24"/>
          <w:lang w:val="en-GB"/>
        </w:rPr>
        <w:t>For each sample prepare in a rack: 1</w:t>
      </w:r>
      <w:r w:rsidR="00D6738F">
        <w:rPr>
          <w:bCs/>
          <w:sz w:val="24"/>
          <w:szCs w:val="24"/>
          <w:lang w:val="en-GB"/>
        </w:rPr>
        <w:t xml:space="preserve"> – </w:t>
      </w:r>
      <w:proofErr w:type="spellStart"/>
      <w:r w:rsidR="00D6738F">
        <w:rPr>
          <w:bCs/>
          <w:sz w:val="24"/>
          <w:szCs w:val="24"/>
          <w:lang w:val="en-GB"/>
        </w:rPr>
        <w:t>MinElute</w:t>
      </w:r>
      <w:proofErr w:type="spellEnd"/>
      <w:r w:rsidR="00D6738F">
        <w:rPr>
          <w:bCs/>
          <w:sz w:val="24"/>
          <w:szCs w:val="24"/>
          <w:lang w:val="en-GB"/>
        </w:rPr>
        <w:t xml:space="preserve"> spin column, 2 – collection tubes, 1 –  </w:t>
      </w:r>
      <w:r>
        <w:rPr>
          <w:bCs/>
          <w:sz w:val="24"/>
          <w:szCs w:val="24"/>
          <w:lang w:val="en-GB"/>
        </w:rPr>
        <w:t>1.5 ml tube and mark them.</w:t>
      </w:r>
    </w:p>
    <w:p w:rsidR="00C03018" w:rsidRPr="008307A1" w:rsidRDefault="00C03018" w:rsidP="006B4FBF">
      <w:pPr>
        <w:spacing w:line="240" w:lineRule="auto"/>
        <w:rPr>
          <w:b/>
          <w:bCs/>
          <w:sz w:val="24"/>
          <w:szCs w:val="24"/>
          <w:lang w:val="en-GB"/>
        </w:rPr>
      </w:pPr>
      <w:r w:rsidRPr="008307A1">
        <w:rPr>
          <w:b/>
          <w:bCs/>
          <w:sz w:val="24"/>
          <w:szCs w:val="24"/>
          <w:lang w:val="en-GB"/>
        </w:rPr>
        <w:t>Procedure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 w:rsidRPr="002576FF">
        <w:rPr>
          <w:bCs/>
          <w:sz w:val="24"/>
          <w:szCs w:val="24"/>
          <w:lang w:val="en-GB"/>
        </w:rPr>
        <w:t xml:space="preserve">Incubate </w:t>
      </w:r>
      <w:r w:rsidRPr="00846596">
        <w:rPr>
          <w:bCs/>
          <w:color w:val="FF0000"/>
          <w:sz w:val="24"/>
          <w:szCs w:val="24"/>
          <w:lang w:val="en-GB"/>
        </w:rPr>
        <w:t>10-1</w:t>
      </w:r>
      <w:r w:rsidRPr="002576FF">
        <w:rPr>
          <w:bCs/>
          <w:color w:val="FF0000"/>
          <w:sz w:val="24"/>
          <w:szCs w:val="24"/>
          <w:lang w:val="en-GB"/>
        </w:rPr>
        <w:t>00</w:t>
      </w:r>
      <w:r>
        <w:rPr>
          <w:bCs/>
          <w:color w:val="FF0000"/>
          <w:sz w:val="24"/>
          <w:szCs w:val="24"/>
          <w:lang w:val="en-GB"/>
        </w:rPr>
        <w:t xml:space="preserve"> </w:t>
      </w:r>
      <w:proofErr w:type="spellStart"/>
      <w:r w:rsidRPr="002576FF">
        <w:rPr>
          <w:bCs/>
          <w:color w:val="FF0000"/>
          <w:sz w:val="24"/>
          <w:szCs w:val="24"/>
          <w:lang w:val="en-GB"/>
        </w:rPr>
        <w:t>μl</w:t>
      </w:r>
      <w:proofErr w:type="spellEnd"/>
      <w:r w:rsidRPr="002576FF">
        <w:rPr>
          <w:bCs/>
          <w:color w:val="FF0000"/>
          <w:sz w:val="24"/>
          <w:szCs w:val="24"/>
          <w:lang w:val="en-GB"/>
        </w:rPr>
        <w:t xml:space="preserve"> </w:t>
      </w:r>
      <w:r w:rsidRPr="00846596">
        <w:rPr>
          <w:bCs/>
          <w:sz w:val="24"/>
          <w:szCs w:val="24"/>
          <w:lang w:val="en-GB"/>
        </w:rPr>
        <w:t>of crude NA extract (up to 10 μg of total</w:t>
      </w:r>
      <w:r w:rsidRPr="002576FF">
        <w:rPr>
          <w:bCs/>
          <w:sz w:val="24"/>
          <w:szCs w:val="24"/>
          <w:lang w:val="en-GB"/>
        </w:rPr>
        <w:t xml:space="preserve"> RNA </w:t>
      </w:r>
      <w:r>
        <w:rPr>
          <w:bCs/>
          <w:sz w:val="24"/>
          <w:szCs w:val="24"/>
          <w:lang w:val="en-GB"/>
        </w:rPr>
        <w:t xml:space="preserve">at </w:t>
      </w:r>
      <w:r w:rsidRPr="002576FF">
        <w:rPr>
          <w:bCs/>
          <w:color w:val="FF0000"/>
          <w:sz w:val="24"/>
          <w:szCs w:val="24"/>
          <w:lang w:val="en-GB"/>
        </w:rPr>
        <w:t>85</w:t>
      </w:r>
      <w:r w:rsidR="00D6738F">
        <w:rPr>
          <w:bCs/>
          <w:color w:val="FF0000"/>
          <w:sz w:val="24"/>
          <w:szCs w:val="24"/>
          <w:lang w:val="en-GB"/>
        </w:rPr>
        <w:t xml:space="preserve"> </w:t>
      </w:r>
      <w:r w:rsidRPr="002576FF">
        <w:rPr>
          <w:bCs/>
          <w:color w:val="FF0000"/>
          <w:sz w:val="24"/>
          <w:szCs w:val="24"/>
          <w:lang w:val="en-GB"/>
        </w:rPr>
        <w:t>°C</w:t>
      </w:r>
      <w:r w:rsidRPr="002576FF">
        <w:rPr>
          <w:bCs/>
          <w:sz w:val="24"/>
          <w:szCs w:val="24"/>
          <w:lang w:val="en-GB"/>
        </w:rPr>
        <w:t xml:space="preserve"> for </w:t>
      </w:r>
      <w:r w:rsidRPr="002576FF">
        <w:rPr>
          <w:bCs/>
          <w:color w:val="FF0000"/>
          <w:sz w:val="24"/>
          <w:szCs w:val="24"/>
          <w:lang w:val="en-GB"/>
        </w:rPr>
        <w:t>5 min</w:t>
      </w:r>
      <w:r w:rsidRPr="002576FF">
        <w:rPr>
          <w:bCs/>
          <w:sz w:val="24"/>
          <w:szCs w:val="24"/>
          <w:lang w:val="en-GB"/>
        </w:rPr>
        <w:t xml:space="preserve"> to denature the RNAs</w:t>
      </w:r>
      <w:r>
        <w:rPr>
          <w:bCs/>
          <w:sz w:val="24"/>
          <w:szCs w:val="24"/>
          <w:lang w:val="en-GB"/>
        </w:rPr>
        <w:t>).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Prepare the following mixture in a 1.5 ml tube:</w:t>
      </w:r>
    </w:p>
    <w:p w:rsidR="00C03018" w:rsidRDefault="00C03018" w:rsidP="006B4FBF">
      <w:pPr>
        <w:pStyle w:val="ListParagraph"/>
        <w:spacing w:line="240" w:lineRule="auto"/>
        <w:ind w:left="1080"/>
        <w:rPr>
          <w:bCs/>
          <w:sz w:val="24"/>
          <w:szCs w:val="24"/>
          <w:lang w:val="en-GB"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64"/>
        <w:gridCol w:w="3544"/>
      </w:tblGrid>
      <w:tr w:rsidR="00C03018" w:rsidTr="006B12C7">
        <w:tc>
          <w:tcPr>
            <w:tcW w:w="3564" w:type="dxa"/>
          </w:tcPr>
          <w:p w:rsidR="00C03018" w:rsidRPr="001153F8" w:rsidRDefault="00C03018" w:rsidP="006B12C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1153F8">
              <w:rPr>
                <w:bCs/>
                <w:sz w:val="24"/>
                <w:szCs w:val="24"/>
                <w:lang w:val="en-GB"/>
              </w:rPr>
              <w:t>NA crude extract</w:t>
            </w:r>
          </w:p>
        </w:tc>
        <w:tc>
          <w:tcPr>
            <w:tcW w:w="3544" w:type="dxa"/>
          </w:tcPr>
          <w:p w:rsidR="00C03018" w:rsidRPr="001153F8" w:rsidRDefault="00C03018" w:rsidP="006B12C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5</w:t>
            </w:r>
            <w:r w:rsidRPr="001153F8">
              <w:rPr>
                <w:bCs/>
                <w:sz w:val="24"/>
                <w:szCs w:val="24"/>
                <w:lang w:val="en-GB"/>
              </w:rPr>
              <w:t xml:space="preserve">0-89 µl </w:t>
            </w:r>
            <w:r>
              <w:rPr>
                <w:bCs/>
                <w:sz w:val="24"/>
                <w:szCs w:val="24"/>
                <w:lang w:val="en-GB"/>
              </w:rPr>
              <w:t xml:space="preserve">(up to 20 </w:t>
            </w:r>
            <w:r w:rsidRPr="001153F8">
              <w:rPr>
                <w:bCs/>
                <w:sz w:val="24"/>
                <w:szCs w:val="24"/>
                <w:lang w:val="en-GB"/>
              </w:rPr>
              <w:t>µ</w:t>
            </w:r>
            <w:r>
              <w:rPr>
                <w:bCs/>
                <w:sz w:val="24"/>
                <w:szCs w:val="24"/>
                <w:lang w:val="en-GB"/>
              </w:rPr>
              <w:t>g)*</w:t>
            </w:r>
          </w:p>
        </w:tc>
      </w:tr>
      <w:tr w:rsidR="00C03018" w:rsidTr="006B12C7">
        <w:tc>
          <w:tcPr>
            <w:tcW w:w="3564" w:type="dxa"/>
          </w:tcPr>
          <w:p w:rsidR="00C03018" w:rsidRPr="001153F8" w:rsidRDefault="00C03018" w:rsidP="006B12C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proofErr w:type="spellStart"/>
            <w:r w:rsidRPr="001153F8">
              <w:rPr>
                <w:bCs/>
                <w:sz w:val="24"/>
                <w:szCs w:val="24"/>
                <w:lang w:val="en-GB"/>
              </w:rPr>
              <w:t>RNase</w:t>
            </w:r>
            <w:proofErr w:type="spellEnd"/>
            <w:r w:rsidRPr="001153F8">
              <w:rPr>
                <w:bCs/>
                <w:sz w:val="24"/>
                <w:szCs w:val="24"/>
                <w:lang w:val="en-GB"/>
              </w:rPr>
              <w:t xml:space="preserve"> digestion buffer</w:t>
            </w:r>
          </w:p>
        </w:tc>
        <w:tc>
          <w:tcPr>
            <w:tcW w:w="3544" w:type="dxa"/>
          </w:tcPr>
          <w:p w:rsidR="00C03018" w:rsidRPr="001153F8" w:rsidRDefault="00C03018" w:rsidP="006B12C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1153F8">
              <w:rPr>
                <w:bCs/>
                <w:sz w:val="24"/>
                <w:szCs w:val="24"/>
                <w:lang w:val="en-GB"/>
              </w:rPr>
              <w:t>10 µl</w:t>
            </w:r>
          </w:p>
        </w:tc>
      </w:tr>
      <w:tr w:rsidR="00C03018" w:rsidTr="006B12C7">
        <w:tc>
          <w:tcPr>
            <w:tcW w:w="3564" w:type="dxa"/>
          </w:tcPr>
          <w:p w:rsidR="00C03018" w:rsidRPr="001153F8" w:rsidRDefault="00C03018" w:rsidP="006B12C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proofErr w:type="spellStart"/>
            <w:r w:rsidRPr="001153F8">
              <w:rPr>
                <w:sz w:val="24"/>
                <w:szCs w:val="24"/>
                <w:lang w:val="en-GB"/>
              </w:rPr>
              <w:t>RNase</w:t>
            </w:r>
            <w:proofErr w:type="spellEnd"/>
            <w:r w:rsidRPr="001153F8">
              <w:rPr>
                <w:sz w:val="24"/>
                <w:szCs w:val="24"/>
                <w:lang w:val="en-GB"/>
              </w:rPr>
              <w:t xml:space="preserve"> ONE™ </w:t>
            </w:r>
            <w:proofErr w:type="spellStart"/>
            <w:r w:rsidRPr="001153F8">
              <w:rPr>
                <w:sz w:val="24"/>
                <w:szCs w:val="24"/>
                <w:lang w:val="en-GB"/>
              </w:rPr>
              <w:t>Ribonuclease</w:t>
            </w:r>
            <w:proofErr w:type="spellEnd"/>
          </w:p>
        </w:tc>
        <w:tc>
          <w:tcPr>
            <w:tcW w:w="3544" w:type="dxa"/>
          </w:tcPr>
          <w:p w:rsidR="00C03018" w:rsidRPr="001153F8" w:rsidRDefault="00C03018" w:rsidP="006B12C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1153F8">
              <w:rPr>
                <w:bCs/>
                <w:sz w:val="24"/>
                <w:szCs w:val="24"/>
                <w:lang w:val="en-GB"/>
              </w:rPr>
              <w:t>1 µl</w:t>
            </w:r>
          </w:p>
        </w:tc>
      </w:tr>
      <w:tr w:rsidR="00C03018" w:rsidTr="006B12C7">
        <w:tc>
          <w:tcPr>
            <w:tcW w:w="3564" w:type="dxa"/>
          </w:tcPr>
          <w:p w:rsidR="00C03018" w:rsidRPr="001153F8" w:rsidRDefault="00C03018" w:rsidP="006B12C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proofErr w:type="spellStart"/>
            <w:r w:rsidRPr="001153F8">
              <w:rPr>
                <w:bCs/>
                <w:sz w:val="24"/>
                <w:szCs w:val="24"/>
                <w:lang w:val="en-GB"/>
              </w:rPr>
              <w:t>RNase</w:t>
            </w:r>
            <w:proofErr w:type="spellEnd"/>
            <w:r w:rsidRPr="001153F8">
              <w:rPr>
                <w:bCs/>
                <w:sz w:val="24"/>
                <w:szCs w:val="24"/>
                <w:lang w:val="en-GB"/>
              </w:rPr>
              <w:t xml:space="preserve"> free water</w:t>
            </w:r>
          </w:p>
        </w:tc>
        <w:tc>
          <w:tcPr>
            <w:tcW w:w="3544" w:type="dxa"/>
          </w:tcPr>
          <w:p w:rsidR="00C03018" w:rsidRPr="001153F8" w:rsidRDefault="00C03018" w:rsidP="006B12C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1153F8">
              <w:rPr>
                <w:bCs/>
                <w:sz w:val="24"/>
                <w:szCs w:val="24"/>
                <w:lang w:val="en-GB"/>
              </w:rPr>
              <w:t>To 100 µl</w:t>
            </w:r>
          </w:p>
        </w:tc>
      </w:tr>
    </w:tbl>
    <w:p w:rsidR="00C03018" w:rsidRDefault="00C03018" w:rsidP="006A169E">
      <w:pPr>
        <w:pStyle w:val="ListParagraph"/>
        <w:spacing w:line="240" w:lineRule="auto"/>
        <w:ind w:left="108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* If sample volume is less than 50 </w:t>
      </w:r>
      <w:r w:rsidRPr="001153F8">
        <w:rPr>
          <w:bCs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, bring to 50 </w:t>
      </w:r>
      <w:r w:rsidRPr="001153F8">
        <w:rPr>
          <w:bCs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 with DDW.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 w:rsidRPr="00CB0884">
        <w:rPr>
          <w:bCs/>
          <w:sz w:val="24"/>
          <w:szCs w:val="24"/>
          <w:lang w:val="en-GB"/>
        </w:rPr>
        <w:t xml:space="preserve">Incubate the samples for </w:t>
      </w:r>
      <w:r w:rsidRPr="00717063">
        <w:rPr>
          <w:bCs/>
          <w:color w:val="FF0000"/>
          <w:sz w:val="24"/>
          <w:szCs w:val="24"/>
          <w:lang w:val="en-GB"/>
        </w:rPr>
        <w:t>60 min</w:t>
      </w:r>
      <w:r w:rsidRPr="00CB0884">
        <w:rPr>
          <w:bCs/>
          <w:sz w:val="24"/>
          <w:szCs w:val="24"/>
          <w:lang w:val="en-GB"/>
        </w:rPr>
        <w:t xml:space="preserve"> at </w:t>
      </w:r>
      <w:r w:rsidRPr="00476FAB">
        <w:rPr>
          <w:bCs/>
          <w:color w:val="FF0000"/>
          <w:sz w:val="24"/>
          <w:szCs w:val="24"/>
          <w:lang w:val="en-GB"/>
        </w:rPr>
        <w:t>37</w:t>
      </w:r>
      <w:r w:rsidR="00D6738F">
        <w:rPr>
          <w:bCs/>
          <w:color w:val="FF0000"/>
          <w:sz w:val="24"/>
          <w:szCs w:val="24"/>
          <w:lang w:val="en-GB"/>
        </w:rPr>
        <w:t xml:space="preserve"> </w:t>
      </w:r>
      <w:r w:rsidRPr="00476FAB">
        <w:rPr>
          <w:bCs/>
          <w:color w:val="FF0000"/>
          <w:sz w:val="24"/>
          <w:szCs w:val="24"/>
          <w:lang w:val="en-GB"/>
        </w:rPr>
        <w:t>°C</w:t>
      </w:r>
      <w:r w:rsidRPr="00CB0884">
        <w:rPr>
          <w:bCs/>
          <w:sz w:val="24"/>
          <w:szCs w:val="24"/>
          <w:lang w:val="en-GB"/>
        </w:rPr>
        <w:t>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Attach one Syringe Barrel to a </w:t>
      </w:r>
      <w:proofErr w:type="spellStart"/>
      <w:r>
        <w:rPr>
          <w:bCs/>
          <w:sz w:val="24"/>
          <w:szCs w:val="24"/>
          <w:lang w:val="en-GB"/>
        </w:rPr>
        <w:t>Minicolumn</w:t>
      </w:r>
      <w:proofErr w:type="spellEnd"/>
      <w:r>
        <w:rPr>
          <w:bCs/>
          <w:sz w:val="24"/>
          <w:szCs w:val="24"/>
          <w:lang w:val="en-GB"/>
        </w:rPr>
        <w:t>, and insert the tip to the vacuum manifold.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Shake well the </w:t>
      </w:r>
      <w:r>
        <w:rPr>
          <w:sz w:val="24"/>
          <w:szCs w:val="24"/>
          <w:lang w:val="en-GB"/>
        </w:rPr>
        <w:t>Wizard® DNA Clean-Up Resin and a</w:t>
      </w:r>
      <w:r>
        <w:rPr>
          <w:bCs/>
          <w:sz w:val="24"/>
          <w:szCs w:val="24"/>
          <w:lang w:val="en-GB"/>
        </w:rPr>
        <w:t xml:space="preserve">dd </w:t>
      </w:r>
      <w:r w:rsidRPr="00F464BC">
        <w:rPr>
          <w:bCs/>
          <w:color w:val="FF0000"/>
          <w:sz w:val="24"/>
          <w:szCs w:val="24"/>
          <w:lang w:val="en-GB"/>
        </w:rPr>
        <w:t>1 ml</w:t>
      </w:r>
      <w:r>
        <w:rPr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to the sample tube and mix by inversion.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Pipette the resin/ sample mix into the Syringe Barrel.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Apply </w:t>
      </w:r>
      <w:r w:rsidRPr="00F464BC">
        <w:rPr>
          <w:bCs/>
          <w:color w:val="FF0000"/>
          <w:sz w:val="24"/>
          <w:szCs w:val="24"/>
          <w:lang w:val="en-GB"/>
        </w:rPr>
        <w:t>vacuum</w:t>
      </w:r>
      <w:r>
        <w:rPr>
          <w:bCs/>
          <w:sz w:val="24"/>
          <w:szCs w:val="24"/>
          <w:lang w:val="en-GB"/>
        </w:rPr>
        <w:t xml:space="preserve"> until solution is completely drawn.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Add </w:t>
      </w:r>
      <w:r w:rsidRPr="00F464BC">
        <w:rPr>
          <w:bCs/>
          <w:color w:val="FF0000"/>
          <w:sz w:val="24"/>
          <w:szCs w:val="24"/>
          <w:lang w:val="en-GB"/>
        </w:rPr>
        <w:t>2 ml 80% isopropanol</w:t>
      </w:r>
      <w:r>
        <w:rPr>
          <w:bCs/>
          <w:sz w:val="24"/>
          <w:szCs w:val="24"/>
          <w:lang w:val="en-GB"/>
        </w:rPr>
        <w:t xml:space="preserve">, and re-apply </w:t>
      </w:r>
      <w:r w:rsidRPr="00F464BC">
        <w:rPr>
          <w:bCs/>
          <w:color w:val="FF0000"/>
          <w:sz w:val="24"/>
          <w:szCs w:val="24"/>
          <w:lang w:val="en-GB"/>
        </w:rPr>
        <w:t>vacuum</w:t>
      </w:r>
      <w:r>
        <w:rPr>
          <w:bCs/>
          <w:sz w:val="24"/>
          <w:szCs w:val="24"/>
          <w:lang w:val="en-GB"/>
        </w:rPr>
        <w:t xml:space="preserve"> until solution is completely drawn.</w:t>
      </w:r>
    </w:p>
    <w:p w:rsidR="00C03018" w:rsidRDefault="00C03018" w:rsidP="00D6738F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lastRenderedPageBreak/>
        <w:t xml:space="preserve">Continue applying the vacuum for extra </w:t>
      </w:r>
      <w:r w:rsidRPr="00F464BC">
        <w:rPr>
          <w:bCs/>
          <w:color w:val="FF0000"/>
          <w:sz w:val="24"/>
          <w:szCs w:val="24"/>
          <w:lang w:val="en-GB"/>
        </w:rPr>
        <w:t>30 s</w:t>
      </w:r>
      <w:r w:rsidR="00D6738F">
        <w:rPr>
          <w:bCs/>
          <w:color w:val="FF0000"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>after the solution has been drawn.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Remove the Syringe Barrel and transfer the </w:t>
      </w:r>
      <w:proofErr w:type="spellStart"/>
      <w:r>
        <w:rPr>
          <w:bCs/>
          <w:sz w:val="24"/>
          <w:szCs w:val="24"/>
          <w:lang w:val="en-GB"/>
        </w:rPr>
        <w:t>minicolumn</w:t>
      </w:r>
      <w:proofErr w:type="spellEnd"/>
      <w:r>
        <w:rPr>
          <w:bCs/>
          <w:sz w:val="24"/>
          <w:szCs w:val="24"/>
          <w:lang w:val="en-GB"/>
        </w:rPr>
        <w:t xml:space="preserve"> to a 1.5 ml tube, and centrifuge for </w:t>
      </w:r>
      <w:r w:rsidRPr="00F464BC">
        <w:rPr>
          <w:bCs/>
          <w:color w:val="FF0000"/>
          <w:sz w:val="24"/>
          <w:szCs w:val="24"/>
          <w:lang w:val="en-GB"/>
        </w:rPr>
        <w:t>2 min</w:t>
      </w:r>
      <w:r>
        <w:rPr>
          <w:bCs/>
          <w:sz w:val="24"/>
          <w:szCs w:val="24"/>
          <w:lang w:val="en-GB"/>
        </w:rPr>
        <w:t xml:space="preserve"> at </w:t>
      </w:r>
      <w:r w:rsidRPr="00F464BC">
        <w:rPr>
          <w:bCs/>
          <w:color w:val="FF0000"/>
          <w:sz w:val="24"/>
          <w:szCs w:val="24"/>
          <w:lang w:val="en-GB"/>
        </w:rPr>
        <w:t>maximum speed</w:t>
      </w:r>
      <w:r>
        <w:rPr>
          <w:bCs/>
          <w:sz w:val="24"/>
          <w:szCs w:val="24"/>
          <w:lang w:val="en-GB"/>
        </w:rPr>
        <w:t>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Transfer the </w:t>
      </w:r>
      <w:proofErr w:type="spellStart"/>
      <w:r>
        <w:rPr>
          <w:bCs/>
          <w:sz w:val="24"/>
          <w:szCs w:val="24"/>
          <w:lang w:val="en-GB"/>
        </w:rPr>
        <w:t>minicolumn</w:t>
      </w:r>
      <w:proofErr w:type="spellEnd"/>
      <w:r>
        <w:rPr>
          <w:bCs/>
          <w:sz w:val="24"/>
          <w:szCs w:val="24"/>
          <w:lang w:val="en-GB"/>
        </w:rPr>
        <w:t xml:space="preserve"> to a new 1.5 ml tube, apply </w:t>
      </w:r>
      <w:r w:rsidRPr="00F464BC">
        <w:rPr>
          <w:bCs/>
          <w:color w:val="FF0000"/>
          <w:sz w:val="24"/>
          <w:szCs w:val="24"/>
          <w:lang w:val="en-GB"/>
        </w:rPr>
        <w:t xml:space="preserve">50 µl </w:t>
      </w:r>
      <w:r>
        <w:rPr>
          <w:bCs/>
          <w:sz w:val="24"/>
          <w:szCs w:val="24"/>
          <w:lang w:val="en-GB"/>
        </w:rPr>
        <w:t xml:space="preserve">of </w:t>
      </w:r>
      <w:r>
        <w:rPr>
          <w:bCs/>
          <w:color w:val="FF0000"/>
          <w:sz w:val="24"/>
          <w:szCs w:val="24"/>
          <w:lang w:val="en-GB"/>
        </w:rPr>
        <w:t>70</w:t>
      </w:r>
      <w:r w:rsidR="00D6738F">
        <w:rPr>
          <w:bCs/>
          <w:color w:val="FF0000"/>
          <w:sz w:val="24"/>
          <w:szCs w:val="24"/>
          <w:lang w:val="en-GB"/>
        </w:rPr>
        <w:t xml:space="preserve"> </w:t>
      </w:r>
      <w:r w:rsidRPr="00476FAB">
        <w:rPr>
          <w:bCs/>
          <w:color w:val="FF0000"/>
          <w:sz w:val="24"/>
          <w:szCs w:val="24"/>
          <w:lang w:val="en-GB"/>
        </w:rPr>
        <w:t>°C</w:t>
      </w:r>
      <w:r>
        <w:rPr>
          <w:bCs/>
          <w:sz w:val="24"/>
          <w:szCs w:val="24"/>
          <w:lang w:val="en-GB"/>
        </w:rPr>
        <w:t xml:space="preserve"> </w:t>
      </w:r>
      <w:r w:rsidRPr="00F464BC">
        <w:rPr>
          <w:bCs/>
          <w:color w:val="FF0000"/>
          <w:sz w:val="24"/>
          <w:szCs w:val="24"/>
          <w:lang w:val="en-GB"/>
        </w:rPr>
        <w:t>water</w:t>
      </w:r>
      <w:r>
        <w:rPr>
          <w:bCs/>
          <w:sz w:val="24"/>
          <w:szCs w:val="24"/>
          <w:lang w:val="en-GB"/>
        </w:rPr>
        <w:t xml:space="preserve"> or </w:t>
      </w:r>
      <w:r w:rsidRPr="00F464BC">
        <w:rPr>
          <w:bCs/>
          <w:color w:val="FF0000"/>
          <w:sz w:val="24"/>
          <w:szCs w:val="24"/>
          <w:lang w:val="en-GB"/>
        </w:rPr>
        <w:t>low TE buffer</w:t>
      </w:r>
      <w:r>
        <w:rPr>
          <w:bCs/>
          <w:sz w:val="24"/>
          <w:szCs w:val="24"/>
          <w:lang w:val="en-GB"/>
        </w:rPr>
        <w:t xml:space="preserve"> and incubate </w:t>
      </w:r>
      <w:r w:rsidRPr="00F464BC">
        <w:rPr>
          <w:bCs/>
          <w:color w:val="FF0000"/>
          <w:sz w:val="24"/>
          <w:szCs w:val="24"/>
          <w:lang w:val="en-GB"/>
        </w:rPr>
        <w:t>1 min</w:t>
      </w:r>
      <w:r>
        <w:rPr>
          <w:bCs/>
          <w:sz w:val="24"/>
          <w:szCs w:val="24"/>
          <w:lang w:val="en-GB"/>
        </w:rPr>
        <w:t>.</w:t>
      </w:r>
    </w:p>
    <w:p w:rsidR="00C03018" w:rsidRDefault="00C03018" w:rsidP="00D6738F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 w:rsidRPr="00F464BC">
        <w:rPr>
          <w:bCs/>
          <w:sz w:val="24"/>
          <w:szCs w:val="24"/>
          <w:lang w:val="en-GB"/>
        </w:rPr>
        <w:t xml:space="preserve">Centrifuge the </w:t>
      </w:r>
      <w:proofErr w:type="spellStart"/>
      <w:r w:rsidRPr="00F464BC">
        <w:rPr>
          <w:bCs/>
          <w:sz w:val="24"/>
          <w:szCs w:val="24"/>
          <w:lang w:val="en-GB"/>
        </w:rPr>
        <w:t>minicolumn</w:t>
      </w:r>
      <w:proofErr w:type="spellEnd"/>
      <w:r w:rsidRPr="00F464BC">
        <w:rPr>
          <w:bCs/>
          <w:sz w:val="24"/>
          <w:szCs w:val="24"/>
          <w:lang w:val="en-GB"/>
        </w:rPr>
        <w:t xml:space="preserve"> at </w:t>
      </w:r>
      <w:r w:rsidRPr="00F464BC">
        <w:rPr>
          <w:bCs/>
          <w:color w:val="FF0000"/>
          <w:sz w:val="24"/>
          <w:szCs w:val="24"/>
          <w:lang w:val="en-GB"/>
        </w:rPr>
        <w:t>maximum speed</w:t>
      </w:r>
      <w:r w:rsidRPr="00F464BC">
        <w:rPr>
          <w:bCs/>
          <w:sz w:val="24"/>
          <w:szCs w:val="24"/>
          <w:lang w:val="en-GB"/>
        </w:rPr>
        <w:t xml:space="preserve"> for </w:t>
      </w:r>
      <w:r w:rsidRPr="00F464BC">
        <w:rPr>
          <w:bCs/>
          <w:color w:val="FF0000"/>
          <w:sz w:val="24"/>
          <w:szCs w:val="24"/>
          <w:lang w:val="en-GB"/>
        </w:rPr>
        <w:t>30 s</w:t>
      </w:r>
      <w:r w:rsidRPr="00F464BC">
        <w:rPr>
          <w:bCs/>
          <w:sz w:val="24"/>
          <w:szCs w:val="24"/>
          <w:lang w:val="en-GB"/>
        </w:rPr>
        <w:t>.</w:t>
      </w:r>
    </w:p>
    <w:p w:rsidR="00C03018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Run </w:t>
      </w:r>
      <w:r w:rsidRPr="00446A75">
        <w:rPr>
          <w:bCs/>
          <w:color w:val="FF0000"/>
          <w:sz w:val="24"/>
          <w:szCs w:val="24"/>
          <w:lang w:val="en-GB"/>
        </w:rPr>
        <w:t>2-</w:t>
      </w:r>
      <w:r>
        <w:rPr>
          <w:bCs/>
          <w:color w:val="FF0000"/>
          <w:sz w:val="24"/>
          <w:szCs w:val="24"/>
          <w:lang w:val="en-GB"/>
        </w:rPr>
        <w:t>5</w:t>
      </w:r>
      <w:r w:rsidRPr="00F464BC">
        <w:rPr>
          <w:bCs/>
          <w:color w:val="FF0000"/>
          <w:sz w:val="24"/>
          <w:szCs w:val="24"/>
          <w:lang w:val="en-GB"/>
        </w:rPr>
        <w:t xml:space="preserve"> µl</w:t>
      </w:r>
      <w:r>
        <w:rPr>
          <w:bCs/>
          <w:color w:val="FF0000"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 xml:space="preserve">on </w:t>
      </w:r>
      <w:proofErr w:type="spellStart"/>
      <w:r>
        <w:rPr>
          <w:bCs/>
          <w:sz w:val="24"/>
          <w:szCs w:val="24"/>
          <w:lang w:val="en-GB"/>
        </w:rPr>
        <w:t>agarose</w:t>
      </w:r>
      <w:proofErr w:type="spellEnd"/>
      <w:r>
        <w:rPr>
          <w:bCs/>
          <w:sz w:val="24"/>
          <w:szCs w:val="24"/>
          <w:lang w:val="en-GB"/>
        </w:rPr>
        <w:t xml:space="preserve"> gel to validate removal of RNA.</w:t>
      </w:r>
    </w:p>
    <w:p w:rsidR="00C03018" w:rsidRPr="006A169E" w:rsidRDefault="00C03018" w:rsidP="006A169E">
      <w:pPr>
        <w:pStyle w:val="ListParagraph"/>
        <w:numPr>
          <w:ilvl w:val="0"/>
          <w:numId w:val="4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Quantify the DNA using a spectrophotometer or </w:t>
      </w:r>
      <w:proofErr w:type="spellStart"/>
      <w:r>
        <w:rPr>
          <w:bCs/>
          <w:sz w:val="24"/>
          <w:szCs w:val="24"/>
          <w:lang w:val="en-GB"/>
        </w:rPr>
        <w:t>PicoGreen</w:t>
      </w:r>
      <w:proofErr w:type="spellEnd"/>
      <w:r>
        <w:rPr>
          <w:bCs/>
          <w:sz w:val="24"/>
          <w:szCs w:val="24"/>
          <w:lang w:val="en-GB"/>
        </w:rPr>
        <w:t>.</w:t>
      </w:r>
    </w:p>
    <w:p w:rsidR="00C03018" w:rsidRDefault="00C03018"/>
    <w:sectPr w:rsidR="00C03018" w:rsidSect="0019127D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8BB" w:rsidRDefault="000448BB">
      <w:r>
        <w:separator/>
      </w:r>
    </w:p>
  </w:endnote>
  <w:endnote w:type="continuationSeparator" w:id="0">
    <w:p w:rsidR="000448BB" w:rsidRDefault="00044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018" w:rsidRPr="00FB263F" w:rsidRDefault="00C03018" w:rsidP="0040218C">
    <w:pPr>
      <w:tabs>
        <w:tab w:val="right" w:pos="8306"/>
      </w:tabs>
      <w:spacing w:after="40"/>
      <w:rPr>
        <w:rFonts w:ascii="Book Antiqua" w:hAnsi="Book Antiqua"/>
        <w:b/>
        <w:color w:val="808080"/>
        <w:sz w:val="20"/>
        <w:szCs w:val="20"/>
      </w:rPr>
    </w:pPr>
    <w:r w:rsidRPr="00FB263F">
      <w:rPr>
        <w:rFonts w:ascii="Book Antiqua" w:hAnsi="Book Antiqua"/>
        <w:b/>
        <w:color w:val="808080"/>
        <w:sz w:val="20"/>
        <w:szCs w:val="20"/>
      </w:rPr>
      <w:t xml:space="preserve">Roey Angel - Max-Planck-Institute for Terrestrial Microbiology </w:t>
    </w:r>
    <w:r>
      <w:rPr>
        <w:rFonts w:ascii="Book Antiqua" w:hAnsi="Book Antiqua"/>
        <w:b/>
        <w:color w:val="808080"/>
        <w:sz w:val="20"/>
        <w:szCs w:val="20"/>
      </w:rPr>
      <w:tab/>
    </w:r>
    <w:r w:rsidR="00B3471A"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 w:rsidR="00B3471A">
      <w:rPr>
        <w:rStyle w:val="PageNumber"/>
        <w:rFonts w:cs="Arial"/>
      </w:rPr>
      <w:fldChar w:fldCharType="separate"/>
    </w:r>
    <w:r w:rsidR="00D6738F">
      <w:rPr>
        <w:rStyle w:val="PageNumber"/>
        <w:rFonts w:cs="Arial"/>
        <w:noProof/>
      </w:rPr>
      <w:t>1</w:t>
    </w:r>
    <w:r w:rsidR="00B3471A"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 w:rsidR="00B3471A"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 w:rsidR="00B3471A">
      <w:rPr>
        <w:rStyle w:val="PageNumber"/>
        <w:rFonts w:cs="Arial"/>
      </w:rPr>
      <w:fldChar w:fldCharType="separate"/>
    </w:r>
    <w:r w:rsidR="00D6738F">
      <w:rPr>
        <w:rStyle w:val="PageNumber"/>
        <w:rFonts w:cs="Arial"/>
        <w:noProof/>
      </w:rPr>
      <w:t>2</w:t>
    </w:r>
    <w:r w:rsidR="00B3471A">
      <w:rPr>
        <w:rStyle w:val="PageNumber"/>
        <w:rFonts w:cs="Arial"/>
      </w:rPr>
      <w:fldChar w:fldCharType="end"/>
    </w:r>
  </w:p>
  <w:p w:rsidR="00C03018" w:rsidRPr="00FB263F" w:rsidRDefault="00B3471A" w:rsidP="00527FC2">
    <w:pPr>
      <w:spacing w:after="40"/>
      <w:rPr>
        <w:rFonts w:ascii="Book Antiqua" w:hAnsi="Book Antiqua"/>
        <w:sz w:val="20"/>
        <w:szCs w:val="20"/>
      </w:rPr>
    </w:pPr>
    <w:hyperlink r:id="rId1" w:history="1">
      <w:r w:rsidR="00C03018" w:rsidRPr="00FB263F">
        <w:rPr>
          <w:rStyle w:val="Hyperlink"/>
          <w:rFonts w:ascii="Book Antiqua" w:hAnsi="Book Antiqua" w:cs="Arial"/>
          <w:sz w:val="20"/>
          <w:szCs w:val="20"/>
        </w:rPr>
        <w:t>angel@mpi-marburg.mpg.de</w:t>
      </w:r>
    </w:hyperlink>
  </w:p>
  <w:p w:rsidR="00C03018" w:rsidRPr="00FB263F" w:rsidRDefault="00C03018" w:rsidP="00527FC2">
    <w:pPr>
      <w:tabs>
        <w:tab w:val="left" w:pos="342"/>
      </w:tabs>
      <w:spacing w:line="360" w:lineRule="auto"/>
      <w:rPr>
        <w:rFonts w:ascii="Book Antiqua" w:hAnsi="Book Antiqua"/>
        <w:color w:val="006651"/>
        <w:sz w:val="20"/>
        <w:szCs w:val="20"/>
      </w:rPr>
    </w:pPr>
    <w:r w:rsidRPr="00FB263F">
      <w:rPr>
        <w:rStyle w:val="Hyperlink"/>
        <w:rFonts w:ascii="Book Antiqua" w:hAnsi="Book Antiqua" w:cs="Arial"/>
        <w:sz w:val="20"/>
        <w:szCs w:val="20"/>
      </w:rPr>
      <w:t>http://www.staff.uni-marburg.de/~angel/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8BB" w:rsidRDefault="000448BB">
      <w:r>
        <w:separator/>
      </w:r>
    </w:p>
  </w:footnote>
  <w:footnote w:type="continuationSeparator" w:id="0">
    <w:p w:rsidR="000448BB" w:rsidRDefault="000448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399C"/>
    <w:multiLevelType w:val="hybridMultilevel"/>
    <w:tmpl w:val="34680A9C"/>
    <w:lvl w:ilvl="0" w:tplc="CAAE216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CAF1867"/>
    <w:multiLevelType w:val="hybridMultilevel"/>
    <w:tmpl w:val="D11CB6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4275F58"/>
    <w:multiLevelType w:val="hybridMultilevel"/>
    <w:tmpl w:val="F25653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24848AC"/>
    <w:multiLevelType w:val="hybridMultilevel"/>
    <w:tmpl w:val="BA4C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E5B7927"/>
    <w:multiLevelType w:val="hybridMultilevel"/>
    <w:tmpl w:val="0B4CC4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FBF"/>
    <w:rsid w:val="000448BB"/>
    <w:rsid w:val="00044F69"/>
    <w:rsid w:val="000C30D2"/>
    <w:rsid w:val="001153F8"/>
    <w:rsid w:val="0019127D"/>
    <w:rsid w:val="002576FF"/>
    <w:rsid w:val="00267DDF"/>
    <w:rsid w:val="002E42A6"/>
    <w:rsid w:val="003119AF"/>
    <w:rsid w:val="00342047"/>
    <w:rsid w:val="0040218C"/>
    <w:rsid w:val="00446A75"/>
    <w:rsid w:val="00476FAB"/>
    <w:rsid w:val="004E4A53"/>
    <w:rsid w:val="00527FC2"/>
    <w:rsid w:val="006A169E"/>
    <w:rsid w:val="006B12C7"/>
    <w:rsid w:val="006B4FBF"/>
    <w:rsid w:val="00710A68"/>
    <w:rsid w:val="00717063"/>
    <w:rsid w:val="00792666"/>
    <w:rsid w:val="008307A1"/>
    <w:rsid w:val="00846596"/>
    <w:rsid w:val="00875AE1"/>
    <w:rsid w:val="008771E9"/>
    <w:rsid w:val="00882970"/>
    <w:rsid w:val="008F531F"/>
    <w:rsid w:val="009A6CCC"/>
    <w:rsid w:val="009C5967"/>
    <w:rsid w:val="00A37A70"/>
    <w:rsid w:val="00A70005"/>
    <w:rsid w:val="00AA7EC5"/>
    <w:rsid w:val="00AE34EF"/>
    <w:rsid w:val="00B12F2D"/>
    <w:rsid w:val="00B3471A"/>
    <w:rsid w:val="00B70A38"/>
    <w:rsid w:val="00C03018"/>
    <w:rsid w:val="00C92F72"/>
    <w:rsid w:val="00CA58F2"/>
    <w:rsid w:val="00CB0884"/>
    <w:rsid w:val="00CB1984"/>
    <w:rsid w:val="00CD410D"/>
    <w:rsid w:val="00D6738F"/>
    <w:rsid w:val="00E11A94"/>
    <w:rsid w:val="00EC1D6C"/>
    <w:rsid w:val="00F464BC"/>
    <w:rsid w:val="00FB263F"/>
    <w:rsid w:val="00FF1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BF"/>
    <w:pPr>
      <w:spacing w:after="200" w:line="276" w:lineRule="auto"/>
    </w:pPr>
    <w:rPr>
      <w:rFonts w:ascii="Calibri" w:hAnsi="Calibri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B4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531F"/>
    <w:rPr>
      <w:rFonts w:ascii="Calibri" w:hAnsi="Calibri" w:cs="Arial"/>
      <w:lang w:bidi="he-IL"/>
    </w:rPr>
  </w:style>
  <w:style w:type="paragraph" w:styleId="Footer">
    <w:name w:val="footer"/>
    <w:basedOn w:val="Normal"/>
    <w:link w:val="FooterChar"/>
    <w:uiPriority w:val="99"/>
    <w:rsid w:val="006B4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531F"/>
    <w:rPr>
      <w:rFonts w:ascii="Calibri" w:hAnsi="Calibri" w:cs="Arial"/>
      <w:lang w:bidi="he-IL"/>
    </w:rPr>
  </w:style>
  <w:style w:type="paragraph" w:styleId="HTMLPreformatted">
    <w:name w:val="HTML Preformatted"/>
    <w:basedOn w:val="Normal"/>
    <w:link w:val="HTMLPreformattedChar"/>
    <w:uiPriority w:val="99"/>
    <w:rsid w:val="006B4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F531F"/>
    <w:rPr>
      <w:rFonts w:ascii="Courier New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99"/>
    <w:qFormat/>
    <w:rsid w:val="006B4FB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27FC2"/>
    <w:rPr>
      <w:rFonts w:cs="Times New Roman"/>
      <w:color w:val="006651"/>
      <w:u w:val="none"/>
    </w:rPr>
  </w:style>
  <w:style w:type="character" w:styleId="PageNumber">
    <w:name w:val="page number"/>
    <w:basedOn w:val="DefaultParagraphFont"/>
    <w:uiPriority w:val="99"/>
    <w:rsid w:val="0040218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@mpi-marburg.mp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1408</Characters>
  <Application>Microsoft Office Word</Application>
  <DocSecurity>0</DocSecurity>
  <Lines>11</Lines>
  <Paragraphs>3</Paragraphs>
  <ScaleCrop>false</ScaleCrop>
  <Company>MPI Marburg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Purification of DNA from Crude NA Extract</dc:title>
  <dc:subject/>
  <dc:creator>Roey Angel</dc:creator>
  <cp:keywords/>
  <dc:description/>
  <cp:lastModifiedBy>Angel</cp:lastModifiedBy>
  <cp:revision>7</cp:revision>
  <cp:lastPrinted>2009-09-24T17:32:00Z</cp:lastPrinted>
  <dcterms:created xsi:type="dcterms:W3CDTF">2009-09-23T12:49:00Z</dcterms:created>
  <dcterms:modified xsi:type="dcterms:W3CDTF">2010-12-10T16:25:00Z</dcterms:modified>
</cp:coreProperties>
</file>