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B0821" w14:textId="77777777" w:rsidR="00530765" w:rsidRDefault="00530765">
      <w:pPr>
        <w:rPr>
          <w:b/>
          <w:sz w:val="28"/>
          <w:u w:val="single"/>
        </w:rPr>
      </w:pPr>
      <w:r w:rsidRPr="00530765">
        <w:rPr>
          <w:b/>
          <w:sz w:val="28"/>
          <w:u w:val="single"/>
        </w:rPr>
        <w:t>Design evaluation</w:t>
      </w:r>
      <w:r>
        <w:rPr>
          <w:b/>
          <w:sz w:val="28"/>
          <w:u w:val="single"/>
        </w:rPr>
        <w:t>:</w:t>
      </w:r>
    </w:p>
    <w:p w14:paraId="5C371A16" w14:textId="00090D2C" w:rsidR="00771966" w:rsidRPr="00530765" w:rsidRDefault="00771966">
      <w:pPr>
        <w:rPr>
          <w:b/>
          <w:sz w:val="28"/>
          <w:u w:val="single"/>
        </w:rPr>
      </w:pPr>
      <w:r>
        <w:rPr>
          <w:b/>
        </w:rPr>
        <w:t>Workflow</w:t>
      </w:r>
    </w:p>
    <w:p w14:paraId="63BDE828" w14:textId="52FAD0AF" w:rsidR="00771966" w:rsidRDefault="00771966">
      <w:r>
        <w:t xml:space="preserve">After reading the requirements for the navigation and avoidance lab, the first step was to redesign the hardware of the robot. The color sensor was taken off and the ultrasonic sensor was put back. Then, </w:t>
      </w:r>
      <w:r w:rsidR="005D3D85">
        <w:t xml:space="preserve">since no sample code was provided, it had to completely designed from the bottom up. Numerous class like the odometer, the ultrasonic </w:t>
      </w:r>
      <w:proofErr w:type="spellStart"/>
      <w:r w:rsidR="005D3D85">
        <w:t>poller</w:t>
      </w:r>
      <w:proofErr w:type="spellEnd"/>
      <w:r w:rsidR="005D3D85">
        <w:t xml:space="preserve"> and the display class were reused. Two new major class were created</w:t>
      </w:r>
      <w:r w:rsidR="00626651">
        <w:t>: navigation and obstacle. Navigation was first coded because it accomplishes the main task of navigating from one point to another. Several tests</w:t>
      </w:r>
      <w:r w:rsidR="00EE59CB">
        <w:t xml:space="preserve"> and modifications</w:t>
      </w:r>
      <w:r w:rsidR="00626651">
        <w:t xml:space="preserve"> were then performed to make sure the robot was able</w:t>
      </w:r>
      <w:r w:rsidR="00EE59CB">
        <w:t xml:space="preserve"> to</w:t>
      </w:r>
      <w:r w:rsidR="00626651">
        <w:t xml:space="preserve"> arrive at the destination waypoint </w:t>
      </w:r>
      <w:r w:rsidR="00EE59CB">
        <w:t xml:space="preserve">within 2 cm using a Euclidean distance measure. </w:t>
      </w:r>
      <w:r w:rsidR="0049390E">
        <w:t>Following navigation, the obstacle</w:t>
      </w:r>
      <w:r w:rsidR="009016F5">
        <w:t xml:space="preserve"> class</w:t>
      </w:r>
      <w:r w:rsidR="0049390E">
        <w:t xml:space="preserve"> responsible </w:t>
      </w:r>
      <w:r w:rsidR="00C4730F">
        <w:t>for</w:t>
      </w:r>
      <w:r w:rsidR="0049390E">
        <w:t xml:space="preserve"> avoiding </w:t>
      </w:r>
      <w:r w:rsidR="00A00F34">
        <w:t xml:space="preserve">obstacles was coded. Once again, </w:t>
      </w:r>
      <w:r w:rsidR="00C4730F">
        <w:t xml:space="preserve">a </w:t>
      </w:r>
      <w:bookmarkStart w:id="0" w:name="_GoBack"/>
      <w:bookmarkEnd w:id="0"/>
      <w:r w:rsidR="00A00F34">
        <w:t xml:space="preserve">copious amount of testing and modifications were done to make sure the software design was functional. </w:t>
      </w:r>
    </w:p>
    <w:p w14:paraId="7D2EB90D" w14:textId="72D4B265" w:rsidR="00D70424" w:rsidRPr="00530765" w:rsidRDefault="00530765">
      <w:pPr>
        <w:rPr>
          <w:b/>
          <w:sz w:val="28"/>
          <w:u w:val="single"/>
        </w:rPr>
      </w:pPr>
      <w:r w:rsidRPr="00530765">
        <w:rPr>
          <w:b/>
          <w:sz w:val="28"/>
          <w:u w:val="single"/>
        </w:rPr>
        <w:t>Test Data</w:t>
      </w:r>
      <w:r>
        <w:rPr>
          <w:b/>
          <w:sz w:val="28"/>
          <w:u w:val="single"/>
        </w:rPr>
        <w:t>:</w:t>
      </w:r>
    </w:p>
    <w:p w14:paraId="76500688" w14:textId="704EB777" w:rsidR="00D70424" w:rsidRDefault="00D70424">
      <w:pPr>
        <w:rPr>
          <w:b/>
        </w:rPr>
      </w:pPr>
      <w:r>
        <w:rPr>
          <w:b/>
        </w:rPr>
        <w:t>Navigation test</w:t>
      </w:r>
    </w:p>
    <w:tbl>
      <w:tblPr>
        <w:tblStyle w:val="GridTable5Dark-Accent5"/>
        <w:tblW w:w="7618" w:type="dxa"/>
        <w:tblInd w:w="887" w:type="dxa"/>
        <w:tblLayout w:type="fixed"/>
        <w:tblLook w:val="04A0" w:firstRow="1" w:lastRow="0" w:firstColumn="1" w:lastColumn="0" w:noHBand="0" w:noVBand="1"/>
      </w:tblPr>
      <w:tblGrid>
        <w:gridCol w:w="1139"/>
        <w:gridCol w:w="1445"/>
        <w:gridCol w:w="1582"/>
        <w:gridCol w:w="1692"/>
        <w:gridCol w:w="1760"/>
      </w:tblGrid>
      <w:tr w:rsidR="00C91372" w:rsidRPr="007D0100" w14:paraId="0B4C9473" w14:textId="77777777" w:rsidTr="00C91372">
        <w:trPr>
          <w:cnfStyle w:val="100000000000" w:firstRow="1" w:lastRow="0" w:firstColumn="0" w:lastColumn="0" w:oddVBand="0" w:evenVBand="0" w:oddHBand="0" w:evenHBand="0" w:firstRowFirstColumn="0" w:firstRowLastColumn="0" w:lastRowFirstColumn="0" w:lastRowLastColumn="0"/>
          <w:trHeight w:hRule="exact" w:val="688"/>
        </w:trPr>
        <w:tc>
          <w:tcPr>
            <w:cnfStyle w:val="001000000000" w:firstRow="0" w:lastRow="0" w:firstColumn="1" w:lastColumn="0" w:oddVBand="0" w:evenVBand="0" w:oddHBand="0" w:evenHBand="0" w:firstRowFirstColumn="0" w:firstRowLastColumn="0" w:lastRowFirstColumn="0" w:lastRowLastColumn="0"/>
            <w:tcW w:w="1139" w:type="dxa"/>
          </w:tcPr>
          <w:p w14:paraId="79A90BF2" w14:textId="77777777" w:rsidR="00C91372" w:rsidRPr="007D0100" w:rsidRDefault="00C91372" w:rsidP="00C91372">
            <w:pPr>
              <w:jc w:val="center"/>
              <w:rPr>
                <w:rFonts w:ascii="Times New Roman" w:hAnsi="Times New Roman" w:cs="Times New Roman"/>
                <w:sz w:val="32"/>
                <w:szCs w:val="28"/>
              </w:rPr>
            </w:pPr>
            <w:r w:rsidRPr="007D0100">
              <w:rPr>
                <w:rFonts w:ascii="Times New Roman" w:hAnsi="Times New Roman" w:cs="Times New Roman"/>
                <w:sz w:val="32"/>
                <w:szCs w:val="28"/>
              </w:rPr>
              <w:t>Trials</w:t>
            </w:r>
          </w:p>
        </w:tc>
        <w:tc>
          <w:tcPr>
            <w:tcW w:w="1445" w:type="dxa"/>
          </w:tcPr>
          <w:p w14:paraId="653C3D45" w14:textId="59EC9AEA" w:rsidR="00C91372" w:rsidRPr="00C91372" w:rsidRDefault="00C91372" w:rsidP="00C913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vertAlign w:val="subscript"/>
              </w:rPr>
            </w:pPr>
            <w:r w:rsidRPr="007D0100">
              <w:rPr>
                <w:rFonts w:ascii="Times New Roman" w:hAnsi="Times New Roman" w:cs="Times New Roman"/>
                <w:sz w:val="32"/>
                <w:szCs w:val="28"/>
              </w:rPr>
              <w:t>X</w:t>
            </w:r>
            <w:r>
              <w:rPr>
                <w:rFonts w:ascii="Times New Roman" w:hAnsi="Times New Roman" w:cs="Times New Roman"/>
                <w:sz w:val="32"/>
                <w:szCs w:val="28"/>
                <w:vertAlign w:val="subscript"/>
              </w:rPr>
              <w:t>D</w:t>
            </w:r>
          </w:p>
        </w:tc>
        <w:tc>
          <w:tcPr>
            <w:tcW w:w="1582" w:type="dxa"/>
          </w:tcPr>
          <w:p w14:paraId="530771BB" w14:textId="6BE9446D" w:rsidR="00C91372" w:rsidRPr="00C91372" w:rsidRDefault="00C91372" w:rsidP="00C913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vertAlign w:val="subscript"/>
              </w:rPr>
            </w:pPr>
            <w:r>
              <w:rPr>
                <w:rFonts w:ascii="Times New Roman" w:hAnsi="Times New Roman" w:cs="Times New Roman"/>
                <w:sz w:val="32"/>
                <w:szCs w:val="28"/>
              </w:rPr>
              <w:t>Y</w:t>
            </w:r>
            <w:r>
              <w:rPr>
                <w:rFonts w:ascii="Times New Roman" w:hAnsi="Times New Roman" w:cs="Times New Roman"/>
                <w:sz w:val="32"/>
                <w:szCs w:val="28"/>
                <w:vertAlign w:val="subscript"/>
              </w:rPr>
              <w:t>D</w:t>
            </w:r>
          </w:p>
        </w:tc>
        <w:tc>
          <w:tcPr>
            <w:tcW w:w="1692" w:type="dxa"/>
          </w:tcPr>
          <w:p w14:paraId="5FA301D3" w14:textId="19BE223B" w:rsidR="00C91372" w:rsidRPr="00C91372" w:rsidRDefault="00C91372" w:rsidP="00C913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vertAlign w:val="subscript"/>
              </w:rPr>
            </w:pPr>
            <w:r>
              <w:rPr>
                <w:rFonts w:ascii="Times New Roman" w:hAnsi="Times New Roman" w:cs="Times New Roman"/>
                <w:sz w:val="32"/>
                <w:szCs w:val="28"/>
              </w:rPr>
              <w:t>X</w:t>
            </w:r>
            <w:r>
              <w:rPr>
                <w:rFonts w:ascii="Times New Roman" w:hAnsi="Times New Roman" w:cs="Times New Roman"/>
                <w:sz w:val="32"/>
                <w:szCs w:val="28"/>
                <w:vertAlign w:val="subscript"/>
              </w:rPr>
              <w:t>F</w:t>
            </w:r>
          </w:p>
        </w:tc>
        <w:tc>
          <w:tcPr>
            <w:tcW w:w="1760" w:type="dxa"/>
          </w:tcPr>
          <w:p w14:paraId="0B89F544" w14:textId="2E33E01E" w:rsidR="00C91372" w:rsidRPr="00C91372" w:rsidRDefault="00C91372" w:rsidP="00C913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vertAlign w:val="subscript"/>
              </w:rPr>
            </w:pPr>
            <w:r w:rsidRPr="007D0100">
              <w:rPr>
                <w:rFonts w:ascii="Times New Roman" w:hAnsi="Times New Roman" w:cs="Times New Roman"/>
                <w:sz w:val="32"/>
                <w:szCs w:val="28"/>
              </w:rPr>
              <w:t>Y</w:t>
            </w:r>
            <w:r>
              <w:rPr>
                <w:rFonts w:ascii="Times New Roman" w:hAnsi="Times New Roman" w:cs="Times New Roman"/>
                <w:sz w:val="32"/>
                <w:szCs w:val="28"/>
                <w:vertAlign w:val="subscript"/>
              </w:rPr>
              <w:t>F</w:t>
            </w:r>
          </w:p>
        </w:tc>
      </w:tr>
      <w:tr w:rsidR="00C91372" w:rsidRPr="007D0100" w14:paraId="64230CC5" w14:textId="77777777" w:rsidTr="00083AC5">
        <w:trPr>
          <w:cnfStyle w:val="000000100000" w:firstRow="0" w:lastRow="0" w:firstColumn="0" w:lastColumn="0" w:oddVBand="0" w:evenVBand="0" w:oddHBand="1"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1139" w:type="dxa"/>
          </w:tcPr>
          <w:p w14:paraId="13E7AD09" w14:textId="77777777" w:rsidR="00C91372" w:rsidRPr="007D0100" w:rsidRDefault="00C91372" w:rsidP="00C91372">
            <w:pPr>
              <w:jc w:val="center"/>
              <w:rPr>
                <w:rFonts w:ascii="Times New Roman" w:hAnsi="Times New Roman" w:cs="Times New Roman"/>
                <w:sz w:val="32"/>
                <w:szCs w:val="28"/>
              </w:rPr>
            </w:pPr>
            <w:r w:rsidRPr="007D0100">
              <w:rPr>
                <w:rFonts w:ascii="Times New Roman" w:hAnsi="Times New Roman" w:cs="Times New Roman"/>
                <w:sz w:val="32"/>
                <w:szCs w:val="28"/>
              </w:rPr>
              <w:t>1</w:t>
            </w:r>
          </w:p>
        </w:tc>
        <w:tc>
          <w:tcPr>
            <w:tcW w:w="1445" w:type="dxa"/>
            <w:vAlign w:val="bottom"/>
          </w:tcPr>
          <w:p w14:paraId="39E60105" w14:textId="71B0FE50"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30.48</w:t>
            </w:r>
          </w:p>
        </w:tc>
        <w:tc>
          <w:tcPr>
            <w:tcW w:w="1582" w:type="dxa"/>
            <w:vAlign w:val="bottom"/>
          </w:tcPr>
          <w:p w14:paraId="47C1F2FC" w14:textId="2E193D92"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c>
          <w:tcPr>
            <w:tcW w:w="1692" w:type="dxa"/>
            <w:vAlign w:val="bottom"/>
          </w:tcPr>
          <w:p w14:paraId="76938309" w14:textId="50AEF5CC"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31.68</w:t>
            </w:r>
          </w:p>
        </w:tc>
        <w:tc>
          <w:tcPr>
            <w:tcW w:w="1760" w:type="dxa"/>
            <w:vAlign w:val="bottom"/>
          </w:tcPr>
          <w:p w14:paraId="1416FA24" w14:textId="6318721E"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1.6</w:t>
            </w:r>
          </w:p>
        </w:tc>
      </w:tr>
      <w:tr w:rsidR="00C91372" w:rsidRPr="007D0100" w14:paraId="6E9F41BC" w14:textId="77777777" w:rsidTr="00083AC5">
        <w:trPr>
          <w:trHeight w:hRule="exact" w:val="526"/>
        </w:trPr>
        <w:tc>
          <w:tcPr>
            <w:cnfStyle w:val="001000000000" w:firstRow="0" w:lastRow="0" w:firstColumn="1" w:lastColumn="0" w:oddVBand="0" w:evenVBand="0" w:oddHBand="0" w:evenHBand="0" w:firstRowFirstColumn="0" w:firstRowLastColumn="0" w:lastRowFirstColumn="0" w:lastRowLastColumn="0"/>
            <w:tcW w:w="1139" w:type="dxa"/>
          </w:tcPr>
          <w:p w14:paraId="2FADE01F" w14:textId="77777777" w:rsidR="00C91372" w:rsidRPr="007D0100" w:rsidRDefault="00C91372" w:rsidP="00C91372">
            <w:pPr>
              <w:jc w:val="center"/>
              <w:rPr>
                <w:rFonts w:ascii="Times New Roman" w:hAnsi="Times New Roman" w:cs="Times New Roman"/>
                <w:sz w:val="32"/>
                <w:szCs w:val="28"/>
              </w:rPr>
            </w:pPr>
            <w:r w:rsidRPr="007D0100">
              <w:rPr>
                <w:rFonts w:ascii="Times New Roman" w:hAnsi="Times New Roman" w:cs="Times New Roman"/>
                <w:sz w:val="32"/>
                <w:szCs w:val="28"/>
              </w:rPr>
              <w:t>2</w:t>
            </w:r>
          </w:p>
        </w:tc>
        <w:tc>
          <w:tcPr>
            <w:tcW w:w="1445" w:type="dxa"/>
            <w:vAlign w:val="bottom"/>
          </w:tcPr>
          <w:p w14:paraId="3C7BD715" w14:textId="195BE348"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30.48</w:t>
            </w:r>
          </w:p>
        </w:tc>
        <w:tc>
          <w:tcPr>
            <w:tcW w:w="1582" w:type="dxa"/>
            <w:vAlign w:val="bottom"/>
          </w:tcPr>
          <w:p w14:paraId="75F727F4" w14:textId="752B0171"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c>
          <w:tcPr>
            <w:tcW w:w="1692" w:type="dxa"/>
            <w:vAlign w:val="bottom"/>
          </w:tcPr>
          <w:p w14:paraId="25C4A7FD" w14:textId="3BDECF07"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30.88</w:t>
            </w:r>
          </w:p>
        </w:tc>
        <w:tc>
          <w:tcPr>
            <w:tcW w:w="1760" w:type="dxa"/>
            <w:vAlign w:val="bottom"/>
          </w:tcPr>
          <w:p w14:paraId="046D6191" w14:textId="6DB9091F"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1.9</w:t>
            </w:r>
          </w:p>
        </w:tc>
      </w:tr>
      <w:tr w:rsidR="00C91372" w:rsidRPr="007D0100" w14:paraId="1B60E93B" w14:textId="77777777" w:rsidTr="00083AC5">
        <w:trPr>
          <w:cnfStyle w:val="000000100000" w:firstRow="0" w:lastRow="0" w:firstColumn="0" w:lastColumn="0" w:oddVBand="0" w:evenVBand="0" w:oddHBand="1"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1139" w:type="dxa"/>
          </w:tcPr>
          <w:p w14:paraId="6EA9C85F" w14:textId="77777777" w:rsidR="00C91372" w:rsidRPr="007D0100" w:rsidRDefault="00C91372" w:rsidP="00C91372">
            <w:pPr>
              <w:jc w:val="center"/>
              <w:rPr>
                <w:rFonts w:ascii="Times New Roman" w:hAnsi="Times New Roman" w:cs="Times New Roman"/>
                <w:sz w:val="32"/>
                <w:szCs w:val="28"/>
              </w:rPr>
            </w:pPr>
            <w:r w:rsidRPr="007D0100">
              <w:rPr>
                <w:rFonts w:ascii="Times New Roman" w:hAnsi="Times New Roman" w:cs="Times New Roman"/>
                <w:sz w:val="32"/>
                <w:szCs w:val="28"/>
              </w:rPr>
              <w:t>3</w:t>
            </w:r>
          </w:p>
        </w:tc>
        <w:tc>
          <w:tcPr>
            <w:tcW w:w="1445" w:type="dxa"/>
            <w:vAlign w:val="bottom"/>
          </w:tcPr>
          <w:p w14:paraId="0278E71E" w14:textId="0DE34669"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30.48</w:t>
            </w:r>
          </w:p>
        </w:tc>
        <w:tc>
          <w:tcPr>
            <w:tcW w:w="1582" w:type="dxa"/>
            <w:vAlign w:val="bottom"/>
          </w:tcPr>
          <w:p w14:paraId="73470E16" w14:textId="6310F572"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c>
          <w:tcPr>
            <w:tcW w:w="1692" w:type="dxa"/>
            <w:vAlign w:val="bottom"/>
          </w:tcPr>
          <w:p w14:paraId="07F457EF" w14:textId="6E9FD256"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31.98</w:t>
            </w:r>
          </w:p>
        </w:tc>
        <w:tc>
          <w:tcPr>
            <w:tcW w:w="1760" w:type="dxa"/>
            <w:vAlign w:val="bottom"/>
          </w:tcPr>
          <w:p w14:paraId="43DE32A2" w14:textId="045512A0"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1.2</w:t>
            </w:r>
          </w:p>
        </w:tc>
      </w:tr>
      <w:tr w:rsidR="00C91372" w:rsidRPr="007D0100" w14:paraId="33C89A6F" w14:textId="77777777" w:rsidTr="00083AC5">
        <w:trPr>
          <w:trHeight w:hRule="exact" w:val="526"/>
        </w:trPr>
        <w:tc>
          <w:tcPr>
            <w:cnfStyle w:val="001000000000" w:firstRow="0" w:lastRow="0" w:firstColumn="1" w:lastColumn="0" w:oddVBand="0" w:evenVBand="0" w:oddHBand="0" w:evenHBand="0" w:firstRowFirstColumn="0" w:firstRowLastColumn="0" w:lastRowFirstColumn="0" w:lastRowLastColumn="0"/>
            <w:tcW w:w="1139" w:type="dxa"/>
          </w:tcPr>
          <w:p w14:paraId="6FE02E7C" w14:textId="77777777" w:rsidR="00C91372" w:rsidRPr="007D0100" w:rsidRDefault="00C91372" w:rsidP="00C91372">
            <w:pPr>
              <w:jc w:val="center"/>
              <w:rPr>
                <w:rFonts w:ascii="Times New Roman" w:hAnsi="Times New Roman" w:cs="Times New Roman"/>
                <w:sz w:val="32"/>
                <w:szCs w:val="28"/>
              </w:rPr>
            </w:pPr>
            <w:r w:rsidRPr="007D0100">
              <w:rPr>
                <w:rFonts w:ascii="Times New Roman" w:hAnsi="Times New Roman" w:cs="Times New Roman"/>
                <w:sz w:val="32"/>
                <w:szCs w:val="28"/>
              </w:rPr>
              <w:t>4</w:t>
            </w:r>
          </w:p>
        </w:tc>
        <w:tc>
          <w:tcPr>
            <w:tcW w:w="1445" w:type="dxa"/>
            <w:vAlign w:val="bottom"/>
          </w:tcPr>
          <w:p w14:paraId="066431C7" w14:textId="1CA5054F"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30.48</w:t>
            </w:r>
          </w:p>
        </w:tc>
        <w:tc>
          <w:tcPr>
            <w:tcW w:w="1582" w:type="dxa"/>
            <w:vAlign w:val="bottom"/>
          </w:tcPr>
          <w:p w14:paraId="4CD653F8" w14:textId="01C97AF3"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c>
          <w:tcPr>
            <w:tcW w:w="1692" w:type="dxa"/>
            <w:vAlign w:val="bottom"/>
          </w:tcPr>
          <w:p w14:paraId="55601F2B" w14:textId="4EB82E75"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29.18</w:t>
            </w:r>
          </w:p>
        </w:tc>
        <w:tc>
          <w:tcPr>
            <w:tcW w:w="1760" w:type="dxa"/>
            <w:vAlign w:val="bottom"/>
          </w:tcPr>
          <w:p w14:paraId="639898CC" w14:textId="0ADB3066"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-1.1</w:t>
            </w:r>
          </w:p>
        </w:tc>
      </w:tr>
      <w:tr w:rsidR="00C91372" w:rsidRPr="007D0100" w14:paraId="74A13E41" w14:textId="77777777" w:rsidTr="00083AC5">
        <w:trPr>
          <w:cnfStyle w:val="000000100000" w:firstRow="0" w:lastRow="0" w:firstColumn="0" w:lastColumn="0" w:oddVBand="0" w:evenVBand="0" w:oddHBand="1"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1139" w:type="dxa"/>
          </w:tcPr>
          <w:p w14:paraId="31D96FF6" w14:textId="77777777" w:rsidR="00C91372" w:rsidRPr="007D0100" w:rsidRDefault="00C91372" w:rsidP="00C91372">
            <w:pPr>
              <w:jc w:val="center"/>
              <w:rPr>
                <w:rFonts w:ascii="Times New Roman" w:hAnsi="Times New Roman" w:cs="Times New Roman"/>
                <w:sz w:val="32"/>
                <w:szCs w:val="28"/>
              </w:rPr>
            </w:pPr>
            <w:r w:rsidRPr="007D0100">
              <w:rPr>
                <w:rFonts w:ascii="Times New Roman" w:hAnsi="Times New Roman" w:cs="Times New Roman"/>
                <w:sz w:val="32"/>
                <w:szCs w:val="28"/>
              </w:rPr>
              <w:t>5</w:t>
            </w:r>
          </w:p>
        </w:tc>
        <w:tc>
          <w:tcPr>
            <w:tcW w:w="1445" w:type="dxa"/>
            <w:vAlign w:val="bottom"/>
          </w:tcPr>
          <w:p w14:paraId="7DA90FD3" w14:textId="297E6830"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30.48</w:t>
            </w:r>
          </w:p>
        </w:tc>
        <w:tc>
          <w:tcPr>
            <w:tcW w:w="1582" w:type="dxa"/>
            <w:vAlign w:val="bottom"/>
          </w:tcPr>
          <w:p w14:paraId="59D0FB3A" w14:textId="716FBDD9"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c>
          <w:tcPr>
            <w:tcW w:w="1692" w:type="dxa"/>
            <w:vAlign w:val="bottom"/>
          </w:tcPr>
          <w:p w14:paraId="4142B75D" w14:textId="15DC7021"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30.38</w:t>
            </w:r>
          </w:p>
        </w:tc>
        <w:tc>
          <w:tcPr>
            <w:tcW w:w="1760" w:type="dxa"/>
            <w:vAlign w:val="bottom"/>
          </w:tcPr>
          <w:p w14:paraId="378135B7" w14:textId="44C668DF"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-0.9</w:t>
            </w:r>
          </w:p>
        </w:tc>
      </w:tr>
      <w:tr w:rsidR="00C91372" w:rsidRPr="007D0100" w14:paraId="728FA77B" w14:textId="77777777" w:rsidTr="00083AC5">
        <w:trPr>
          <w:trHeight w:hRule="exact" w:val="526"/>
        </w:trPr>
        <w:tc>
          <w:tcPr>
            <w:cnfStyle w:val="001000000000" w:firstRow="0" w:lastRow="0" w:firstColumn="1" w:lastColumn="0" w:oddVBand="0" w:evenVBand="0" w:oddHBand="0" w:evenHBand="0" w:firstRowFirstColumn="0" w:firstRowLastColumn="0" w:lastRowFirstColumn="0" w:lastRowLastColumn="0"/>
            <w:tcW w:w="1139" w:type="dxa"/>
          </w:tcPr>
          <w:p w14:paraId="68DE3A86" w14:textId="77777777" w:rsidR="00C91372" w:rsidRPr="007D0100" w:rsidRDefault="00C91372" w:rsidP="00C91372">
            <w:pPr>
              <w:jc w:val="center"/>
              <w:rPr>
                <w:rFonts w:ascii="Times New Roman" w:hAnsi="Times New Roman" w:cs="Times New Roman"/>
                <w:sz w:val="32"/>
                <w:szCs w:val="28"/>
              </w:rPr>
            </w:pPr>
            <w:r w:rsidRPr="007D0100">
              <w:rPr>
                <w:rFonts w:ascii="Times New Roman" w:hAnsi="Times New Roman" w:cs="Times New Roman"/>
                <w:sz w:val="32"/>
                <w:szCs w:val="28"/>
              </w:rPr>
              <w:t>6</w:t>
            </w:r>
          </w:p>
        </w:tc>
        <w:tc>
          <w:tcPr>
            <w:tcW w:w="1445" w:type="dxa"/>
            <w:vAlign w:val="bottom"/>
          </w:tcPr>
          <w:p w14:paraId="30780AB6" w14:textId="66D31874"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30.48</w:t>
            </w:r>
          </w:p>
        </w:tc>
        <w:tc>
          <w:tcPr>
            <w:tcW w:w="1582" w:type="dxa"/>
            <w:vAlign w:val="bottom"/>
          </w:tcPr>
          <w:p w14:paraId="083FAE67" w14:textId="4B5E0643"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c>
          <w:tcPr>
            <w:tcW w:w="1692" w:type="dxa"/>
            <w:vAlign w:val="bottom"/>
          </w:tcPr>
          <w:p w14:paraId="0E12676F" w14:textId="0AB20669"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29.18</w:t>
            </w:r>
          </w:p>
        </w:tc>
        <w:tc>
          <w:tcPr>
            <w:tcW w:w="1760" w:type="dxa"/>
            <w:vAlign w:val="bottom"/>
          </w:tcPr>
          <w:p w14:paraId="7316C1C5" w14:textId="6AACA3FD"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-1.2</w:t>
            </w:r>
          </w:p>
        </w:tc>
      </w:tr>
      <w:tr w:rsidR="00C91372" w:rsidRPr="007D0100" w14:paraId="1848C5B1" w14:textId="77777777" w:rsidTr="00083AC5">
        <w:trPr>
          <w:cnfStyle w:val="000000100000" w:firstRow="0" w:lastRow="0" w:firstColumn="0" w:lastColumn="0" w:oddVBand="0" w:evenVBand="0" w:oddHBand="1"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1139" w:type="dxa"/>
          </w:tcPr>
          <w:p w14:paraId="0C191A1D" w14:textId="77777777" w:rsidR="00C91372" w:rsidRPr="007D0100" w:rsidRDefault="00C91372" w:rsidP="00C91372">
            <w:pPr>
              <w:jc w:val="center"/>
              <w:rPr>
                <w:rFonts w:ascii="Times New Roman" w:hAnsi="Times New Roman" w:cs="Times New Roman"/>
                <w:sz w:val="32"/>
                <w:szCs w:val="28"/>
              </w:rPr>
            </w:pPr>
            <w:r w:rsidRPr="007D0100">
              <w:rPr>
                <w:rFonts w:ascii="Times New Roman" w:hAnsi="Times New Roman" w:cs="Times New Roman"/>
                <w:sz w:val="32"/>
                <w:szCs w:val="28"/>
              </w:rPr>
              <w:t>7</w:t>
            </w:r>
          </w:p>
        </w:tc>
        <w:tc>
          <w:tcPr>
            <w:tcW w:w="1445" w:type="dxa"/>
            <w:vAlign w:val="bottom"/>
          </w:tcPr>
          <w:p w14:paraId="3A0B8AE6" w14:textId="7123164C"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30.48</w:t>
            </w:r>
          </w:p>
        </w:tc>
        <w:tc>
          <w:tcPr>
            <w:tcW w:w="1582" w:type="dxa"/>
            <w:vAlign w:val="bottom"/>
          </w:tcPr>
          <w:p w14:paraId="67DC7484" w14:textId="6A1B5945"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c>
          <w:tcPr>
            <w:tcW w:w="1692" w:type="dxa"/>
            <w:vAlign w:val="bottom"/>
          </w:tcPr>
          <w:p w14:paraId="0F6ED96D" w14:textId="7C1C0370"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32.28</w:t>
            </w:r>
          </w:p>
        </w:tc>
        <w:tc>
          <w:tcPr>
            <w:tcW w:w="1760" w:type="dxa"/>
            <w:vAlign w:val="bottom"/>
          </w:tcPr>
          <w:p w14:paraId="2A97EC89" w14:textId="59BCDA6B"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-0.6</w:t>
            </w:r>
          </w:p>
        </w:tc>
      </w:tr>
      <w:tr w:rsidR="00C91372" w:rsidRPr="007D0100" w14:paraId="02E733B6" w14:textId="77777777" w:rsidTr="00083AC5">
        <w:trPr>
          <w:trHeight w:hRule="exact" w:val="526"/>
        </w:trPr>
        <w:tc>
          <w:tcPr>
            <w:cnfStyle w:val="001000000000" w:firstRow="0" w:lastRow="0" w:firstColumn="1" w:lastColumn="0" w:oddVBand="0" w:evenVBand="0" w:oddHBand="0" w:evenHBand="0" w:firstRowFirstColumn="0" w:firstRowLastColumn="0" w:lastRowFirstColumn="0" w:lastRowLastColumn="0"/>
            <w:tcW w:w="1139" w:type="dxa"/>
          </w:tcPr>
          <w:p w14:paraId="3AD4E11B" w14:textId="77777777" w:rsidR="00C91372" w:rsidRPr="007D0100" w:rsidRDefault="00C91372" w:rsidP="00C91372">
            <w:pPr>
              <w:jc w:val="center"/>
              <w:rPr>
                <w:rFonts w:ascii="Times New Roman" w:hAnsi="Times New Roman" w:cs="Times New Roman"/>
                <w:sz w:val="32"/>
                <w:szCs w:val="28"/>
              </w:rPr>
            </w:pPr>
            <w:r w:rsidRPr="007D0100">
              <w:rPr>
                <w:rFonts w:ascii="Times New Roman" w:hAnsi="Times New Roman" w:cs="Times New Roman"/>
                <w:sz w:val="32"/>
                <w:szCs w:val="28"/>
              </w:rPr>
              <w:t>8</w:t>
            </w:r>
          </w:p>
        </w:tc>
        <w:tc>
          <w:tcPr>
            <w:tcW w:w="1445" w:type="dxa"/>
            <w:vAlign w:val="bottom"/>
          </w:tcPr>
          <w:p w14:paraId="13CC9F6E" w14:textId="363C890E"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30.48</w:t>
            </w:r>
          </w:p>
        </w:tc>
        <w:tc>
          <w:tcPr>
            <w:tcW w:w="1582" w:type="dxa"/>
            <w:vAlign w:val="bottom"/>
          </w:tcPr>
          <w:p w14:paraId="2C0CF18A" w14:textId="4B62A185"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c>
          <w:tcPr>
            <w:tcW w:w="1692" w:type="dxa"/>
            <w:vAlign w:val="bottom"/>
          </w:tcPr>
          <w:p w14:paraId="079B05EA" w14:textId="3D142917"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31.88</w:t>
            </w:r>
          </w:p>
        </w:tc>
        <w:tc>
          <w:tcPr>
            <w:tcW w:w="1760" w:type="dxa"/>
            <w:vAlign w:val="bottom"/>
          </w:tcPr>
          <w:p w14:paraId="613EA01F" w14:textId="4979389D"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-1.3</w:t>
            </w:r>
          </w:p>
        </w:tc>
      </w:tr>
      <w:tr w:rsidR="00C91372" w:rsidRPr="007D0100" w14:paraId="51DCF437" w14:textId="77777777" w:rsidTr="00083AC5">
        <w:trPr>
          <w:cnfStyle w:val="000000100000" w:firstRow="0" w:lastRow="0" w:firstColumn="0" w:lastColumn="0" w:oddVBand="0" w:evenVBand="0" w:oddHBand="1"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1139" w:type="dxa"/>
          </w:tcPr>
          <w:p w14:paraId="7AB783D0" w14:textId="77777777" w:rsidR="00C91372" w:rsidRPr="007D0100" w:rsidRDefault="00C91372" w:rsidP="00C91372">
            <w:pPr>
              <w:jc w:val="center"/>
              <w:rPr>
                <w:rFonts w:ascii="Times New Roman" w:hAnsi="Times New Roman" w:cs="Times New Roman"/>
                <w:sz w:val="32"/>
                <w:szCs w:val="28"/>
              </w:rPr>
            </w:pPr>
            <w:r w:rsidRPr="007D0100">
              <w:rPr>
                <w:rFonts w:ascii="Times New Roman" w:hAnsi="Times New Roman" w:cs="Times New Roman"/>
                <w:sz w:val="32"/>
                <w:szCs w:val="28"/>
              </w:rPr>
              <w:t>9</w:t>
            </w:r>
          </w:p>
        </w:tc>
        <w:tc>
          <w:tcPr>
            <w:tcW w:w="1445" w:type="dxa"/>
            <w:vAlign w:val="bottom"/>
          </w:tcPr>
          <w:p w14:paraId="6D48B354" w14:textId="21DB5771"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30.48</w:t>
            </w:r>
          </w:p>
        </w:tc>
        <w:tc>
          <w:tcPr>
            <w:tcW w:w="1582" w:type="dxa"/>
            <w:vAlign w:val="bottom"/>
          </w:tcPr>
          <w:p w14:paraId="19149C86" w14:textId="76B641A5"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c>
          <w:tcPr>
            <w:tcW w:w="1692" w:type="dxa"/>
            <w:vAlign w:val="bottom"/>
          </w:tcPr>
          <w:p w14:paraId="46C56FA9" w14:textId="4A7DB008"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29.78</w:t>
            </w:r>
          </w:p>
        </w:tc>
        <w:tc>
          <w:tcPr>
            <w:tcW w:w="1760" w:type="dxa"/>
            <w:vAlign w:val="bottom"/>
          </w:tcPr>
          <w:p w14:paraId="1F597BF7" w14:textId="52D70A4E" w:rsidR="00C91372" w:rsidRPr="00C91372" w:rsidRDefault="00C91372" w:rsidP="00C913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r>
      <w:tr w:rsidR="00C91372" w:rsidRPr="007D0100" w14:paraId="309BEABF" w14:textId="77777777" w:rsidTr="00083AC5">
        <w:trPr>
          <w:trHeight w:hRule="exact" w:val="526"/>
        </w:trPr>
        <w:tc>
          <w:tcPr>
            <w:cnfStyle w:val="001000000000" w:firstRow="0" w:lastRow="0" w:firstColumn="1" w:lastColumn="0" w:oddVBand="0" w:evenVBand="0" w:oddHBand="0" w:evenHBand="0" w:firstRowFirstColumn="0" w:firstRowLastColumn="0" w:lastRowFirstColumn="0" w:lastRowLastColumn="0"/>
            <w:tcW w:w="1139" w:type="dxa"/>
          </w:tcPr>
          <w:p w14:paraId="2491C137" w14:textId="77777777" w:rsidR="00C91372" w:rsidRPr="007D0100" w:rsidRDefault="00C91372" w:rsidP="00C91372">
            <w:pPr>
              <w:jc w:val="center"/>
              <w:rPr>
                <w:rFonts w:ascii="Times New Roman" w:hAnsi="Times New Roman" w:cs="Times New Roman"/>
                <w:sz w:val="32"/>
                <w:szCs w:val="28"/>
              </w:rPr>
            </w:pPr>
            <w:r w:rsidRPr="007D0100">
              <w:rPr>
                <w:rFonts w:ascii="Times New Roman" w:hAnsi="Times New Roman" w:cs="Times New Roman"/>
                <w:sz w:val="32"/>
                <w:szCs w:val="28"/>
              </w:rPr>
              <w:t>10</w:t>
            </w:r>
          </w:p>
        </w:tc>
        <w:tc>
          <w:tcPr>
            <w:tcW w:w="1445" w:type="dxa"/>
            <w:vAlign w:val="bottom"/>
          </w:tcPr>
          <w:p w14:paraId="06AE2FA7" w14:textId="49014E9A"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30.48</w:t>
            </w:r>
          </w:p>
        </w:tc>
        <w:tc>
          <w:tcPr>
            <w:tcW w:w="1582" w:type="dxa"/>
            <w:vAlign w:val="bottom"/>
          </w:tcPr>
          <w:p w14:paraId="6366D6E2" w14:textId="523146EE"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c>
          <w:tcPr>
            <w:tcW w:w="1692" w:type="dxa"/>
            <w:vAlign w:val="bottom"/>
          </w:tcPr>
          <w:p w14:paraId="7B4E854C" w14:textId="1EB345A7"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30.98</w:t>
            </w:r>
          </w:p>
        </w:tc>
        <w:tc>
          <w:tcPr>
            <w:tcW w:w="1760" w:type="dxa"/>
            <w:vAlign w:val="bottom"/>
          </w:tcPr>
          <w:p w14:paraId="0E5CB5B7" w14:textId="5E83E00C" w:rsidR="00C91372" w:rsidRPr="00C91372" w:rsidRDefault="00C91372" w:rsidP="00C913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C91372">
              <w:rPr>
                <w:rFonts w:ascii="Times New Roman" w:hAnsi="Times New Roman" w:cs="Times New Roman"/>
                <w:bCs/>
                <w:sz w:val="32"/>
                <w:szCs w:val="32"/>
              </w:rPr>
              <w:t>0</w:t>
            </w:r>
          </w:p>
        </w:tc>
      </w:tr>
    </w:tbl>
    <w:p w14:paraId="09D6DAD3" w14:textId="77777777" w:rsidR="00C91372" w:rsidRDefault="00C91372" w:rsidP="00C91372">
      <w:pPr>
        <w:jc w:val="center"/>
        <w:rPr>
          <w:b/>
        </w:rPr>
      </w:pPr>
    </w:p>
    <w:p w14:paraId="16E13F6D" w14:textId="797212A2" w:rsidR="00D70424" w:rsidRDefault="00C91372" w:rsidP="00C91372">
      <w:pPr>
        <w:jc w:val="center"/>
        <w:rPr>
          <w:b/>
        </w:rPr>
      </w:pPr>
      <w:r w:rsidRPr="00C91372">
        <w:rPr>
          <w:b/>
        </w:rPr>
        <w:t>Table 1: Destination waypoint</w:t>
      </w:r>
      <w:r w:rsidR="00530765">
        <w:rPr>
          <w:b/>
        </w:rPr>
        <w:t>s</w:t>
      </w:r>
      <w:r w:rsidRPr="00C91372">
        <w:rPr>
          <w:b/>
        </w:rPr>
        <w:t xml:space="preserve"> (X</w:t>
      </w:r>
      <w:r w:rsidRPr="00C91372">
        <w:rPr>
          <w:b/>
          <w:vertAlign w:val="subscript"/>
        </w:rPr>
        <w:t>D</w:t>
      </w:r>
      <w:r w:rsidRPr="00C91372">
        <w:rPr>
          <w:b/>
        </w:rPr>
        <w:t>, Y</w:t>
      </w:r>
      <w:r w:rsidRPr="00C91372">
        <w:rPr>
          <w:b/>
          <w:vertAlign w:val="subscript"/>
        </w:rPr>
        <w:t>D</w:t>
      </w:r>
      <w:r w:rsidRPr="00C91372">
        <w:rPr>
          <w:b/>
        </w:rPr>
        <w:t>)</w:t>
      </w:r>
      <w:r>
        <w:rPr>
          <w:b/>
        </w:rPr>
        <w:t xml:space="preserve"> and</w:t>
      </w:r>
      <w:r w:rsidRPr="00C91372">
        <w:rPr>
          <w:b/>
        </w:rPr>
        <w:t xml:space="preserve"> final</w:t>
      </w:r>
      <w:r>
        <w:rPr>
          <w:b/>
        </w:rPr>
        <w:t xml:space="preserve"> position</w:t>
      </w:r>
      <w:r w:rsidR="00530765">
        <w:rPr>
          <w:b/>
        </w:rPr>
        <w:t>s</w:t>
      </w:r>
      <w:r>
        <w:rPr>
          <w:b/>
        </w:rPr>
        <w:t xml:space="preserve"> of the robot (X</w:t>
      </w:r>
      <w:r>
        <w:rPr>
          <w:b/>
          <w:vertAlign w:val="subscript"/>
        </w:rPr>
        <w:t>F</w:t>
      </w:r>
      <w:r>
        <w:rPr>
          <w:b/>
        </w:rPr>
        <w:t>, Y</w:t>
      </w:r>
      <w:r>
        <w:rPr>
          <w:b/>
          <w:vertAlign w:val="subscript"/>
        </w:rPr>
        <w:t>F</w:t>
      </w:r>
      <w:r>
        <w:rPr>
          <w:b/>
        </w:rPr>
        <w:t>) for the navigation test</w:t>
      </w:r>
    </w:p>
    <w:p w14:paraId="5BCB6780" w14:textId="254E919D" w:rsidR="00530765" w:rsidRDefault="00530765" w:rsidP="00C91372">
      <w:pPr>
        <w:jc w:val="center"/>
        <w:rPr>
          <w:b/>
        </w:rPr>
      </w:pPr>
    </w:p>
    <w:p w14:paraId="5234EE07" w14:textId="539C7302" w:rsidR="00530765" w:rsidRDefault="00530765" w:rsidP="00C91372">
      <w:pPr>
        <w:jc w:val="center"/>
        <w:rPr>
          <w:b/>
        </w:rPr>
      </w:pPr>
    </w:p>
    <w:p w14:paraId="33F50638" w14:textId="59FC5ACC" w:rsidR="00530765" w:rsidRDefault="00530765" w:rsidP="00C91372">
      <w:pPr>
        <w:jc w:val="center"/>
        <w:rPr>
          <w:b/>
        </w:rPr>
      </w:pPr>
    </w:p>
    <w:p w14:paraId="413436C0" w14:textId="3EF5B2AF" w:rsidR="00530765" w:rsidRPr="00530765" w:rsidRDefault="00530765" w:rsidP="00530765">
      <w:pPr>
        <w:rPr>
          <w:b/>
          <w:sz w:val="28"/>
          <w:u w:val="single"/>
        </w:rPr>
      </w:pPr>
      <w:r w:rsidRPr="00530765">
        <w:rPr>
          <w:b/>
          <w:sz w:val="28"/>
          <w:u w:val="single"/>
        </w:rPr>
        <w:lastRenderedPageBreak/>
        <w:t>Test Analysis</w:t>
      </w:r>
      <w:r>
        <w:rPr>
          <w:b/>
          <w:sz w:val="28"/>
          <w:u w:val="single"/>
        </w:rPr>
        <w:t>:</w:t>
      </w:r>
    </w:p>
    <w:tbl>
      <w:tblPr>
        <w:tblStyle w:val="GridTable5Dark-Accent5"/>
        <w:tblW w:w="7618" w:type="dxa"/>
        <w:tblInd w:w="887" w:type="dxa"/>
        <w:tblLayout w:type="fixed"/>
        <w:tblLook w:val="04A0" w:firstRow="1" w:lastRow="0" w:firstColumn="1" w:lastColumn="0" w:noHBand="0" w:noVBand="1"/>
      </w:tblPr>
      <w:tblGrid>
        <w:gridCol w:w="3358"/>
        <w:gridCol w:w="4260"/>
      </w:tblGrid>
      <w:tr w:rsidR="00530765" w:rsidRPr="00C91372" w14:paraId="5851C585" w14:textId="77777777" w:rsidTr="00530765">
        <w:trPr>
          <w:cnfStyle w:val="100000000000" w:firstRow="1" w:lastRow="0" w:firstColumn="0" w:lastColumn="0" w:oddVBand="0" w:evenVBand="0" w:oddHBand="0" w:evenHBand="0" w:firstRowFirstColumn="0" w:firstRowLastColumn="0" w:lastRowFirstColumn="0" w:lastRowLastColumn="0"/>
          <w:trHeight w:hRule="exact" w:val="688"/>
        </w:trPr>
        <w:tc>
          <w:tcPr>
            <w:cnfStyle w:val="001000000000" w:firstRow="0" w:lastRow="0" w:firstColumn="1" w:lastColumn="0" w:oddVBand="0" w:evenVBand="0" w:oddHBand="0" w:evenHBand="0" w:firstRowFirstColumn="0" w:firstRowLastColumn="0" w:lastRowFirstColumn="0" w:lastRowLastColumn="0"/>
            <w:tcW w:w="3358" w:type="dxa"/>
          </w:tcPr>
          <w:p w14:paraId="49533436" w14:textId="77777777" w:rsidR="00530765" w:rsidRPr="007D0100" w:rsidRDefault="00530765" w:rsidP="004A0A7F">
            <w:pPr>
              <w:jc w:val="center"/>
              <w:rPr>
                <w:rFonts w:ascii="Times New Roman" w:hAnsi="Times New Roman" w:cs="Times New Roman"/>
                <w:sz w:val="32"/>
                <w:szCs w:val="28"/>
              </w:rPr>
            </w:pPr>
            <w:r w:rsidRPr="007D0100">
              <w:rPr>
                <w:rFonts w:ascii="Times New Roman" w:hAnsi="Times New Roman" w:cs="Times New Roman"/>
                <w:sz w:val="32"/>
                <w:szCs w:val="28"/>
              </w:rPr>
              <w:t>Trials</w:t>
            </w:r>
          </w:p>
        </w:tc>
        <w:tc>
          <w:tcPr>
            <w:tcW w:w="4260" w:type="dxa"/>
          </w:tcPr>
          <w:p w14:paraId="1806CF77" w14:textId="65C3FE38" w:rsidR="00530765" w:rsidRPr="00C91372" w:rsidRDefault="00530765" w:rsidP="004A0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8"/>
                <w:vertAlign w:val="subscript"/>
              </w:rPr>
            </w:pPr>
            <w:r w:rsidRPr="007D0100">
              <w:rPr>
                <w:rFonts w:ascii="Times New Roman" w:hAnsi="Times New Roman"/>
                <w:sz w:val="28"/>
                <w:szCs w:val="28"/>
              </w:rPr>
              <w:t xml:space="preserve">Euclidean error </w:t>
            </w:r>
            <w:r w:rsidRPr="007D0100">
              <w:rPr>
                <w:rFonts w:ascii="Times New Roman" w:hAnsi="Times New Roman" w:cs="Times New Roman"/>
                <w:sz w:val="28"/>
                <w:szCs w:val="28"/>
              </w:rPr>
              <w:t>(</w:t>
            </w:r>
            <w:r w:rsidRPr="007D0100">
              <w:rPr>
                <w:rFonts w:ascii="Cambria Math" w:hAnsi="Cambria Math" w:cs="Cambria Math"/>
                <w:sz w:val="28"/>
                <w:szCs w:val="28"/>
                <w:lang w:val="en-US"/>
              </w:rPr>
              <w:t>𝛜</w:t>
            </w:r>
            <w:r>
              <w:rPr>
                <w:rFonts w:ascii="Cambria Math" w:hAnsi="Cambria Math" w:cs="Cambria Math"/>
                <w:sz w:val="28"/>
                <w:szCs w:val="28"/>
                <w:lang w:val="en-US"/>
              </w:rPr>
              <w:t>)</w:t>
            </w:r>
          </w:p>
        </w:tc>
      </w:tr>
      <w:tr w:rsidR="00530765" w:rsidRPr="00C91372" w14:paraId="4CA758B2" w14:textId="77777777" w:rsidTr="00530765">
        <w:trPr>
          <w:cnfStyle w:val="000000100000" w:firstRow="0" w:lastRow="0" w:firstColumn="0" w:lastColumn="0" w:oddVBand="0" w:evenVBand="0" w:oddHBand="1"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358" w:type="dxa"/>
          </w:tcPr>
          <w:p w14:paraId="54136F7C" w14:textId="77777777" w:rsidR="00530765" w:rsidRPr="007D0100" w:rsidRDefault="00530765" w:rsidP="00530765">
            <w:pPr>
              <w:jc w:val="center"/>
              <w:rPr>
                <w:rFonts w:ascii="Times New Roman" w:hAnsi="Times New Roman" w:cs="Times New Roman"/>
                <w:sz w:val="32"/>
                <w:szCs w:val="28"/>
              </w:rPr>
            </w:pPr>
            <w:r w:rsidRPr="007D0100">
              <w:rPr>
                <w:rFonts w:ascii="Times New Roman" w:hAnsi="Times New Roman" w:cs="Times New Roman"/>
                <w:sz w:val="32"/>
                <w:szCs w:val="28"/>
              </w:rPr>
              <w:t>1</w:t>
            </w:r>
          </w:p>
        </w:tc>
        <w:tc>
          <w:tcPr>
            <w:tcW w:w="4260" w:type="dxa"/>
            <w:vAlign w:val="bottom"/>
          </w:tcPr>
          <w:p w14:paraId="08A8BEAB" w14:textId="2E3E96F4" w:rsidR="00530765" w:rsidRPr="00530765" w:rsidRDefault="00530765" w:rsidP="00530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2</w:t>
            </w:r>
          </w:p>
        </w:tc>
      </w:tr>
      <w:tr w:rsidR="00530765" w:rsidRPr="00C91372" w14:paraId="70F8C127" w14:textId="77777777" w:rsidTr="00530765">
        <w:trPr>
          <w:trHeight w:hRule="exact" w:val="526"/>
        </w:trPr>
        <w:tc>
          <w:tcPr>
            <w:cnfStyle w:val="001000000000" w:firstRow="0" w:lastRow="0" w:firstColumn="1" w:lastColumn="0" w:oddVBand="0" w:evenVBand="0" w:oddHBand="0" w:evenHBand="0" w:firstRowFirstColumn="0" w:firstRowLastColumn="0" w:lastRowFirstColumn="0" w:lastRowLastColumn="0"/>
            <w:tcW w:w="3358" w:type="dxa"/>
          </w:tcPr>
          <w:p w14:paraId="4B0295CE" w14:textId="77777777" w:rsidR="00530765" w:rsidRPr="007D0100" w:rsidRDefault="00530765" w:rsidP="00530765">
            <w:pPr>
              <w:jc w:val="center"/>
              <w:rPr>
                <w:rFonts w:ascii="Times New Roman" w:hAnsi="Times New Roman" w:cs="Times New Roman"/>
                <w:sz w:val="32"/>
                <w:szCs w:val="28"/>
              </w:rPr>
            </w:pPr>
            <w:r w:rsidRPr="007D0100">
              <w:rPr>
                <w:rFonts w:ascii="Times New Roman" w:hAnsi="Times New Roman" w:cs="Times New Roman"/>
                <w:sz w:val="32"/>
                <w:szCs w:val="28"/>
              </w:rPr>
              <w:t>2</w:t>
            </w:r>
          </w:p>
        </w:tc>
        <w:tc>
          <w:tcPr>
            <w:tcW w:w="4260" w:type="dxa"/>
            <w:vAlign w:val="bottom"/>
          </w:tcPr>
          <w:p w14:paraId="3D39E451" w14:textId="3231C7BD" w:rsidR="00530765" w:rsidRPr="00530765" w:rsidRDefault="00530765" w:rsidP="00530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1.941649</w:t>
            </w:r>
          </w:p>
        </w:tc>
      </w:tr>
      <w:tr w:rsidR="00530765" w:rsidRPr="00C91372" w14:paraId="547DF634" w14:textId="77777777" w:rsidTr="00530765">
        <w:trPr>
          <w:cnfStyle w:val="000000100000" w:firstRow="0" w:lastRow="0" w:firstColumn="0" w:lastColumn="0" w:oddVBand="0" w:evenVBand="0" w:oddHBand="1"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358" w:type="dxa"/>
          </w:tcPr>
          <w:p w14:paraId="1216EB2F" w14:textId="77777777" w:rsidR="00530765" w:rsidRPr="007D0100" w:rsidRDefault="00530765" w:rsidP="00530765">
            <w:pPr>
              <w:jc w:val="center"/>
              <w:rPr>
                <w:rFonts w:ascii="Times New Roman" w:hAnsi="Times New Roman" w:cs="Times New Roman"/>
                <w:sz w:val="32"/>
                <w:szCs w:val="28"/>
              </w:rPr>
            </w:pPr>
            <w:r w:rsidRPr="007D0100">
              <w:rPr>
                <w:rFonts w:ascii="Times New Roman" w:hAnsi="Times New Roman" w:cs="Times New Roman"/>
                <w:sz w:val="32"/>
                <w:szCs w:val="28"/>
              </w:rPr>
              <w:t>3</w:t>
            </w:r>
          </w:p>
        </w:tc>
        <w:tc>
          <w:tcPr>
            <w:tcW w:w="4260" w:type="dxa"/>
            <w:vAlign w:val="bottom"/>
          </w:tcPr>
          <w:p w14:paraId="144920DA" w14:textId="3AC860DF" w:rsidR="00530765" w:rsidRPr="00530765" w:rsidRDefault="00530765" w:rsidP="00530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1.920937</w:t>
            </w:r>
          </w:p>
        </w:tc>
      </w:tr>
      <w:tr w:rsidR="00530765" w:rsidRPr="00C91372" w14:paraId="6EAE2E0B" w14:textId="77777777" w:rsidTr="00530765">
        <w:trPr>
          <w:trHeight w:hRule="exact" w:val="526"/>
        </w:trPr>
        <w:tc>
          <w:tcPr>
            <w:cnfStyle w:val="001000000000" w:firstRow="0" w:lastRow="0" w:firstColumn="1" w:lastColumn="0" w:oddVBand="0" w:evenVBand="0" w:oddHBand="0" w:evenHBand="0" w:firstRowFirstColumn="0" w:firstRowLastColumn="0" w:lastRowFirstColumn="0" w:lastRowLastColumn="0"/>
            <w:tcW w:w="3358" w:type="dxa"/>
          </w:tcPr>
          <w:p w14:paraId="7F5B0CC4" w14:textId="77777777" w:rsidR="00530765" w:rsidRPr="007D0100" w:rsidRDefault="00530765" w:rsidP="00530765">
            <w:pPr>
              <w:jc w:val="center"/>
              <w:rPr>
                <w:rFonts w:ascii="Times New Roman" w:hAnsi="Times New Roman" w:cs="Times New Roman"/>
                <w:sz w:val="32"/>
                <w:szCs w:val="28"/>
              </w:rPr>
            </w:pPr>
            <w:r w:rsidRPr="007D0100">
              <w:rPr>
                <w:rFonts w:ascii="Times New Roman" w:hAnsi="Times New Roman" w:cs="Times New Roman"/>
                <w:sz w:val="32"/>
                <w:szCs w:val="28"/>
              </w:rPr>
              <w:t>4</w:t>
            </w:r>
          </w:p>
        </w:tc>
        <w:tc>
          <w:tcPr>
            <w:tcW w:w="4260" w:type="dxa"/>
            <w:vAlign w:val="bottom"/>
          </w:tcPr>
          <w:p w14:paraId="6305C046" w14:textId="3439223B" w:rsidR="00530765" w:rsidRPr="00530765" w:rsidRDefault="00530765" w:rsidP="00530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1.702939</w:t>
            </w:r>
          </w:p>
        </w:tc>
      </w:tr>
      <w:tr w:rsidR="00530765" w:rsidRPr="00C91372" w14:paraId="56459554" w14:textId="77777777" w:rsidTr="00530765">
        <w:trPr>
          <w:cnfStyle w:val="000000100000" w:firstRow="0" w:lastRow="0" w:firstColumn="0" w:lastColumn="0" w:oddVBand="0" w:evenVBand="0" w:oddHBand="1"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358" w:type="dxa"/>
          </w:tcPr>
          <w:p w14:paraId="2B295C6D" w14:textId="77777777" w:rsidR="00530765" w:rsidRPr="007D0100" w:rsidRDefault="00530765" w:rsidP="00530765">
            <w:pPr>
              <w:jc w:val="center"/>
              <w:rPr>
                <w:rFonts w:ascii="Times New Roman" w:hAnsi="Times New Roman" w:cs="Times New Roman"/>
                <w:sz w:val="32"/>
                <w:szCs w:val="28"/>
              </w:rPr>
            </w:pPr>
            <w:r w:rsidRPr="007D0100">
              <w:rPr>
                <w:rFonts w:ascii="Times New Roman" w:hAnsi="Times New Roman" w:cs="Times New Roman"/>
                <w:sz w:val="32"/>
                <w:szCs w:val="28"/>
              </w:rPr>
              <w:t>5</w:t>
            </w:r>
          </w:p>
        </w:tc>
        <w:tc>
          <w:tcPr>
            <w:tcW w:w="4260" w:type="dxa"/>
            <w:vAlign w:val="bottom"/>
          </w:tcPr>
          <w:p w14:paraId="6CCB81F5" w14:textId="0EE2F566" w:rsidR="00530765" w:rsidRPr="00530765" w:rsidRDefault="00530765" w:rsidP="00530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0.905539</w:t>
            </w:r>
          </w:p>
        </w:tc>
      </w:tr>
      <w:tr w:rsidR="00530765" w:rsidRPr="00C91372" w14:paraId="13070F76" w14:textId="77777777" w:rsidTr="00530765">
        <w:trPr>
          <w:trHeight w:hRule="exact" w:val="526"/>
        </w:trPr>
        <w:tc>
          <w:tcPr>
            <w:cnfStyle w:val="001000000000" w:firstRow="0" w:lastRow="0" w:firstColumn="1" w:lastColumn="0" w:oddVBand="0" w:evenVBand="0" w:oddHBand="0" w:evenHBand="0" w:firstRowFirstColumn="0" w:firstRowLastColumn="0" w:lastRowFirstColumn="0" w:lastRowLastColumn="0"/>
            <w:tcW w:w="3358" w:type="dxa"/>
          </w:tcPr>
          <w:p w14:paraId="467EA523" w14:textId="77777777" w:rsidR="00530765" w:rsidRPr="007D0100" w:rsidRDefault="00530765" w:rsidP="00530765">
            <w:pPr>
              <w:jc w:val="center"/>
              <w:rPr>
                <w:rFonts w:ascii="Times New Roman" w:hAnsi="Times New Roman" w:cs="Times New Roman"/>
                <w:sz w:val="32"/>
                <w:szCs w:val="28"/>
              </w:rPr>
            </w:pPr>
            <w:r w:rsidRPr="007D0100">
              <w:rPr>
                <w:rFonts w:ascii="Times New Roman" w:hAnsi="Times New Roman" w:cs="Times New Roman"/>
                <w:sz w:val="32"/>
                <w:szCs w:val="28"/>
              </w:rPr>
              <w:t>6</w:t>
            </w:r>
          </w:p>
        </w:tc>
        <w:tc>
          <w:tcPr>
            <w:tcW w:w="4260" w:type="dxa"/>
            <w:vAlign w:val="bottom"/>
          </w:tcPr>
          <w:p w14:paraId="0391FF98" w14:textId="33ECF3DE" w:rsidR="00530765" w:rsidRPr="00530765" w:rsidRDefault="00530765" w:rsidP="00530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1.769181</w:t>
            </w:r>
          </w:p>
        </w:tc>
      </w:tr>
      <w:tr w:rsidR="00530765" w:rsidRPr="00C91372" w14:paraId="2396598E" w14:textId="77777777" w:rsidTr="00530765">
        <w:trPr>
          <w:cnfStyle w:val="000000100000" w:firstRow="0" w:lastRow="0" w:firstColumn="0" w:lastColumn="0" w:oddVBand="0" w:evenVBand="0" w:oddHBand="1"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358" w:type="dxa"/>
          </w:tcPr>
          <w:p w14:paraId="10E8DFE9" w14:textId="77777777" w:rsidR="00530765" w:rsidRPr="007D0100" w:rsidRDefault="00530765" w:rsidP="00530765">
            <w:pPr>
              <w:jc w:val="center"/>
              <w:rPr>
                <w:rFonts w:ascii="Times New Roman" w:hAnsi="Times New Roman" w:cs="Times New Roman"/>
                <w:sz w:val="32"/>
                <w:szCs w:val="28"/>
              </w:rPr>
            </w:pPr>
            <w:r w:rsidRPr="007D0100">
              <w:rPr>
                <w:rFonts w:ascii="Times New Roman" w:hAnsi="Times New Roman" w:cs="Times New Roman"/>
                <w:sz w:val="32"/>
                <w:szCs w:val="28"/>
              </w:rPr>
              <w:t>7</w:t>
            </w:r>
          </w:p>
        </w:tc>
        <w:tc>
          <w:tcPr>
            <w:tcW w:w="4260" w:type="dxa"/>
            <w:vAlign w:val="bottom"/>
          </w:tcPr>
          <w:p w14:paraId="50E2B068" w14:textId="24544CC3" w:rsidR="00530765" w:rsidRPr="00530765" w:rsidRDefault="00530765" w:rsidP="00530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1.897367</w:t>
            </w:r>
          </w:p>
        </w:tc>
      </w:tr>
      <w:tr w:rsidR="00530765" w:rsidRPr="00C91372" w14:paraId="3BB8F148" w14:textId="77777777" w:rsidTr="00530765">
        <w:trPr>
          <w:trHeight w:hRule="exact" w:val="526"/>
        </w:trPr>
        <w:tc>
          <w:tcPr>
            <w:cnfStyle w:val="001000000000" w:firstRow="0" w:lastRow="0" w:firstColumn="1" w:lastColumn="0" w:oddVBand="0" w:evenVBand="0" w:oddHBand="0" w:evenHBand="0" w:firstRowFirstColumn="0" w:firstRowLastColumn="0" w:lastRowFirstColumn="0" w:lastRowLastColumn="0"/>
            <w:tcW w:w="3358" w:type="dxa"/>
          </w:tcPr>
          <w:p w14:paraId="59F652E8" w14:textId="77777777" w:rsidR="00530765" w:rsidRPr="007D0100" w:rsidRDefault="00530765" w:rsidP="00530765">
            <w:pPr>
              <w:jc w:val="center"/>
              <w:rPr>
                <w:rFonts w:ascii="Times New Roman" w:hAnsi="Times New Roman" w:cs="Times New Roman"/>
                <w:sz w:val="32"/>
                <w:szCs w:val="28"/>
              </w:rPr>
            </w:pPr>
            <w:r w:rsidRPr="007D0100">
              <w:rPr>
                <w:rFonts w:ascii="Times New Roman" w:hAnsi="Times New Roman" w:cs="Times New Roman"/>
                <w:sz w:val="32"/>
                <w:szCs w:val="28"/>
              </w:rPr>
              <w:t>8</w:t>
            </w:r>
          </w:p>
        </w:tc>
        <w:tc>
          <w:tcPr>
            <w:tcW w:w="4260" w:type="dxa"/>
            <w:vAlign w:val="bottom"/>
          </w:tcPr>
          <w:p w14:paraId="59D78292" w14:textId="5111A8C2" w:rsidR="00530765" w:rsidRPr="00530765" w:rsidRDefault="00530765" w:rsidP="00530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1.910497</w:t>
            </w:r>
          </w:p>
        </w:tc>
      </w:tr>
      <w:tr w:rsidR="00530765" w:rsidRPr="00C91372" w14:paraId="433DC243" w14:textId="77777777" w:rsidTr="00530765">
        <w:trPr>
          <w:cnfStyle w:val="000000100000" w:firstRow="0" w:lastRow="0" w:firstColumn="0" w:lastColumn="0" w:oddVBand="0" w:evenVBand="0" w:oddHBand="1"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358" w:type="dxa"/>
          </w:tcPr>
          <w:p w14:paraId="410D339E" w14:textId="77777777" w:rsidR="00530765" w:rsidRPr="007D0100" w:rsidRDefault="00530765" w:rsidP="00530765">
            <w:pPr>
              <w:jc w:val="center"/>
              <w:rPr>
                <w:rFonts w:ascii="Times New Roman" w:hAnsi="Times New Roman" w:cs="Times New Roman"/>
                <w:sz w:val="32"/>
                <w:szCs w:val="28"/>
              </w:rPr>
            </w:pPr>
            <w:r w:rsidRPr="007D0100">
              <w:rPr>
                <w:rFonts w:ascii="Times New Roman" w:hAnsi="Times New Roman" w:cs="Times New Roman"/>
                <w:sz w:val="32"/>
                <w:szCs w:val="28"/>
              </w:rPr>
              <w:t>9</w:t>
            </w:r>
          </w:p>
        </w:tc>
        <w:tc>
          <w:tcPr>
            <w:tcW w:w="4260" w:type="dxa"/>
            <w:vAlign w:val="bottom"/>
          </w:tcPr>
          <w:p w14:paraId="328213C9" w14:textId="2D84051A" w:rsidR="00530765" w:rsidRPr="00530765" w:rsidRDefault="00530765" w:rsidP="00530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0.7</w:t>
            </w:r>
          </w:p>
        </w:tc>
      </w:tr>
      <w:tr w:rsidR="00530765" w:rsidRPr="00C91372" w14:paraId="38DABACE" w14:textId="77777777" w:rsidTr="00530765">
        <w:trPr>
          <w:trHeight w:hRule="exact" w:val="526"/>
        </w:trPr>
        <w:tc>
          <w:tcPr>
            <w:cnfStyle w:val="001000000000" w:firstRow="0" w:lastRow="0" w:firstColumn="1" w:lastColumn="0" w:oddVBand="0" w:evenVBand="0" w:oddHBand="0" w:evenHBand="0" w:firstRowFirstColumn="0" w:firstRowLastColumn="0" w:lastRowFirstColumn="0" w:lastRowLastColumn="0"/>
            <w:tcW w:w="3358" w:type="dxa"/>
          </w:tcPr>
          <w:p w14:paraId="33525FAE" w14:textId="77777777" w:rsidR="00530765" w:rsidRPr="007D0100" w:rsidRDefault="00530765" w:rsidP="00530765">
            <w:pPr>
              <w:jc w:val="center"/>
              <w:rPr>
                <w:rFonts w:ascii="Times New Roman" w:hAnsi="Times New Roman" w:cs="Times New Roman"/>
                <w:sz w:val="32"/>
                <w:szCs w:val="28"/>
              </w:rPr>
            </w:pPr>
            <w:r w:rsidRPr="007D0100">
              <w:rPr>
                <w:rFonts w:ascii="Times New Roman" w:hAnsi="Times New Roman" w:cs="Times New Roman"/>
                <w:sz w:val="32"/>
                <w:szCs w:val="28"/>
              </w:rPr>
              <w:t>10</w:t>
            </w:r>
          </w:p>
        </w:tc>
        <w:tc>
          <w:tcPr>
            <w:tcW w:w="4260" w:type="dxa"/>
            <w:vAlign w:val="bottom"/>
          </w:tcPr>
          <w:p w14:paraId="7A2D59CB" w14:textId="3CC47C21" w:rsidR="00530765" w:rsidRPr="00530765" w:rsidRDefault="00530765" w:rsidP="00530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0.5</w:t>
            </w:r>
          </w:p>
        </w:tc>
      </w:tr>
    </w:tbl>
    <w:p w14:paraId="3B97CAFE" w14:textId="3783CE34" w:rsidR="00530765" w:rsidRDefault="00530765" w:rsidP="00C91372">
      <w:pPr>
        <w:jc w:val="center"/>
        <w:rPr>
          <w:b/>
        </w:rPr>
      </w:pPr>
    </w:p>
    <w:p w14:paraId="568A7DE0" w14:textId="2841DBD8" w:rsidR="00530765" w:rsidRDefault="00530765" w:rsidP="00C91372">
      <w:pPr>
        <w:jc w:val="center"/>
        <w:rPr>
          <w:b/>
        </w:rPr>
      </w:pPr>
      <w:r>
        <w:rPr>
          <w:b/>
        </w:rPr>
        <w:t>Table 2 – Euclidean error distances for the navigation test</w:t>
      </w:r>
    </w:p>
    <w:p w14:paraId="5766EAA5" w14:textId="77777777" w:rsidR="00530765" w:rsidRDefault="00530765" w:rsidP="00C91372">
      <w:pPr>
        <w:jc w:val="center"/>
        <w:rPr>
          <w:b/>
        </w:rPr>
      </w:pPr>
    </w:p>
    <w:tbl>
      <w:tblPr>
        <w:tblStyle w:val="GridTable3-Accent5"/>
        <w:tblW w:w="6464" w:type="dxa"/>
        <w:jc w:val="center"/>
        <w:tblLook w:val="04A0" w:firstRow="1" w:lastRow="0" w:firstColumn="1" w:lastColumn="0" w:noHBand="0" w:noVBand="1"/>
      </w:tblPr>
      <w:tblGrid>
        <w:gridCol w:w="2977"/>
        <w:gridCol w:w="3487"/>
      </w:tblGrid>
      <w:tr w:rsidR="00530765" w:rsidRPr="007D0100" w14:paraId="51F0DD30" w14:textId="77777777" w:rsidTr="00530765">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100" w:firstRow="0" w:lastRow="0" w:firstColumn="1" w:lastColumn="0" w:oddVBand="0" w:evenVBand="0" w:oddHBand="0" w:evenHBand="0" w:firstRowFirstColumn="1" w:firstRowLastColumn="0" w:lastRowFirstColumn="0" w:lastRowLastColumn="0"/>
            <w:tcW w:w="2977" w:type="dxa"/>
          </w:tcPr>
          <w:p w14:paraId="1487E032" w14:textId="77777777" w:rsidR="00530765" w:rsidRPr="007D0100" w:rsidRDefault="00530765" w:rsidP="004A0A7F">
            <w:pPr>
              <w:jc w:val="center"/>
              <w:rPr>
                <w:rFonts w:ascii="Times New Roman" w:hAnsi="Times New Roman" w:cs="Times New Roman"/>
                <w:sz w:val="32"/>
              </w:rPr>
            </w:pPr>
          </w:p>
        </w:tc>
        <w:tc>
          <w:tcPr>
            <w:tcW w:w="3487" w:type="dxa"/>
          </w:tcPr>
          <w:p w14:paraId="543009B2" w14:textId="69B66C9C" w:rsidR="00530765" w:rsidRPr="007D0100" w:rsidRDefault="00530765" w:rsidP="004A0A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rPr>
            </w:pPr>
            <w:r w:rsidRPr="007D0100">
              <w:rPr>
                <w:rFonts w:ascii="Times New Roman" w:hAnsi="Times New Roman"/>
                <w:sz w:val="28"/>
                <w:szCs w:val="28"/>
              </w:rPr>
              <w:t xml:space="preserve">Euclidean error </w:t>
            </w:r>
            <w:r w:rsidRPr="007D0100">
              <w:rPr>
                <w:rFonts w:ascii="Times New Roman" w:hAnsi="Times New Roman" w:cs="Times New Roman"/>
                <w:sz w:val="28"/>
                <w:szCs w:val="28"/>
              </w:rPr>
              <w:t>(</w:t>
            </w:r>
            <w:r w:rsidRPr="007D0100">
              <w:rPr>
                <w:rFonts w:ascii="Cambria Math" w:hAnsi="Cambria Math" w:cs="Cambria Math"/>
                <w:sz w:val="28"/>
                <w:szCs w:val="28"/>
                <w:lang w:val="en-US"/>
              </w:rPr>
              <w:t>𝛜</w:t>
            </w:r>
            <w:r>
              <w:rPr>
                <w:rFonts w:ascii="Cambria Math" w:hAnsi="Cambria Math" w:cs="Cambria Math"/>
                <w:sz w:val="28"/>
                <w:szCs w:val="28"/>
                <w:lang w:val="en-US"/>
              </w:rPr>
              <w:t>)</w:t>
            </w:r>
          </w:p>
        </w:tc>
      </w:tr>
      <w:tr w:rsidR="00530765" w:rsidRPr="007D0100" w14:paraId="5293EB81" w14:textId="77777777" w:rsidTr="00B73717">
        <w:trPr>
          <w:cnfStyle w:val="000000100000" w:firstRow="0" w:lastRow="0" w:firstColumn="0" w:lastColumn="0" w:oddVBand="0" w:evenVBand="0" w:oddHBand="1" w:evenHBand="0" w:firstRowFirstColumn="0" w:firstRowLastColumn="0" w:lastRowFirstColumn="0" w:lastRowLastColumn="0"/>
          <w:trHeight w:hRule="exact" w:val="477"/>
          <w:jc w:val="center"/>
        </w:trPr>
        <w:tc>
          <w:tcPr>
            <w:cnfStyle w:val="001000000000" w:firstRow="0" w:lastRow="0" w:firstColumn="1" w:lastColumn="0" w:oddVBand="0" w:evenVBand="0" w:oddHBand="0" w:evenHBand="0" w:firstRowFirstColumn="0" w:firstRowLastColumn="0" w:lastRowFirstColumn="0" w:lastRowLastColumn="0"/>
            <w:tcW w:w="2977" w:type="dxa"/>
          </w:tcPr>
          <w:p w14:paraId="20625E05" w14:textId="77777777" w:rsidR="00530765" w:rsidRPr="007D0100" w:rsidRDefault="00530765" w:rsidP="00530765">
            <w:pPr>
              <w:ind w:right="240"/>
              <w:rPr>
                <w:rFonts w:ascii="Times New Roman" w:hAnsi="Times New Roman" w:cs="Times New Roman"/>
                <w:sz w:val="32"/>
              </w:rPr>
            </w:pPr>
            <w:r w:rsidRPr="007D0100">
              <w:rPr>
                <w:rFonts w:ascii="Times New Roman" w:hAnsi="Times New Roman" w:cs="Times New Roman"/>
                <w:sz w:val="32"/>
              </w:rPr>
              <w:t xml:space="preserve">   Mean  </w:t>
            </w:r>
          </w:p>
        </w:tc>
        <w:tc>
          <w:tcPr>
            <w:tcW w:w="3487" w:type="dxa"/>
            <w:vAlign w:val="bottom"/>
          </w:tcPr>
          <w:p w14:paraId="4136136C" w14:textId="383005C7" w:rsidR="00530765" w:rsidRPr="00530765" w:rsidRDefault="00530765" w:rsidP="00530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1.524811</w:t>
            </w:r>
          </w:p>
        </w:tc>
      </w:tr>
      <w:tr w:rsidR="00530765" w:rsidRPr="007D0100" w14:paraId="342B394E" w14:textId="77777777" w:rsidTr="00B73717">
        <w:trPr>
          <w:trHeight w:hRule="exact" w:val="477"/>
          <w:jc w:val="center"/>
        </w:trPr>
        <w:tc>
          <w:tcPr>
            <w:cnfStyle w:val="001000000000" w:firstRow="0" w:lastRow="0" w:firstColumn="1" w:lastColumn="0" w:oddVBand="0" w:evenVBand="0" w:oddHBand="0" w:evenHBand="0" w:firstRowFirstColumn="0" w:firstRowLastColumn="0" w:lastRowFirstColumn="0" w:lastRowLastColumn="0"/>
            <w:tcW w:w="2977" w:type="dxa"/>
          </w:tcPr>
          <w:p w14:paraId="0FBE8277" w14:textId="77777777" w:rsidR="00530765" w:rsidRPr="007D0100" w:rsidRDefault="00530765" w:rsidP="00530765">
            <w:pPr>
              <w:jc w:val="left"/>
              <w:rPr>
                <w:rFonts w:ascii="Times New Roman" w:hAnsi="Times New Roman" w:cs="Times New Roman"/>
                <w:sz w:val="32"/>
              </w:rPr>
            </w:pPr>
            <w:r w:rsidRPr="007D0100">
              <w:rPr>
                <w:rFonts w:ascii="Times New Roman" w:hAnsi="Times New Roman" w:cs="Times New Roman"/>
                <w:sz w:val="32"/>
              </w:rPr>
              <w:t xml:space="preserve"> Standard</w:t>
            </w:r>
            <w:r>
              <w:rPr>
                <w:rFonts w:ascii="Times New Roman" w:hAnsi="Times New Roman" w:cs="Times New Roman"/>
                <w:sz w:val="32"/>
              </w:rPr>
              <w:t xml:space="preserve"> Deviation</w:t>
            </w:r>
          </w:p>
        </w:tc>
        <w:tc>
          <w:tcPr>
            <w:tcW w:w="3487" w:type="dxa"/>
            <w:vAlign w:val="bottom"/>
          </w:tcPr>
          <w:p w14:paraId="503FA1B3" w14:textId="1C3D0A7E" w:rsidR="00530765" w:rsidRPr="00530765" w:rsidRDefault="00530765" w:rsidP="00530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30765">
              <w:rPr>
                <w:rFonts w:ascii="Times New Roman" w:hAnsi="Times New Roman" w:cs="Times New Roman"/>
                <w:bCs/>
                <w:sz w:val="32"/>
                <w:szCs w:val="32"/>
              </w:rPr>
              <w:t>0.582096</w:t>
            </w:r>
          </w:p>
        </w:tc>
      </w:tr>
    </w:tbl>
    <w:p w14:paraId="338F43BB" w14:textId="2244ABF6" w:rsidR="00530765" w:rsidRDefault="00530765" w:rsidP="00C91372">
      <w:pPr>
        <w:jc w:val="center"/>
        <w:rPr>
          <w:b/>
        </w:rPr>
      </w:pPr>
    </w:p>
    <w:p w14:paraId="3F85C50C" w14:textId="2FB21DEE" w:rsidR="00530765" w:rsidRDefault="00530765" w:rsidP="00C91372">
      <w:pPr>
        <w:jc w:val="center"/>
        <w:rPr>
          <w:b/>
        </w:rPr>
      </w:pPr>
      <w:r>
        <w:rPr>
          <w:b/>
        </w:rPr>
        <w:t>Table 3 – Mean and standard deviation for the Euclidean error distances of the navigation test</w:t>
      </w:r>
    </w:p>
    <w:p w14:paraId="5F330D13" w14:textId="4C7B6A65" w:rsidR="00530765" w:rsidRDefault="002C3243" w:rsidP="00530765">
      <w:pPr>
        <w:rPr>
          <w:b/>
        </w:rPr>
      </w:pPr>
      <w:r>
        <w:rPr>
          <w:b/>
        </w:rPr>
        <w:t>Formulas and sample calculations</w:t>
      </w:r>
    </w:p>
    <w:p w14:paraId="35AD8DD1" w14:textId="33A6612C" w:rsidR="002C3243" w:rsidRDefault="002C3243" w:rsidP="00530765">
      <w:r>
        <w:t>Euclidean error distance:</w:t>
      </w:r>
    </w:p>
    <w:p w14:paraId="10EA9234" w14:textId="6D9AEC3B" w:rsidR="002C3243" w:rsidRPr="002C3243" w:rsidRDefault="002C3243" w:rsidP="00530765">
      <w:pPr>
        <w:rPr>
          <w:sz w:val="28"/>
          <w:szCs w:val="28"/>
          <w:lang w:val="en-US"/>
        </w:rPr>
      </w:pPr>
      <m:oMathPara>
        <m:oMath>
          <m:r>
            <m:rPr>
              <m:sty m:val="p"/>
            </m:rPr>
            <w:rPr>
              <w:rFonts w:ascii="Cambria Math" w:hAnsi="Cambria Math" w:cs="Cambria Math"/>
              <w:sz w:val="28"/>
              <w:szCs w:val="28"/>
              <w:lang w:val="en-US"/>
            </w:rPr>
            <m:t xml:space="preserve">ϵ= </m:t>
          </m:r>
          <m:rad>
            <m:radPr>
              <m:degHide m:val="1"/>
              <m:ctrlPr>
                <w:rPr>
                  <w:rFonts w:ascii="Cambria Math" w:hAnsi="Cambria Math" w:cs="Cambria Math"/>
                  <w:sz w:val="28"/>
                  <w:szCs w:val="28"/>
                  <w:lang w:val="en-US"/>
                </w:rPr>
              </m:ctrlPr>
            </m:radPr>
            <m:deg/>
            <m:e>
              <m:sSup>
                <m:sSupPr>
                  <m:ctrlPr>
                    <w:rPr>
                      <w:rFonts w:ascii="Cambria Math" w:hAnsi="Cambria Math" w:cs="Cambria Math"/>
                      <w:i/>
                      <w:sz w:val="28"/>
                      <w:szCs w:val="28"/>
                      <w:lang w:val="en-US"/>
                    </w:rPr>
                  </m:ctrlPr>
                </m:sSupPr>
                <m:e>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X</m:t>
                      </m:r>
                    </m:e>
                    <m:sub>
                      <m:r>
                        <w:rPr>
                          <w:rFonts w:ascii="Cambria Math" w:hAnsi="Cambria Math" w:cs="Cambria Math"/>
                          <w:sz w:val="28"/>
                          <w:szCs w:val="28"/>
                          <w:lang w:val="en-US"/>
                        </w:rPr>
                        <m:t>D</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X</m:t>
                      </m:r>
                    </m:e>
                    <m:sub>
                      <m:r>
                        <w:rPr>
                          <w:rFonts w:ascii="Cambria Math" w:hAnsi="Cambria Math" w:cs="Cambria Math"/>
                          <w:sz w:val="28"/>
                          <w:szCs w:val="28"/>
                          <w:lang w:val="en-US"/>
                        </w:rPr>
                        <m:t>F</m:t>
                      </m:r>
                    </m:sub>
                  </m:sSub>
                  <m:r>
                    <w:rPr>
                      <w:rFonts w:ascii="Cambria Math" w:hAnsi="Cambria Math" w:cs="Cambria Math"/>
                      <w:sz w:val="28"/>
                      <w:szCs w:val="28"/>
                      <w:lang w:val="en-US"/>
                    </w:rPr>
                    <m:t>)</m:t>
                  </m:r>
                </m:e>
                <m:sup>
                  <m:r>
                    <w:rPr>
                      <w:rFonts w:ascii="Cambria Math" w:hAnsi="Cambria Math" w:cs="Cambria Math"/>
                      <w:sz w:val="28"/>
                      <w:szCs w:val="28"/>
                      <w:lang w:val="en-US"/>
                    </w:rPr>
                    <m:t>2</m:t>
                  </m:r>
                </m:sup>
              </m:sSup>
              <m:r>
                <w:rPr>
                  <w:rFonts w:ascii="Cambria Math" w:hAnsi="Cambria Math" w:cs="Cambria Math"/>
                  <w:sz w:val="28"/>
                  <w:szCs w:val="28"/>
                  <w:lang w:val="en-US"/>
                </w:rPr>
                <m:t>+</m:t>
              </m:r>
              <m:sSup>
                <m:sSupPr>
                  <m:ctrlPr>
                    <w:rPr>
                      <w:rFonts w:ascii="Cambria Math" w:hAnsi="Cambria Math" w:cs="Cambria Math"/>
                      <w:i/>
                      <w:sz w:val="28"/>
                      <w:szCs w:val="28"/>
                      <w:lang w:val="en-US"/>
                    </w:rPr>
                  </m:ctrlPr>
                </m:sSupPr>
                <m:e>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D</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F</m:t>
                      </m:r>
                    </m:sub>
                  </m:sSub>
                  <m:r>
                    <w:rPr>
                      <w:rFonts w:ascii="Cambria Math" w:hAnsi="Cambria Math" w:cs="Cambria Math"/>
                      <w:sz w:val="28"/>
                      <w:szCs w:val="28"/>
                      <w:lang w:val="en-US"/>
                    </w:rPr>
                    <m:t>)</m:t>
                  </m:r>
                </m:e>
                <m:sup>
                  <m:r>
                    <w:rPr>
                      <w:rFonts w:ascii="Cambria Math" w:hAnsi="Cambria Math" w:cs="Cambria Math"/>
                      <w:sz w:val="28"/>
                      <w:szCs w:val="28"/>
                      <w:lang w:val="en-US"/>
                    </w:rPr>
                    <m:t>2</m:t>
                  </m:r>
                </m:sup>
              </m:sSup>
            </m:e>
          </m:rad>
        </m:oMath>
      </m:oMathPara>
    </w:p>
    <w:p w14:paraId="6B658C97" w14:textId="5849B163" w:rsidR="002C3243" w:rsidRDefault="002C3243" w:rsidP="00530765">
      <w:r>
        <w:t>Using data from trial 1 of the navigation test:</w:t>
      </w:r>
    </w:p>
    <w:p w14:paraId="0ED834D3" w14:textId="16880988" w:rsidR="002C3243" w:rsidRPr="002C3243" w:rsidRDefault="002C3243" w:rsidP="002C3243">
      <w:pPr>
        <w:rPr>
          <w:sz w:val="28"/>
          <w:szCs w:val="28"/>
          <w:lang w:val="en-US"/>
        </w:rPr>
      </w:pPr>
      <m:oMathPara>
        <m:oMath>
          <m:r>
            <m:rPr>
              <m:sty m:val="p"/>
            </m:rPr>
            <w:rPr>
              <w:rFonts w:ascii="Cambria Math" w:hAnsi="Cambria Math" w:cs="Cambria Math"/>
              <w:sz w:val="28"/>
              <w:szCs w:val="28"/>
              <w:lang w:val="en-US"/>
            </w:rPr>
            <m:t xml:space="preserve">ϵ= </m:t>
          </m:r>
          <m:rad>
            <m:radPr>
              <m:degHide m:val="1"/>
              <m:ctrlPr>
                <w:rPr>
                  <w:rFonts w:ascii="Cambria Math" w:hAnsi="Cambria Math" w:cs="Cambria Math"/>
                  <w:sz w:val="28"/>
                  <w:szCs w:val="28"/>
                  <w:lang w:val="en-US"/>
                </w:rPr>
              </m:ctrlPr>
            </m:radPr>
            <m:deg/>
            <m:e>
              <m:sSup>
                <m:sSupPr>
                  <m:ctrlPr>
                    <w:rPr>
                      <w:rFonts w:ascii="Cambria Math" w:hAnsi="Cambria Math" w:cs="Cambria Math"/>
                      <w:i/>
                      <w:sz w:val="28"/>
                      <w:szCs w:val="28"/>
                      <w:lang w:val="en-US"/>
                    </w:rPr>
                  </m:ctrlPr>
                </m:sSupPr>
                <m:e>
                  <m:r>
                    <w:rPr>
                      <w:rFonts w:ascii="Cambria Math" w:hAnsi="Cambria Math" w:cs="Cambria Math"/>
                      <w:sz w:val="28"/>
                      <w:szCs w:val="28"/>
                      <w:lang w:val="en-US"/>
                    </w:rPr>
                    <m:t>(30.48-31.68)</m:t>
                  </m:r>
                </m:e>
                <m:sup>
                  <m:r>
                    <w:rPr>
                      <w:rFonts w:ascii="Cambria Math" w:hAnsi="Cambria Math" w:cs="Cambria Math"/>
                      <w:sz w:val="28"/>
                      <w:szCs w:val="28"/>
                      <w:lang w:val="en-US"/>
                    </w:rPr>
                    <m:t>2</m:t>
                  </m:r>
                </m:sup>
              </m:sSup>
              <m:r>
                <w:rPr>
                  <w:rFonts w:ascii="Cambria Math" w:hAnsi="Cambria Math" w:cs="Cambria Math"/>
                  <w:sz w:val="28"/>
                  <w:szCs w:val="28"/>
                  <w:lang w:val="en-US"/>
                </w:rPr>
                <m:t>+</m:t>
              </m:r>
              <m:sSup>
                <m:sSupPr>
                  <m:ctrlPr>
                    <w:rPr>
                      <w:rFonts w:ascii="Cambria Math" w:hAnsi="Cambria Math" w:cs="Cambria Math"/>
                      <w:i/>
                      <w:sz w:val="28"/>
                      <w:szCs w:val="28"/>
                      <w:lang w:val="en-US"/>
                    </w:rPr>
                  </m:ctrlPr>
                </m:sSupPr>
                <m:e>
                  <m:r>
                    <w:rPr>
                      <w:rFonts w:ascii="Cambria Math" w:hAnsi="Cambria Math" w:cs="Cambria Math"/>
                      <w:sz w:val="28"/>
                      <w:szCs w:val="28"/>
                      <w:lang w:val="en-US"/>
                    </w:rPr>
                    <m:t>(0-1.6)</m:t>
                  </m:r>
                </m:e>
                <m:sup>
                  <m:r>
                    <w:rPr>
                      <w:rFonts w:ascii="Cambria Math" w:hAnsi="Cambria Math" w:cs="Cambria Math"/>
                      <w:sz w:val="28"/>
                      <w:szCs w:val="28"/>
                      <w:lang w:val="en-US"/>
                    </w:rPr>
                    <m:t>2</m:t>
                  </m:r>
                </m:sup>
              </m:sSup>
            </m:e>
          </m:rad>
        </m:oMath>
      </m:oMathPara>
    </w:p>
    <w:p w14:paraId="37EC4A43" w14:textId="5C54FC2F" w:rsidR="002C3243" w:rsidRPr="002C3243" w:rsidRDefault="002C3243" w:rsidP="002C3243">
      <w:pPr>
        <w:rPr>
          <w:sz w:val="28"/>
          <w:szCs w:val="28"/>
          <w:lang w:val="en-US"/>
        </w:rPr>
      </w:pPr>
      <m:oMathPara>
        <m:oMath>
          <m:r>
            <m:rPr>
              <m:sty m:val="p"/>
            </m:rPr>
            <w:rPr>
              <w:rFonts w:ascii="Cambria Math" w:hAnsi="Cambria Math" w:cs="Cambria Math"/>
              <w:sz w:val="28"/>
              <w:szCs w:val="28"/>
              <w:lang w:val="en-US"/>
            </w:rPr>
            <m:t xml:space="preserve">ϵ= </m:t>
          </m:r>
          <m:r>
            <w:rPr>
              <w:rFonts w:ascii="Cambria Math" w:hAnsi="Cambria Math" w:cs="Cambria Math"/>
              <w:sz w:val="28"/>
              <w:szCs w:val="28"/>
              <w:lang w:val="en-US"/>
            </w:rPr>
            <m:t>2</m:t>
          </m:r>
        </m:oMath>
      </m:oMathPara>
    </w:p>
    <w:p w14:paraId="7BE2693D" w14:textId="710B7BC0" w:rsidR="002C3243" w:rsidRDefault="002C3243" w:rsidP="002C3243">
      <w:pPr>
        <w:rPr>
          <w:szCs w:val="28"/>
          <w:lang w:val="en-US"/>
        </w:rPr>
      </w:pPr>
      <w:r>
        <w:rPr>
          <w:szCs w:val="28"/>
          <w:lang w:val="en-US"/>
        </w:rPr>
        <w:lastRenderedPageBreak/>
        <w:t>Mean of the Euclidean error distances:</w:t>
      </w:r>
    </w:p>
    <w:p w14:paraId="685B99A8" w14:textId="14B32B1B" w:rsidR="00530765" w:rsidRPr="0055244D" w:rsidRDefault="00C4730F" w:rsidP="00530765">
      <w:pPr>
        <w:rPr>
          <w:b/>
        </w:rPr>
      </w:pPr>
      <m:oMathPara>
        <m:oMath>
          <m:acc>
            <m:accPr>
              <m:chr m:val="̅"/>
              <m:ctrlPr>
                <w:rPr>
                  <w:rFonts w:ascii="Cambria Math" w:hAnsi="Cambria Math"/>
                  <w:b/>
                  <w:i/>
                </w:rPr>
              </m:ctrlPr>
            </m:accPr>
            <m:e>
              <m:r>
                <m:rPr>
                  <m:sty m:val="bi"/>
                </m:rPr>
                <w:rPr>
                  <w:rFonts w:ascii="Cambria Math" w:hAnsi="Cambria Math"/>
                </w:rPr>
                <m:t>∈</m:t>
              </m:r>
            </m:e>
          </m:acc>
          <m:r>
            <m:rPr>
              <m:sty m:val="bi"/>
            </m:rPr>
            <w:rPr>
              <w:rFonts w:ascii="Cambria Math" w:hAnsi="Cambria Math"/>
            </w:rPr>
            <m:t xml:space="preserve">= </m:t>
          </m:r>
          <m:f>
            <m:fPr>
              <m:ctrlPr>
                <w:rPr>
                  <w:rFonts w:ascii="Cambria Math" w:hAnsi="Cambria Math"/>
                  <w:b/>
                  <w:i/>
                </w:rPr>
              </m:ctrlPr>
            </m:fPr>
            <m:num>
              <m:nary>
                <m:naryPr>
                  <m:chr m:val="∑"/>
                  <m:limLoc m:val="undOvr"/>
                  <m:subHide m:val="1"/>
                  <m:supHide m:val="1"/>
                  <m:ctrlPr>
                    <w:rPr>
                      <w:rFonts w:ascii="Cambria Math" w:hAnsi="Cambria Math"/>
                      <w:b/>
                      <w:i/>
                    </w:rPr>
                  </m:ctrlPr>
                </m:naryPr>
                <m:sub/>
                <m:sup/>
                <m:e>
                  <m:r>
                    <m:rPr>
                      <m:sty m:val="bi"/>
                    </m:rPr>
                    <w:rPr>
                      <w:rFonts w:ascii="Cambria Math" w:hAnsi="Cambria Math"/>
                    </w:rPr>
                    <m:t>∈</m:t>
                  </m:r>
                </m:e>
              </m:nary>
            </m:num>
            <m:den>
              <m:r>
                <w:rPr>
                  <w:rFonts w:ascii="Cambria Math" w:hAnsi="Cambria Math"/>
                </w:rPr>
                <m:t>N</m:t>
              </m:r>
            </m:den>
          </m:f>
        </m:oMath>
      </m:oMathPara>
    </w:p>
    <w:p w14:paraId="085A8F0D" w14:textId="08E54D7C" w:rsidR="0055244D" w:rsidRPr="0055244D" w:rsidRDefault="00C4730F" w:rsidP="0055244D">
      <w:pPr>
        <w:rPr>
          <w:b/>
          <w:szCs w:val="24"/>
        </w:rPr>
      </w:pPr>
      <m:oMathPara>
        <m:oMath>
          <m:acc>
            <m:accPr>
              <m:chr m:val="̅"/>
              <m:ctrlPr>
                <w:rPr>
                  <w:rFonts w:ascii="Cambria Math" w:hAnsi="Cambria Math"/>
                  <w:b/>
                  <w:i/>
                  <w:szCs w:val="24"/>
                </w:rPr>
              </m:ctrlPr>
            </m:accPr>
            <m:e>
              <m:r>
                <m:rPr>
                  <m:sty m:val="bi"/>
                </m:rPr>
                <w:rPr>
                  <w:rFonts w:ascii="Cambria Math" w:hAnsi="Cambria Math"/>
                  <w:szCs w:val="24"/>
                </w:rPr>
                <m:t>∈</m:t>
              </m:r>
            </m:e>
          </m:acc>
          <m:r>
            <m:rPr>
              <m:sty m:val="bi"/>
            </m:rPr>
            <w:rPr>
              <w:rFonts w:ascii="Cambria Math" w:hAnsi="Cambria Math"/>
              <w:szCs w:val="24"/>
            </w:rPr>
            <m:t xml:space="preserve">= </m:t>
          </m:r>
          <m:f>
            <m:fPr>
              <m:ctrlPr>
                <w:rPr>
                  <w:rFonts w:ascii="Cambria Math" w:hAnsi="Cambria Math"/>
                  <w:b/>
                  <w:i/>
                  <w:szCs w:val="24"/>
                </w:rPr>
              </m:ctrlPr>
            </m:fPr>
            <m:num>
              <m:r>
                <m:rPr>
                  <m:sty m:val="p"/>
                </m:rPr>
                <w:rPr>
                  <w:rFonts w:ascii="Cambria Math" w:hAnsi="Cambria Math"/>
                  <w:szCs w:val="24"/>
                </w:rPr>
                <m:t>2</m:t>
              </m:r>
              <m:r>
                <m:rPr>
                  <m:sty m:val="bi"/>
                </m:rPr>
                <w:rPr>
                  <w:rFonts w:ascii="Cambria Math" w:hAnsi="Cambria Math"/>
                  <w:szCs w:val="24"/>
                </w:rPr>
                <m:t>+</m:t>
              </m:r>
              <m:r>
                <m:rPr>
                  <m:sty m:val="p"/>
                </m:rPr>
                <w:rPr>
                  <w:rFonts w:ascii="Cambria Math" w:hAnsi="Cambria Math"/>
                  <w:szCs w:val="24"/>
                </w:rPr>
                <m:t>1.941649+1.920937+…+0.5</m:t>
              </m:r>
            </m:num>
            <m:den>
              <m:r>
                <w:rPr>
                  <w:rFonts w:ascii="Cambria Math" w:hAnsi="Cambria Math"/>
                  <w:szCs w:val="24"/>
                </w:rPr>
                <m:t>10</m:t>
              </m:r>
            </m:den>
          </m:f>
        </m:oMath>
      </m:oMathPara>
    </w:p>
    <w:p w14:paraId="52BD271A" w14:textId="72B2D684" w:rsidR="0055244D" w:rsidRPr="00C91372" w:rsidRDefault="00C4730F" w:rsidP="0055244D">
      <w:pPr>
        <w:rPr>
          <w:b/>
        </w:rPr>
      </w:pPr>
      <m:oMathPara>
        <m:oMath>
          <m:acc>
            <m:accPr>
              <m:chr m:val="̅"/>
              <m:ctrlPr>
                <w:rPr>
                  <w:rFonts w:ascii="Cambria Math" w:hAnsi="Cambria Math"/>
                  <w:b/>
                  <w:i/>
                  <w:szCs w:val="24"/>
                </w:rPr>
              </m:ctrlPr>
            </m:accPr>
            <m:e>
              <m:r>
                <m:rPr>
                  <m:sty m:val="bi"/>
                </m:rPr>
                <w:rPr>
                  <w:rFonts w:ascii="Cambria Math" w:hAnsi="Cambria Math"/>
                  <w:szCs w:val="24"/>
                </w:rPr>
                <m:t>∈</m:t>
              </m:r>
            </m:e>
          </m:acc>
          <m:r>
            <m:rPr>
              <m:sty m:val="bi"/>
            </m:rPr>
            <w:rPr>
              <w:rFonts w:ascii="Cambria Math" w:hAnsi="Cambria Math"/>
              <w:szCs w:val="24"/>
            </w:rPr>
            <m:t xml:space="preserve">= </m:t>
          </m:r>
          <m:r>
            <m:rPr>
              <m:sty m:val="p"/>
            </m:rPr>
            <w:rPr>
              <w:rFonts w:ascii="Cambria Math" w:hAnsi="Cambria Math"/>
              <w:szCs w:val="24"/>
            </w:rPr>
            <m:t>1.524811</m:t>
          </m:r>
        </m:oMath>
      </m:oMathPara>
    </w:p>
    <w:p w14:paraId="5FDA3F59" w14:textId="1731D9C1" w:rsidR="0055244D" w:rsidRDefault="0055244D" w:rsidP="0055244D">
      <w:r>
        <w:t>Standard deviation of the Euclidean standard distances:</w:t>
      </w:r>
    </w:p>
    <w:p w14:paraId="6119C8BD" w14:textId="13E7A8A5" w:rsidR="0055244D" w:rsidRPr="0055244D" w:rsidRDefault="0055244D" w:rsidP="0055244D">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e>
          </m:rad>
        </m:oMath>
      </m:oMathPara>
    </w:p>
    <w:p w14:paraId="5C87A21E" w14:textId="5D518DFE" w:rsidR="0055244D" w:rsidRPr="0055244D" w:rsidRDefault="0055244D" w:rsidP="0055244D">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(2-1.524811)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(1.941649-1.524811)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(0.5-1.524811)</m:t>
                      </m:r>
                    </m:e>
                    <m:sup>
                      <m:r>
                        <w:rPr>
                          <w:rFonts w:ascii="Cambria Math" w:hAnsi="Cambria Math"/>
                        </w:rPr>
                        <m:t>2</m:t>
                      </m:r>
                    </m:sup>
                  </m:sSup>
                </m:num>
                <m:den>
                  <m:r>
                    <w:rPr>
                      <w:rFonts w:ascii="Cambria Math" w:hAnsi="Cambria Math"/>
                    </w:rPr>
                    <m:t>9</m:t>
                  </m:r>
                </m:den>
              </m:f>
            </m:e>
          </m:rad>
        </m:oMath>
      </m:oMathPara>
    </w:p>
    <w:p w14:paraId="38895A50" w14:textId="5FFA9421" w:rsidR="0055244D" w:rsidRPr="00C91372" w:rsidRDefault="003176D6" w:rsidP="00530765">
      <w:pPr>
        <w:rPr>
          <w:b/>
        </w:rPr>
      </w:pPr>
      <m:oMathPara>
        <m:oMath>
          <m:r>
            <w:rPr>
              <w:rFonts w:ascii="Cambria Math" w:hAnsi="Cambria Math"/>
            </w:rPr>
            <m:t>σ=0.582096</m:t>
          </m:r>
        </m:oMath>
      </m:oMathPara>
    </w:p>
    <w:p w14:paraId="3710E296" w14:textId="77777777" w:rsidR="00C91372" w:rsidRPr="00530765" w:rsidRDefault="00C91372">
      <w:pPr>
        <w:rPr>
          <w:b/>
          <w:sz w:val="28"/>
        </w:rPr>
      </w:pPr>
    </w:p>
    <w:p w14:paraId="2CDD109D" w14:textId="4ABFAD93" w:rsidR="00626262" w:rsidRDefault="00370BCC">
      <w:pPr>
        <w:rPr>
          <w:b/>
          <w:sz w:val="28"/>
        </w:rPr>
      </w:pPr>
      <w:r w:rsidRPr="00530765">
        <w:rPr>
          <w:b/>
          <w:sz w:val="28"/>
        </w:rPr>
        <w:t>Observations and conclusion</w:t>
      </w:r>
    </w:p>
    <w:p w14:paraId="54512C16" w14:textId="24C86E81" w:rsidR="003F0402" w:rsidRDefault="00197E94">
      <w:pPr>
        <w:rPr>
          <w:szCs w:val="24"/>
        </w:rPr>
      </w:pPr>
      <w:r>
        <w:rPr>
          <w:szCs w:val="24"/>
        </w:rPr>
        <w:t xml:space="preserve">The errors observed were mostly due to the odometer. Since the color sensor was removed for this lab, odometry correction was impossible. As a result, the robot was especially vulnerable to the slipping of the wheels and such causes of errors as it was unable to verify if it had the right coordinates. </w:t>
      </w:r>
      <w:r w:rsidR="007A07E7">
        <w:rPr>
          <w:szCs w:val="24"/>
        </w:rPr>
        <w:t xml:space="preserve">Furthermore, according </w:t>
      </w:r>
      <w:r w:rsidR="003F0402">
        <w:rPr>
          <w:szCs w:val="24"/>
        </w:rPr>
        <w:t>to the coordinates shown by the odometer, the robot is where it is supposed to be, which shows that the errors are not cause</w:t>
      </w:r>
      <w:r w:rsidR="00FE5F0A">
        <w:rPr>
          <w:szCs w:val="24"/>
        </w:rPr>
        <w:t>d</w:t>
      </w:r>
      <w:r w:rsidR="003F0402">
        <w:rPr>
          <w:szCs w:val="24"/>
        </w:rPr>
        <w:t xml:space="preserve"> by the navigation </w:t>
      </w:r>
      <w:r w:rsidR="00382CE8">
        <w:rPr>
          <w:szCs w:val="24"/>
        </w:rPr>
        <w:t>controller</w:t>
      </w:r>
      <w:r w:rsidR="003F0402">
        <w:rPr>
          <w:szCs w:val="24"/>
        </w:rPr>
        <w:t xml:space="preserve">. </w:t>
      </w:r>
    </w:p>
    <w:p w14:paraId="3672CE9F" w14:textId="0E511670" w:rsidR="00B97794" w:rsidRDefault="00D11D18">
      <w:pPr>
        <w:rPr>
          <w:szCs w:val="24"/>
        </w:rPr>
      </w:pPr>
      <w:r>
        <w:rPr>
          <w:szCs w:val="24"/>
        </w:rPr>
        <w:t>Looking at the average value of the Euclidean error distances</w:t>
      </w:r>
      <w:r w:rsidR="00197E94">
        <w:rPr>
          <w:szCs w:val="24"/>
        </w:rPr>
        <w:t xml:space="preserve"> </w:t>
      </w:r>
      <w:r w:rsidR="000823DB">
        <w:rPr>
          <w:szCs w:val="24"/>
        </w:rPr>
        <w:t xml:space="preserve">1.524811 cm, </w:t>
      </w:r>
      <w:r w:rsidR="00382CE8">
        <w:rPr>
          <w:szCs w:val="24"/>
        </w:rPr>
        <w:t xml:space="preserve">the navigation controller moves the robot accurately. The highest error distance obtained during the testing was 2 cm, which is still accurate according to the </w:t>
      </w:r>
      <w:r w:rsidR="00D64F36">
        <w:rPr>
          <w:szCs w:val="24"/>
        </w:rPr>
        <w:t>requirements</w:t>
      </w:r>
      <w:r w:rsidR="00382CE8">
        <w:rPr>
          <w:szCs w:val="24"/>
        </w:rPr>
        <w:t xml:space="preserve"> of the lab.</w:t>
      </w:r>
    </w:p>
    <w:p w14:paraId="37C9647C" w14:textId="73D9EAEF" w:rsidR="00382CE8" w:rsidRPr="00197E94" w:rsidRDefault="00D64F36">
      <w:pPr>
        <w:rPr>
          <w:szCs w:val="24"/>
        </w:rPr>
      </w:pPr>
      <w:r>
        <w:rPr>
          <w:szCs w:val="24"/>
        </w:rPr>
        <w:t>The robot took no time to settle to its destinations. In fact, there was no oscillating while the robot trave</w:t>
      </w:r>
      <w:r w:rsidR="00FE5F0A">
        <w:rPr>
          <w:szCs w:val="24"/>
        </w:rPr>
        <w:t>l</w:t>
      </w:r>
      <w:r>
        <w:rPr>
          <w:szCs w:val="24"/>
        </w:rPr>
        <w:t>led between points either. Since the software design does not implement any correction of any kind, the robot always assumes it is on the right path to its destination. It is therefore particularly vulnerable to causes of errors such as slipping or low battery level</w:t>
      </w:r>
      <w:r w:rsidR="0021557E">
        <w:rPr>
          <w:szCs w:val="24"/>
        </w:rPr>
        <w:t xml:space="preserve">s. On the other hand, it never oscillates and is very efficient in a controlled environment where causes of errors such as the ones previously mentioned are minimal.  </w:t>
      </w:r>
      <w:r>
        <w:rPr>
          <w:szCs w:val="24"/>
        </w:rPr>
        <w:t xml:space="preserve"> </w:t>
      </w:r>
    </w:p>
    <w:p w14:paraId="1098F902" w14:textId="0827DEE5" w:rsidR="00370BCC" w:rsidRPr="00370BCC" w:rsidRDefault="00370BCC">
      <w:r>
        <w:t xml:space="preserve">Increasing the speed of the of the robot would negatively affect </w:t>
      </w:r>
      <w:r w:rsidR="003E20B7">
        <w:t>its</w:t>
      </w:r>
      <w:r>
        <w:t xml:space="preserve"> accuracy. </w:t>
      </w:r>
      <w:r w:rsidR="00B26D9F">
        <w:t>One of the biggest cause of error</w:t>
      </w:r>
      <w:r w:rsidR="003E20B7">
        <w:t>s</w:t>
      </w:r>
      <w:r w:rsidR="00B26D9F">
        <w:t xml:space="preserve"> is the slipping of the </w:t>
      </w:r>
      <w:r w:rsidR="003E20B7">
        <w:t>wheels and</w:t>
      </w:r>
      <w:r w:rsidR="00B26D9F">
        <w:t xml:space="preserve"> increasing the speed would only increase the chance of slipping. </w:t>
      </w:r>
      <w:r w:rsidR="003E20B7">
        <w:t xml:space="preserve">Furthermore, a higher speed does not improve the accuracy in any way. It could therefore only affect the accuracy negatively.  </w:t>
      </w:r>
    </w:p>
    <w:p w14:paraId="7DE0E41F" w14:textId="77777777" w:rsidR="0021557E" w:rsidRDefault="0021557E">
      <w:pPr>
        <w:rPr>
          <w:b/>
          <w:sz w:val="28"/>
        </w:rPr>
      </w:pPr>
    </w:p>
    <w:p w14:paraId="093198E1" w14:textId="77777777" w:rsidR="0021557E" w:rsidRDefault="0021557E">
      <w:pPr>
        <w:rPr>
          <w:b/>
          <w:sz w:val="28"/>
        </w:rPr>
      </w:pPr>
    </w:p>
    <w:p w14:paraId="5A5EC124" w14:textId="379C7B43" w:rsidR="00370BCC" w:rsidRDefault="0021557E">
      <w:pPr>
        <w:rPr>
          <w:b/>
          <w:sz w:val="28"/>
        </w:rPr>
      </w:pPr>
      <w:r>
        <w:rPr>
          <w:b/>
          <w:sz w:val="28"/>
        </w:rPr>
        <w:lastRenderedPageBreak/>
        <w:t xml:space="preserve">Further improvements </w:t>
      </w:r>
    </w:p>
    <w:p w14:paraId="55BDEABE" w14:textId="25B8D08C" w:rsidR="00C01769" w:rsidRDefault="0021557E">
      <w:r>
        <w:t xml:space="preserve">A software improvement that could reduce one of the major causes of error that is slipping would be to implement slow acceleration and deceleration. Indeed, slipping mostly occurs when the robot goes from immobile to mobile. Currently, the sudden acceleration of the robot to the desired speed is particularly propitious to that phenomenon. </w:t>
      </w:r>
      <w:r w:rsidR="006A40F4">
        <w:t xml:space="preserve">Implementing a gradual acceleration and deceleration instead of an instant one would diminish </w:t>
      </w:r>
      <w:r w:rsidR="00FE5F0A">
        <w:t>th</w:t>
      </w:r>
      <w:r w:rsidR="006A40F4">
        <w:t xml:space="preserve">e probability of slipping and consequently improve accuracy. </w:t>
      </w:r>
      <w:r w:rsidR="00C01769">
        <w:t>Another software improvement could be to implement the wall following system developed during the first lab into this one. Currently, when the robot detects an obstacle, it turns to a predetermined angle and starts a manoeuvre to avoid the obstacle. This manoeuvre is the same no matter the size of the object and therefore only works for obstacle of the same size or smaller th</w:t>
      </w:r>
      <w:r w:rsidR="00FE5F0A">
        <w:t>an</w:t>
      </w:r>
      <w:r w:rsidR="00C01769">
        <w:t xml:space="preserve"> the wooden blocks available in the lab. Implementing the wall follower controllers would allow the robot to avoid obstacles of any size and shape. </w:t>
      </w:r>
    </w:p>
    <w:p w14:paraId="24A972BE" w14:textId="64868F22" w:rsidR="0021557E" w:rsidRPr="0021557E" w:rsidRDefault="00C01769">
      <w:r>
        <w:t xml:space="preserve">One major hardware improvement would be to add back one or two color sensors to perform odometry correction during the navigation. This would improve the accuracy of the robot by </w:t>
      </w:r>
      <w:r w:rsidR="00B3558D">
        <w:t xml:space="preserve">adjusting faulty coordinates caused by slipping and such errors. Another hardware improvement could be to attach the ultrasonic sensor to a motor. This motor would allow the sensor to rotate and enlarge its angle of vision, which in turn allows the robot to make sure it has cleared the obstacle after maneuvering around it. It could also help it decide from which direction it should get around the obstacle. </w:t>
      </w:r>
      <w:r w:rsidR="00FE5F0A">
        <w:t xml:space="preserve">For example, after stopping in front of an object, the sensor could rotate left and right to determine if one side would necessitate a smaller manoeuvre. This shorter manoeuvre minimizes the probability of error happening and therefore maximize the probability of accurately arriving at destination.     </w:t>
      </w:r>
      <w:r w:rsidR="00B3558D">
        <w:t xml:space="preserve">  </w:t>
      </w:r>
      <w:r>
        <w:t xml:space="preserve">   </w:t>
      </w:r>
      <w:r w:rsidR="00922545">
        <w:t xml:space="preserve"> </w:t>
      </w:r>
      <w:r w:rsidR="0021557E">
        <w:t xml:space="preserve">  </w:t>
      </w:r>
    </w:p>
    <w:sectPr w:rsidR="0021557E" w:rsidRPr="0021557E" w:rsidSect="001363BA">
      <w:pgSz w:w="12240" w:h="15840"/>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3B"/>
    <w:rsid w:val="000119DE"/>
    <w:rsid w:val="000237A3"/>
    <w:rsid w:val="0003043B"/>
    <w:rsid w:val="000823DB"/>
    <w:rsid w:val="001363BA"/>
    <w:rsid w:val="001672F7"/>
    <w:rsid w:val="001778C0"/>
    <w:rsid w:val="00197E94"/>
    <w:rsid w:val="0021557E"/>
    <w:rsid w:val="002C3243"/>
    <w:rsid w:val="003176D6"/>
    <w:rsid w:val="00370BCC"/>
    <w:rsid w:val="00382CE8"/>
    <w:rsid w:val="003E20B7"/>
    <w:rsid w:val="003F0402"/>
    <w:rsid w:val="0049390E"/>
    <w:rsid w:val="004D7707"/>
    <w:rsid w:val="005214EC"/>
    <w:rsid w:val="00530765"/>
    <w:rsid w:val="0055244D"/>
    <w:rsid w:val="005D3D85"/>
    <w:rsid w:val="00626262"/>
    <w:rsid w:val="00626651"/>
    <w:rsid w:val="006A40F4"/>
    <w:rsid w:val="006C0373"/>
    <w:rsid w:val="00771966"/>
    <w:rsid w:val="007A07E7"/>
    <w:rsid w:val="007B1FC3"/>
    <w:rsid w:val="009016F5"/>
    <w:rsid w:val="00922545"/>
    <w:rsid w:val="00A00F34"/>
    <w:rsid w:val="00A14262"/>
    <w:rsid w:val="00B265B7"/>
    <w:rsid w:val="00B26D9F"/>
    <w:rsid w:val="00B3558D"/>
    <w:rsid w:val="00B97794"/>
    <w:rsid w:val="00C01769"/>
    <w:rsid w:val="00C4730F"/>
    <w:rsid w:val="00C91372"/>
    <w:rsid w:val="00D11D18"/>
    <w:rsid w:val="00D64F36"/>
    <w:rsid w:val="00D70424"/>
    <w:rsid w:val="00EE59CB"/>
    <w:rsid w:val="00FE5F0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3D1A"/>
  <w15:chartTrackingRefBased/>
  <w15:docId w15:val="{56C4E91A-EF8A-4222-A8B6-CEFAF7E6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2"/>
        <w:lang w:val="fr-CA" w:eastAsia="zh-CN"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5">
    <w:name w:val="Grid Table 5 Dark Accent 5"/>
    <w:basedOn w:val="TableNormal"/>
    <w:uiPriority w:val="50"/>
    <w:rsid w:val="00C91372"/>
    <w:pPr>
      <w:spacing w:after="0" w:line="240" w:lineRule="auto"/>
      <w:jc w:val="left"/>
    </w:pPr>
    <w:rPr>
      <w:rFonts w:asciiTheme="minorHAnsi" w:hAnsiTheme="minorHAnsi" w:cstheme="minorBidi"/>
      <w:szCs w:val="24"/>
      <w:lang w:val="en-C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530765"/>
    <w:pPr>
      <w:spacing w:after="0" w:line="240" w:lineRule="auto"/>
      <w:jc w:val="left"/>
    </w:pPr>
    <w:rPr>
      <w:rFonts w:asciiTheme="minorHAnsi" w:hAnsiTheme="minorHAnsi" w:cstheme="minorBidi"/>
      <w:szCs w:val="24"/>
      <w:lang w:val="en-C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PlaceholderText">
    <w:name w:val="Placeholder Text"/>
    <w:basedOn w:val="DefaultParagraphFont"/>
    <w:uiPriority w:val="99"/>
    <w:semiHidden/>
    <w:rsid w:val="002C32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4</Pages>
  <Words>889</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Zhang</dc:creator>
  <cp:keywords/>
  <dc:description/>
  <cp:lastModifiedBy>Roger Zhang</cp:lastModifiedBy>
  <cp:revision>8</cp:revision>
  <dcterms:created xsi:type="dcterms:W3CDTF">2018-09-29T01:26:00Z</dcterms:created>
  <dcterms:modified xsi:type="dcterms:W3CDTF">2018-10-04T01:46:00Z</dcterms:modified>
</cp:coreProperties>
</file>