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Cuestionario sobre Introducción a la Ciberseguridad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Docente: Carlos Castañeda Ramírez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 Rogelio Reveles Villegas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 de Agosto de 2023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1963" cy="3874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87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Defina que es la Seguridad: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Es la forma de proteger la integridad y pertenencias propias o ajenas.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Defina que es la Ciberseguridad: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Es la aplicación de las Tecnologías, procesos y controles para proteger sistemas, redes, programas, dispositivos y datos de ciberataques.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Cuál es el objetivo de la ciberseguridad?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Su objetivo es reducir el riesgo de ciberataques y proteger contra la explotación no autorizada de tecnologías.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la Criptografía Avanzada?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Es el cifrado de información utilizando tokens.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elementos conforman la tríada de la ciberseguridad?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Los elementos que conforman la tríada de la ciberseguridad son la confidencialidad, la integridad y la disponibilidad.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Defina la Confidencialidad: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 encarga de garantizar que la información sea accesible sólo por personas autorizadas.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Defina la Integridad: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Es la que salvaguarda la integridad de la información, su exactitud y totalidad y los métodos de procesamiento y transmisión.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Defina la Disponibilidad: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 encarga de garantizar que solo los usuarios autorizados tengan acceso a la información y a los recursos relacionados cada vez que lo requieran.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Liste al menos 5 características de un riesgo de seguridad: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Vulnerabilidad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Amenaza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la Salvaguarda?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Son las acciones llevadas a cabo para mitigar efectivamente las amenazas.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Liste al menos 5 tipos de amenazas en la ciberseguridad: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Craking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Covert Hardware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Ramsonware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Social Engineering en ciberseguridad?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Es el intento de manipulación de las personas para que realicen acciones, cometan errores de seguridad o divulguen información confidencial.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el Ransomware?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Es un tipo de malware que restringe el acceso a determinadas partes o archivos del sistema operativo infectado y pide un rescate a cambio de quitar la restricción.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un Malware?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Código utilizado para robar datos, evitar controles de acceso, ocasionar daños o comprometer un sistema de red e información.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un DoS?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El Denial of Service Attack se encarga de inundar los sistemas, redes o servidores con tráfico masivo, lo que hace que el sistema no pueda cumplir con las solicitudes legítimas.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 que es un Hacker: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Los hackers son personas con amplios conocimientos de informática, que explorar diversas técnicas para sobrepasar los controles de seguridad y explotar vulnerabilidades en redes y sistemas.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 a un Black Hat Hacker: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Son hackers causantes de ciberataques, utilizan su conocimiento  para introducirse en los sistemas de manera maliciosa buscando beneficio personal o económico.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 a un White Hat Hacker: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Conocidos como Hackers Éticos, son aquellos hackers que utilizan sus conocimientos para encontrar vulnerabilidades en un sistema informático, y lo ponen en conocimiento de las compañías desarrolladoras o empresas, con el objetivo de poder estudiar y corregir los fallos.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 a un Malicious Insider: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Son personas con información privilegiada, pueden incluir empleados, proveedores externos, contratistas u otros socios comerciales.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Liste a los 3 hackers más famosos: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Mitnick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Jonathan James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Albert Gonzales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