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5F5" w:rsidRPr="003E183E" w:rsidRDefault="003E183E">
      <w:pPr>
        <w:rPr>
          <w:b/>
        </w:rPr>
      </w:pPr>
      <w:r w:rsidRPr="003E183E">
        <w:rPr>
          <w:rFonts w:hint="eastAsia"/>
          <w:b/>
        </w:rPr>
        <w:t>住宅租屋參數：</w:t>
      </w:r>
    </w:p>
    <w:p w:rsidR="003E183E" w:rsidRDefault="003E183E">
      <w:r>
        <w:rPr>
          <w:rFonts w:hint="eastAsia"/>
        </w:rPr>
        <w:t>看屋檢查：</w:t>
      </w:r>
    </w:p>
    <w:p w:rsidR="003E183E" w:rsidRDefault="003E183E" w:rsidP="003E183E">
      <w:pPr>
        <w:pStyle w:val="a3"/>
        <w:numPr>
          <w:ilvl w:val="0"/>
          <w:numId w:val="1"/>
        </w:numPr>
        <w:ind w:leftChars="0"/>
      </w:pPr>
      <w:r>
        <w:rPr>
          <w:rFonts w:hint="eastAsia"/>
        </w:rPr>
        <w:t>看屋時間</w:t>
      </w:r>
    </w:p>
    <w:p w:rsidR="003E183E" w:rsidRDefault="003E183E" w:rsidP="003E183E">
      <w:pPr>
        <w:pStyle w:val="a3"/>
        <w:numPr>
          <w:ilvl w:val="0"/>
          <w:numId w:val="1"/>
        </w:numPr>
        <w:ind w:leftChars="0"/>
      </w:pPr>
      <w:r>
        <w:rPr>
          <w:rFonts w:hint="eastAsia"/>
        </w:rPr>
        <w:t>姓名</w:t>
      </w:r>
    </w:p>
    <w:p w:rsidR="003E183E" w:rsidRDefault="003E183E" w:rsidP="003E183E">
      <w:pPr>
        <w:pStyle w:val="a3"/>
        <w:numPr>
          <w:ilvl w:val="0"/>
          <w:numId w:val="1"/>
        </w:numPr>
        <w:ind w:leftChars="0"/>
        <w:rPr>
          <w:rFonts w:hint="eastAsia"/>
        </w:rPr>
      </w:pPr>
      <w:r>
        <w:rPr>
          <w:rFonts w:hint="eastAsia"/>
        </w:rPr>
        <w:t>身分</w:t>
      </w:r>
    </w:p>
    <w:p w:rsidR="003E183E" w:rsidRDefault="003E183E" w:rsidP="003E183E">
      <w:pPr>
        <w:pStyle w:val="a3"/>
        <w:numPr>
          <w:ilvl w:val="0"/>
          <w:numId w:val="1"/>
        </w:numPr>
        <w:ind w:leftChars="0"/>
      </w:pPr>
      <w:r>
        <w:rPr>
          <w:rFonts w:hint="eastAsia"/>
        </w:rPr>
        <w:t>連絡電話</w:t>
      </w:r>
    </w:p>
    <w:p w:rsidR="003E183E" w:rsidRDefault="003E183E" w:rsidP="003E183E">
      <w:pPr>
        <w:pStyle w:val="a3"/>
        <w:numPr>
          <w:ilvl w:val="0"/>
          <w:numId w:val="1"/>
        </w:numPr>
        <w:ind w:leftChars="0"/>
      </w:pPr>
      <w:r>
        <w:rPr>
          <w:rFonts w:hint="eastAsia"/>
        </w:rPr>
        <w:t>房屋地址</w:t>
      </w:r>
    </w:p>
    <w:p w:rsidR="003E183E" w:rsidRDefault="003E183E" w:rsidP="003E183E">
      <w:pPr>
        <w:pStyle w:val="a3"/>
        <w:numPr>
          <w:ilvl w:val="0"/>
          <w:numId w:val="1"/>
        </w:numPr>
        <w:ind w:leftChars="0"/>
      </w:pPr>
      <w:r>
        <w:rPr>
          <w:rFonts w:hint="eastAsia"/>
        </w:rPr>
        <w:t>每月租金</w:t>
      </w:r>
    </w:p>
    <w:p w:rsidR="003E183E" w:rsidRDefault="003E183E" w:rsidP="003E183E">
      <w:pPr>
        <w:pStyle w:val="a3"/>
        <w:numPr>
          <w:ilvl w:val="0"/>
          <w:numId w:val="1"/>
        </w:numPr>
        <w:ind w:leftChars="0"/>
      </w:pPr>
      <w:r>
        <w:rPr>
          <w:rFonts w:hint="eastAsia"/>
        </w:rPr>
        <w:t>押金</w:t>
      </w:r>
      <w:r>
        <w:rPr>
          <w:rFonts w:hint="eastAsia"/>
        </w:rPr>
        <w:t>(?</w:t>
      </w:r>
      <w:r>
        <w:rPr>
          <w:rFonts w:hint="eastAsia"/>
        </w:rPr>
        <w:t>月</w:t>
      </w:r>
      <w:r>
        <w:rPr>
          <w:rFonts w:hint="eastAsia"/>
        </w:rPr>
        <w:t>)</w:t>
      </w:r>
    </w:p>
    <w:p w:rsidR="003E183E" w:rsidRDefault="003E183E" w:rsidP="003E183E">
      <w:pPr>
        <w:pStyle w:val="a3"/>
        <w:numPr>
          <w:ilvl w:val="0"/>
          <w:numId w:val="1"/>
        </w:numPr>
        <w:ind w:leftChars="0"/>
      </w:pPr>
      <w:r>
        <w:rPr>
          <w:rFonts w:hint="eastAsia"/>
        </w:rPr>
        <w:t>水費、電費、管理清潔</w:t>
      </w:r>
    </w:p>
    <w:p w:rsidR="003E183E" w:rsidRDefault="003E183E" w:rsidP="003E183E">
      <w:pPr>
        <w:pStyle w:val="a3"/>
        <w:numPr>
          <w:ilvl w:val="0"/>
          <w:numId w:val="1"/>
        </w:numPr>
        <w:ind w:leftChars="0"/>
        <w:rPr>
          <w:rFonts w:hint="eastAsia"/>
        </w:rPr>
      </w:pPr>
      <w:r>
        <w:rPr>
          <w:rFonts w:hint="eastAsia"/>
        </w:rPr>
        <w:t>外部環境</w:t>
      </w:r>
      <w:r>
        <w:rPr>
          <w:rFonts w:hint="eastAsia"/>
        </w:rPr>
        <w:t>(</w:t>
      </w:r>
      <w:r>
        <w:rPr>
          <w:rFonts w:hint="eastAsia"/>
        </w:rPr>
        <w:t>附近建築、照明監視系統等等</w:t>
      </w:r>
      <w:r>
        <w:rPr>
          <w:rFonts w:hint="eastAsia"/>
        </w:rPr>
        <w:t>)</w:t>
      </w:r>
    </w:p>
    <w:p w:rsidR="003E183E" w:rsidRDefault="003E183E" w:rsidP="003E183E">
      <w:pPr>
        <w:pStyle w:val="a3"/>
        <w:numPr>
          <w:ilvl w:val="0"/>
          <w:numId w:val="1"/>
        </w:numPr>
        <w:ind w:leftChars="0"/>
      </w:pPr>
      <w:r>
        <w:rPr>
          <w:rFonts w:hint="eastAsia"/>
        </w:rPr>
        <w:t>內部環境</w:t>
      </w:r>
      <w:r>
        <w:rPr>
          <w:rFonts w:hint="eastAsia"/>
        </w:rPr>
        <w:t>(</w:t>
      </w:r>
      <w:r>
        <w:rPr>
          <w:rFonts w:hint="eastAsia"/>
        </w:rPr>
        <w:t>通風、窗戶數、坪數、</w:t>
      </w:r>
      <w:proofErr w:type="gramStart"/>
      <w:r>
        <w:rPr>
          <w:rFonts w:hint="eastAsia"/>
        </w:rPr>
        <w:t>幾房幾</w:t>
      </w:r>
      <w:proofErr w:type="gramEnd"/>
      <w:r>
        <w:rPr>
          <w:rFonts w:hint="eastAsia"/>
        </w:rPr>
        <w:t>廳、設備完整性</w:t>
      </w:r>
      <w:r>
        <w:rPr>
          <w:rFonts w:hint="eastAsia"/>
        </w:rPr>
        <w:t>)</w:t>
      </w:r>
    </w:p>
    <w:p w:rsidR="003E183E" w:rsidRDefault="003E183E" w:rsidP="003E183E">
      <w:pPr>
        <w:pStyle w:val="a3"/>
        <w:numPr>
          <w:ilvl w:val="0"/>
          <w:numId w:val="1"/>
        </w:numPr>
        <w:ind w:leftChars="0"/>
      </w:pPr>
      <w:r>
        <w:rPr>
          <w:rFonts w:hint="eastAsia"/>
        </w:rPr>
        <w:t>安全</w:t>
      </w:r>
      <w:r>
        <w:rPr>
          <w:rFonts w:hint="eastAsia"/>
        </w:rPr>
        <w:t>(</w:t>
      </w:r>
      <w:r>
        <w:rPr>
          <w:rFonts w:hint="eastAsia"/>
        </w:rPr>
        <w:t>屋齡、照明、緩降梯</w:t>
      </w:r>
      <w:r>
        <w:rPr>
          <w:rFonts w:hint="eastAsia"/>
        </w:rPr>
        <w:t>)</w:t>
      </w:r>
    </w:p>
    <w:p w:rsidR="003E183E" w:rsidRDefault="00226E08" w:rsidP="003E183E">
      <w:pPr>
        <w:pStyle w:val="a3"/>
        <w:numPr>
          <w:ilvl w:val="0"/>
          <w:numId w:val="1"/>
        </w:numPr>
        <w:ind w:leftChars="0"/>
      </w:pPr>
      <w:r>
        <w:rPr>
          <w:rFonts w:hint="eastAsia"/>
        </w:rPr>
        <w:t>其他</w:t>
      </w:r>
      <w:r>
        <w:rPr>
          <w:rFonts w:hint="eastAsia"/>
        </w:rPr>
        <w:t>(</w:t>
      </w:r>
      <w:r>
        <w:rPr>
          <w:rFonts w:hint="eastAsia"/>
        </w:rPr>
        <w:t>租金交付方式</w:t>
      </w:r>
      <w:r>
        <w:rPr>
          <w:rFonts w:hint="eastAsia"/>
        </w:rPr>
        <w:t>)</w:t>
      </w:r>
    </w:p>
    <w:p w:rsidR="00226E08" w:rsidRDefault="00226E08" w:rsidP="00226E08">
      <w:pPr>
        <w:pStyle w:val="a3"/>
        <w:ind w:leftChars="0" w:left="840"/>
      </w:pPr>
    </w:p>
    <w:p w:rsidR="00226E08" w:rsidRDefault="00226E08" w:rsidP="00226E08">
      <w:pPr>
        <w:pStyle w:val="a3"/>
        <w:ind w:leftChars="0" w:left="840"/>
      </w:pPr>
    </w:p>
    <w:p w:rsidR="00226E08" w:rsidRDefault="00226E08" w:rsidP="00226E08">
      <w:pPr>
        <w:pStyle w:val="a3"/>
        <w:ind w:leftChars="0" w:left="0"/>
        <w:rPr>
          <w:b/>
        </w:rPr>
      </w:pPr>
      <w:r w:rsidRPr="00226E08">
        <w:rPr>
          <w:rFonts w:hint="eastAsia"/>
          <w:b/>
        </w:rPr>
        <w:t>智能合約運用</w:t>
      </w:r>
    </w:p>
    <w:p w:rsidR="00226E08" w:rsidRDefault="00226E08" w:rsidP="00226E08">
      <w:pPr>
        <w:pStyle w:val="a3"/>
        <w:ind w:leftChars="0" w:left="0"/>
      </w:pPr>
      <w:r>
        <w:rPr>
          <w:rFonts w:hint="eastAsia"/>
        </w:rPr>
        <w:t>房租運算</w:t>
      </w:r>
    </w:p>
    <w:p w:rsidR="00226E08" w:rsidRDefault="00226E08" w:rsidP="00226E08">
      <w:pPr>
        <w:pStyle w:val="a3"/>
        <w:rPr>
          <w:rFonts w:hint="eastAsia"/>
        </w:rPr>
      </w:pPr>
      <w:r>
        <w:rPr>
          <w:rFonts w:hint="eastAsia"/>
        </w:rPr>
        <w:t>地租與地價：</w:t>
      </w:r>
    </w:p>
    <w:p w:rsidR="00226E08" w:rsidRDefault="00226E08" w:rsidP="00226E08">
      <w:pPr>
        <w:pStyle w:val="a3"/>
        <w:ind w:leftChars="0" w:left="0"/>
      </w:pPr>
      <w:r>
        <w:rPr>
          <w:rFonts w:hint="eastAsia"/>
        </w:rPr>
        <w:t xml:space="preserve">　　公式：土地價格＝地租額／利率</w:t>
      </w:r>
    </w:p>
    <w:p w:rsidR="001F1145" w:rsidRDefault="001F1145" w:rsidP="001F1145">
      <w:pPr>
        <w:pStyle w:val="a3"/>
        <w:rPr>
          <w:rFonts w:hint="eastAsia"/>
        </w:rPr>
      </w:pPr>
      <w:r>
        <w:rPr>
          <w:rFonts w:hint="eastAsia"/>
        </w:rPr>
        <w:t>壹、土地法第９７條第１項規定，城市地方房屋之租金以不超過土地及其建築物申報總額年息百分之十為限。土地申報總額，係指土地所有權人申報之地價，建築物申報總額，係指地政機關估定之建築物價值。底下以實際之計算式，提供房東及房客自行計算之參考，該房屋含地下一層及地上三層，位於台北市區內之繁華地段，均出租給同一人。</w:t>
      </w:r>
    </w:p>
    <w:p w:rsidR="001F1145" w:rsidRDefault="001F1145" w:rsidP="001F1145">
      <w:pPr>
        <w:pStyle w:val="a3"/>
      </w:pPr>
    </w:p>
    <w:p w:rsidR="001F1145" w:rsidRDefault="001F1145" w:rsidP="001F1145">
      <w:pPr>
        <w:pStyle w:val="a3"/>
        <w:rPr>
          <w:rFonts w:hint="eastAsia"/>
        </w:rPr>
      </w:pPr>
      <w:r>
        <w:rPr>
          <w:rFonts w:hint="eastAsia"/>
        </w:rPr>
        <w:t>貳、計算房屋租金之法定上限（月租），會使用到之數據：（以下數據均可從土地及建物謄本得知）</w:t>
      </w:r>
    </w:p>
    <w:p w:rsidR="001F1145" w:rsidRDefault="001F1145" w:rsidP="001F1145">
      <w:pPr>
        <w:pStyle w:val="a3"/>
      </w:pPr>
    </w:p>
    <w:p w:rsidR="001F1145" w:rsidRDefault="001F1145" w:rsidP="001F1145">
      <w:pPr>
        <w:pStyle w:val="a3"/>
        <w:rPr>
          <w:rFonts w:hint="eastAsia"/>
        </w:rPr>
      </w:pPr>
      <w:r>
        <w:rPr>
          <w:rFonts w:hint="eastAsia"/>
        </w:rPr>
        <w:t xml:space="preserve">　建築物申報總額＝１０５１００００元（含地下一層及地上三層）</w:t>
      </w:r>
    </w:p>
    <w:p w:rsidR="001F1145" w:rsidRDefault="001F1145" w:rsidP="001F1145">
      <w:pPr>
        <w:pStyle w:val="a3"/>
        <w:rPr>
          <w:rFonts w:hint="eastAsia"/>
        </w:rPr>
      </w:pPr>
      <w:r>
        <w:rPr>
          <w:rFonts w:hint="eastAsia"/>
        </w:rPr>
        <w:t xml:space="preserve">　土地申報總額＝土地申報地價×基地面積</w:t>
      </w:r>
    </w:p>
    <w:p w:rsidR="001F1145" w:rsidRDefault="001F1145" w:rsidP="001F1145">
      <w:pPr>
        <w:pStyle w:val="a3"/>
        <w:rPr>
          <w:rFonts w:hint="eastAsia"/>
        </w:rPr>
      </w:pPr>
      <w:r>
        <w:rPr>
          <w:rFonts w:hint="eastAsia"/>
        </w:rPr>
        <w:t xml:space="preserve">　　　　　　＝７０７１７．６元／平方公尺×６５３平方公尺</w:t>
      </w:r>
    </w:p>
    <w:p w:rsidR="001F1145" w:rsidRDefault="001F1145" w:rsidP="001F1145">
      <w:pPr>
        <w:pStyle w:val="a3"/>
        <w:rPr>
          <w:rFonts w:hint="eastAsia"/>
        </w:rPr>
      </w:pPr>
      <w:r>
        <w:rPr>
          <w:rFonts w:hint="eastAsia"/>
        </w:rPr>
        <w:t xml:space="preserve">　　　　　　＝４６１７８５９２．８元</w:t>
      </w:r>
    </w:p>
    <w:p w:rsidR="001F1145" w:rsidRDefault="001F1145" w:rsidP="001F1145">
      <w:pPr>
        <w:pStyle w:val="a3"/>
      </w:pPr>
    </w:p>
    <w:p w:rsidR="001F1145" w:rsidRDefault="001F1145" w:rsidP="001F1145">
      <w:pPr>
        <w:pStyle w:val="a3"/>
        <w:rPr>
          <w:rFonts w:hint="eastAsia"/>
        </w:rPr>
      </w:pPr>
      <w:r>
        <w:rPr>
          <w:rFonts w:hint="eastAsia"/>
        </w:rPr>
        <w:t>（此處之土地所有權人並未申報地價，土地公告地價＝８８３９７元／平方公尺，則依法應以公告地價８０</w:t>
      </w:r>
      <w:proofErr w:type="gramStart"/>
      <w:r>
        <w:rPr>
          <w:rFonts w:hint="eastAsia"/>
        </w:rPr>
        <w:t>﹪</w:t>
      </w:r>
      <w:proofErr w:type="gramEnd"/>
      <w:r>
        <w:rPr>
          <w:rFonts w:hint="eastAsia"/>
        </w:rPr>
        <w:t>為申報地價）</w:t>
      </w:r>
      <w:proofErr w:type="gramStart"/>
      <w:r>
        <w:rPr>
          <w:rFonts w:hint="eastAsia"/>
        </w:rPr>
        <w:t>（</w:t>
      </w:r>
      <w:proofErr w:type="gramEnd"/>
      <w:r>
        <w:rPr>
          <w:rFonts w:hint="eastAsia"/>
        </w:rPr>
        <w:t>土地申報地價＝土地公告地價×８０</w:t>
      </w:r>
      <w:proofErr w:type="gramStart"/>
      <w:r>
        <w:rPr>
          <w:rFonts w:hint="eastAsia"/>
        </w:rPr>
        <w:t>﹪</w:t>
      </w:r>
      <w:proofErr w:type="gramEnd"/>
      <w:r>
        <w:rPr>
          <w:rFonts w:hint="eastAsia"/>
        </w:rPr>
        <w:t>＝８８３９７元／平方公尺×８０</w:t>
      </w:r>
      <w:proofErr w:type="gramStart"/>
      <w:r>
        <w:rPr>
          <w:rFonts w:hint="eastAsia"/>
        </w:rPr>
        <w:t>﹪</w:t>
      </w:r>
      <w:proofErr w:type="gramEnd"/>
      <w:r>
        <w:rPr>
          <w:rFonts w:hint="eastAsia"/>
        </w:rPr>
        <w:t>＝７０７１７．６元／平方公尺</w:t>
      </w:r>
      <w:proofErr w:type="gramStart"/>
      <w:r>
        <w:rPr>
          <w:rFonts w:hint="eastAsia"/>
        </w:rPr>
        <w:t>）</w:t>
      </w:r>
      <w:proofErr w:type="gramEnd"/>
    </w:p>
    <w:p w:rsidR="001F1145" w:rsidRDefault="001F1145" w:rsidP="001F1145">
      <w:pPr>
        <w:pStyle w:val="a3"/>
      </w:pPr>
    </w:p>
    <w:p w:rsidR="001F1145" w:rsidRDefault="001F1145" w:rsidP="001F1145">
      <w:pPr>
        <w:pStyle w:val="a3"/>
      </w:pPr>
    </w:p>
    <w:p w:rsidR="001F1145" w:rsidRDefault="001F1145" w:rsidP="001F1145">
      <w:pPr>
        <w:pStyle w:val="a3"/>
        <w:rPr>
          <w:rFonts w:hint="eastAsia"/>
        </w:rPr>
      </w:pPr>
      <w:r>
        <w:rPr>
          <w:rFonts w:hint="eastAsia"/>
        </w:rPr>
        <w:t>參、法定租金上限（月租）之計算方式：</w:t>
      </w:r>
    </w:p>
    <w:p w:rsidR="001F1145" w:rsidRDefault="001F1145" w:rsidP="001F1145">
      <w:pPr>
        <w:pStyle w:val="a3"/>
        <w:rPr>
          <w:rFonts w:hint="eastAsia"/>
        </w:rPr>
      </w:pPr>
      <w:r>
        <w:rPr>
          <w:rFonts w:hint="eastAsia"/>
        </w:rPr>
        <w:t>（出租人之土地申報總額＋承租之建築物申報總額）×年息１０</w:t>
      </w:r>
      <w:proofErr w:type="gramStart"/>
      <w:r>
        <w:rPr>
          <w:rFonts w:hint="eastAsia"/>
        </w:rPr>
        <w:t>﹪</w:t>
      </w:r>
      <w:proofErr w:type="gramEnd"/>
      <w:r>
        <w:rPr>
          <w:rFonts w:hint="eastAsia"/>
        </w:rPr>
        <w:t>÷</w:t>
      </w:r>
      <w:proofErr w:type="gramStart"/>
      <w:r>
        <w:rPr>
          <w:rFonts w:hint="eastAsia"/>
        </w:rPr>
        <w:t>１２</w:t>
      </w:r>
      <w:proofErr w:type="gramEnd"/>
      <w:r>
        <w:rPr>
          <w:rFonts w:hint="eastAsia"/>
        </w:rPr>
        <w:t>月</w:t>
      </w:r>
    </w:p>
    <w:p w:rsidR="001F1145" w:rsidRDefault="001F1145" w:rsidP="001F1145">
      <w:pPr>
        <w:pStyle w:val="a3"/>
        <w:rPr>
          <w:rFonts w:hint="eastAsia"/>
        </w:rPr>
      </w:pPr>
      <w:r>
        <w:rPr>
          <w:rFonts w:hint="eastAsia"/>
        </w:rPr>
        <w:t>＝</w:t>
      </w:r>
      <w:proofErr w:type="gramStart"/>
      <w:r>
        <w:rPr>
          <w:rFonts w:hint="eastAsia"/>
        </w:rPr>
        <w:t>（</w:t>
      </w:r>
      <w:proofErr w:type="gramEnd"/>
      <w:r>
        <w:rPr>
          <w:rFonts w:hint="eastAsia"/>
        </w:rPr>
        <w:t>４６１７８５９２．８元＋１０５１００００元</w:t>
      </w:r>
      <w:proofErr w:type="gramStart"/>
      <w:r>
        <w:rPr>
          <w:rFonts w:hint="eastAsia"/>
        </w:rPr>
        <w:t>）</w:t>
      </w:r>
      <w:proofErr w:type="gramEnd"/>
      <w:r>
        <w:rPr>
          <w:rFonts w:hint="eastAsia"/>
        </w:rPr>
        <w:t>×１０</w:t>
      </w:r>
      <w:proofErr w:type="gramStart"/>
      <w:r>
        <w:rPr>
          <w:rFonts w:hint="eastAsia"/>
        </w:rPr>
        <w:t>﹪</w:t>
      </w:r>
      <w:proofErr w:type="gramEnd"/>
      <w:r>
        <w:rPr>
          <w:rFonts w:hint="eastAsia"/>
        </w:rPr>
        <w:t>÷</w:t>
      </w:r>
      <w:proofErr w:type="gramStart"/>
      <w:r>
        <w:rPr>
          <w:rFonts w:hint="eastAsia"/>
        </w:rPr>
        <w:t>１２</w:t>
      </w:r>
      <w:proofErr w:type="gramEnd"/>
      <w:r>
        <w:rPr>
          <w:rFonts w:hint="eastAsia"/>
        </w:rPr>
        <w:t>月</w:t>
      </w:r>
    </w:p>
    <w:p w:rsidR="00226E08" w:rsidRDefault="001F1145" w:rsidP="001F1145">
      <w:pPr>
        <w:pStyle w:val="a3"/>
        <w:ind w:leftChars="0" w:left="0"/>
      </w:pPr>
      <w:r>
        <w:rPr>
          <w:rFonts w:hint="eastAsia"/>
        </w:rPr>
        <w:t>＝４７２４０４．９４元／月</w:t>
      </w:r>
    </w:p>
    <w:p w:rsidR="001F1145" w:rsidRDefault="001F1145" w:rsidP="001F1145">
      <w:pPr>
        <w:pStyle w:val="a3"/>
        <w:ind w:leftChars="0" w:left="0"/>
        <w:rPr>
          <w:rFonts w:hint="eastAsia"/>
        </w:rPr>
      </w:pPr>
    </w:p>
    <w:p w:rsidR="00A60C3A" w:rsidRDefault="00A60C3A" w:rsidP="001F1145">
      <w:pPr>
        <w:pStyle w:val="a3"/>
        <w:ind w:leftChars="0" w:left="0"/>
      </w:pPr>
      <w:r>
        <w:rPr>
          <w:rFonts w:hint="eastAsia"/>
        </w:rPr>
        <w:t>房租細項透明化：</w:t>
      </w:r>
    </w:p>
    <w:p w:rsidR="00A60C3A" w:rsidRDefault="00A60C3A" w:rsidP="00A60C3A">
      <w:pPr>
        <w:pStyle w:val="a3"/>
        <w:ind w:leftChars="0" w:left="0" w:firstLine="480"/>
      </w:pPr>
      <w:r>
        <w:rPr>
          <w:rFonts w:hint="eastAsia"/>
        </w:rPr>
        <w:t>水電網路費用分開計算：</w:t>
      </w:r>
    </w:p>
    <w:p w:rsidR="00A60C3A" w:rsidRDefault="00A60C3A" w:rsidP="00A60C3A">
      <w:pPr>
        <w:pStyle w:val="a3"/>
        <w:ind w:leftChars="0"/>
      </w:pPr>
      <w:r>
        <w:rPr>
          <w:rFonts w:hint="eastAsia"/>
        </w:rPr>
        <w:t>承租者的水電網路費標準透過智能合約自動對通訊公司、水電公司進行繳費</w:t>
      </w:r>
    </w:p>
    <w:p w:rsidR="00A60C3A" w:rsidRPr="00A60C3A" w:rsidRDefault="00A60C3A" w:rsidP="001F1145">
      <w:pPr>
        <w:pStyle w:val="a3"/>
        <w:ind w:leftChars="0" w:left="0"/>
        <w:rPr>
          <w:rFonts w:hint="eastAsia"/>
        </w:rPr>
      </w:pPr>
    </w:p>
    <w:p w:rsidR="001F1145" w:rsidRDefault="00A60C3A" w:rsidP="001F1145">
      <w:pPr>
        <w:pStyle w:val="a3"/>
        <w:ind w:leftChars="0" w:left="0"/>
      </w:pPr>
      <w:r>
        <w:rPr>
          <w:rFonts w:hint="eastAsia"/>
        </w:rPr>
        <w:t>提供屋</w:t>
      </w:r>
      <w:proofErr w:type="gramStart"/>
      <w:r>
        <w:rPr>
          <w:rFonts w:hint="eastAsia"/>
        </w:rPr>
        <w:t>況</w:t>
      </w:r>
      <w:proofErr w:type="gramEnd"/>
      <w:r>
        <w:rPr>
          <w:rFonts w:hint="eastAsia"/>
        </w:rPr>
        <w:t>資訊</w:t>
      </w:r>
    </w:p>
    <w:p w:rsidR="00A60C3A" w:rsidRDefault="00A60C3A" w:rsidP="001F1145">
      <w:pPr>
        <w:pStyle w:val="a3"/>
        <w:ind w:leftChars="0" w:left="0"/>
        <w:rPr>
          <w:rFonts w:hint="eastAsia"/>
        </w:rPr>
      </w:pPr>
      <w:r>
        <w:rPr>
          <w:rFonts w:hint="eastAsia"/>
        </w:rPr>
        <w:t>外</w:t>
      </w:r>
      <w:bookmarkStart w:id="0" w:name="_GoBack"/>
      <w:bookmarkEnd w:id="0"/>
    </w:p>
    <w:p w:rsidR="001F1145" w:rsidRDefault="001F1145" w:rsidP="001F1145">
      <w:pPr>
        <w:pStyle w:val="a3"/>
        <w:ind w:leftChars="0" w:left="0"/>
      </w:pPr>
    </w:p>
    <w:p w:rsidR="001F1145" w:rsidRDefault="001F1145" w:rsidP="001F1145">
      <w:pPr>
        <w:pStyle w:val="a3"/>
        <w:ind w:leftChars="0" w:left="0"/>
      </w:pPr>
    </w:p>
    <w:p w:rsidR="001F1145" w:rsidRPr="00226E08" w:rsidRDefault="001F1145" w:rsidP="001F1145">
      <w:pPr>
        <w:pStyle w:val="a3"/>
        <w:ind w:leftChars="0" w:left="0"/>
        <w:rPr>
          <w:rFonts w:hint="eastAsia"/>
        </w:rPr>
      </w:pPr>
    </w:p>
    <w:sectPr w:rsidR="001F1145" w:rsidRPr="00226E0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DD7CA8"/>
    <w:multiLevelType w:val="hybridMultilevel"/>
    <w:tmpl w:val="92507164"/>
    <w:lvl w:ilvl="0" w:tplc="49EC4FE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83E"/>
    <w:rsid w:val="001F1145"/>
    <w:rsid w:val="00226E08"/>
    <w:rsid w:val="003E183E"/>
    <w:rsid w:val="009F05F5"/>
    <w:rsid w:val="00A60C3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A2311E-7C03-439C-B5C8-D3C698A81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183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110</Words>
  <Characters>633</Characters>
  <Application>Microsoft Office Word</Application>
  <DocSecurity>0</DocSecurity>
  <Lines>5</Lines>
  <Paragraphs>1</Paragraphs>
  <ScaleCrop>false</ScaleCrop>
  <Company/>
  <LinksUpToDate>false</LinksUpToDate>
  <CharactersWithSpaces>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2016-11-06T10:31:00Z</dcterms:created>
  <dcterms:modified xsi:type="dcterms:W3CDTF">2016-11-06T11:34:00Z</dcterms:modified>
</cp:coreProperties>
</file>