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65" w:rsidRPr="00137D5C" w:rsidRDefault="00BC157E">
      <w:pPr>
        <w:pStyle w:val="Title"/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Repo</w:t>
      </w:r>
      <w:bookmarkStart w:id="0" w:name="_GoBack"/>
      <w:bookmarkEnd w:id="0"/>
      <w:r w:rsidRPr="00137D5C">
        <w:rPr>
          <w:rFonts w:ascii="Times New Roman" w:hAnsi="Times New Roman" w:cs="Times New Roman"/>
        </w:rPr>
        <w:t>rte de actividades</w:t>
      </w:r>
    </w:p>
    <w:p w:rsidR="00A43365" w:rsidRPr="00137D5C" w:rsidRDefault="00BC157E">
      <w:pPr>
        <w:pStyle w:val="Author"/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Rogelio Prieto Alvarado</w:t>
      </w:r>
    </w:p>
    <w:p w:rsidR="00A43365" w:rsidRPr="00137D5C" w:rsidRDefault="00BC157E">
      <w:pPr>
        <w:pStyle w:val="Date"/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Marzo 2021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94676728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43365" w:rsidRPr="00137D5C" w:rsidRDefault="00BC157E" w:rsidP="00137D5C">
          <w:pPr>
            <w:pStyle w:val="Heading1"/>
            <w:numPr>
              <w:ilvl w:val="0"/>
              <w:numId w:val="0"/>
            </w:numPr>
            <w:rPr>
              <w:rFonts w:ascii="Times New Roman" w:hAnsi="Times New Roman" w:cs="Times New Roman"/>
            </w:rPr>
          </w:pPr>
          <w:r w:rsidRPr="00137D5C">
            <w:rPr>
              <w:rFonts w:ascii="Times New Roman" w:hAnsi="Times New Roman" w:cs="Times New Roman"/>
            </w:rPr>
            <w:t>Table of Contents</w:t>
          </w:r>
        </w:p>
        <w:p w:rsidR="00137D5C" w:rsidRPr="00137D5C" w:rsidRDefault="00BC157E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137D5C">
            <w:rPr>
              <w:rFonts w:ascii="Times New Roman" w:hAnsi="Times New Roman" w:cs="Times New Roman"/>
            </w:rPr>
            <w:fldChar w:fldCharType="begin"/>
          </w:r>
          <w:r w:rsidRPr="00137D5C">
            <w:rPr>
              <w:rFonts w:ascii="Times New Roman" w:hAnsi="Times New Roman" w:cs="Times New Roman"/>
            </w:rPr>
            <w:instrText>TOC \o "1-3" \h \z \u</w:instrText>
          </w:r>
          <w:r w:rsidR="00137D5C" w:rsidRPr="00137D5C">
            <w:rPr>
              <w:rFonts w:ascii="Times New Roman" w:hAnsi="Times New Roman" w:cs="Times New Roman"/>
            </w:rPr>
            <w:fldChar w:fldCharType="separate"/>
          </w:r>
          <w:hyperlink w:anchor="_Toc70362855" w:history="1">
            <w:r w:rsidR="00137D5C" w:rsidRPr="00137D5C">
              <w:rPr>
                <w:rStyle w:val="Hyperlink"/>
                <w:rFonts w:ascii="Times New Roman" w:hAnsi="Times New Roman" w:cs="Times New Roman"/>
                <w:noProof/>
              </w:rPr>
              <w:t>Bioinformática</w:t>
            </w:r>
            <w:r w:rsidR="00137D5C" w:rsidRPr="00137D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7D5C" w:rsidRPr="00137D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7D5C" w:rsidRPr="00137D5C">
              <w:rPr>
                <w:rFonts w:ascii="Times New Roman" w:hAnsi="Times New Roman" w:cs="Times New Roman"/>
                <w:noProof/>
                <w:webHidden/>
              </w:rPr>
              <w:instrText xml:space="preserve"> PAGEREF _Toc70362855 \h </w:instrText>
            </w:r>
            <w:r w:rsidR="00137D5C" w:rsidRPr="00137D5C">
              <w:rPr>
                <w:rFonts w:ascii="Times New Roman" w:hAnsi="Times New Roman" w:cs="Times New Roman"/>
                <w:noProof/>
                <w:webHidden/>
              </w:rPr>
            </w:r>
            <w:r w:rsidR="00137D5C" w:rsidRPr="00137D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37D5C" w:rsidRPr="00137D5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37D5C" w:rsidRPr="00137D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37D5C" w:rsidRPr="00137D5C" w:rsidRDefault="00137D5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0362856" w:history="1">
            <w:r w:rsidRPr="00137D5C">
              <w:rPr>
                <w:rStyle w:val="Hyperlink"/>
                <w:rFonts w:ascii="Times New Roman" w:hAnsi="Times New Roman" w:cs="Times New Roman"/>
                <w:noProof/>
              </w:rPr>
              <w:t>Actividad 1. Documentación de Bioinformática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instrText xml:space="preserve"> PAGEREF _Toc70362856 \h </w:instrTex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37D5C" w:rsidRPr="00137D5C" w:rsidRDefault="00137D5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0362857" w:history="1">
            <w:r w:rsidRPr="00137D5C">
              <w:rPr>
                <w:rStyle w:val="Hyperlink"/>
                <w:rFonts w:ascii="Times New Roman" w:hAnsi="Times New Roman" w:cs="Times New Roman"/>
                <w:noProof/>
              </w:rPr>
              <w:t>Actividad 2. Proyecto/colaboración con FCQB. Configuración del servidor.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instrText xml:space="preserve"> PAGEREF _Toc70362857 \h </w:instrTex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37D5C" w:rsidRPr="00137D5C" w:rsidRDefault="00137D5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0362858" w:history="1">
            <w:r w:rsidRPr="00137D5C">
              <w:rPr>
                <w:rStyle w:val="Hyperlink"/>
                <w:rFonts w:ascii="Times New Roman" w:hAnsi="Times New Roman" w:cs="Times New Roman"/>
                <w:noProof/>
              </w:rPr>
              <w:t>Actividades Académicas.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instrText xml:space="preserve"> PAGEREF _Toc70362858 \h </w:instrTex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37D5C" w:rsidRPr="00137D5C" w:rsidRDefault="00137D5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0362859" w:history="1">
            <w:r w:rsidRPr="00137D5C">
              <w:rPr>
                <w:rStyle w:val="Hyperlink"/>
                <w:rFonts w:ascii="Times New Roman" w:hAnsi="Times New Roman" w:cs="Times New Roman"/>
                <w:noProof/>
              </w:rPr>
              <w:t>Actividad 3. Escuela de Verano 2021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instrText xml:space="preserve"> PAGEREF _Toc70362859 \h </w:instrTex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37D5C" w:rsidRPr="00137D5C" w:rsidRDefault="00137D5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0362860" w:history="1">
            <w:r w:rsidRPr="00137D5C">
              <w:rPr>
                <w:rStyle w:val="Hyperlink"/>
                <w:rFonts w:ascii="Times New Roman" w:hAnsi="Times New Roman" w:cs="Times New Roman"/>
                <w:noProof/>
              </w:rPr>
              <w:t>Administración de proyectos.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instrText xml:space="preserve"> PAGEREF _Toc70362860 \h </w:instrTex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37D5C" w:rsidRPr="00137D5C" w:rsidRDefault="00137D5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0362861" w:history="1">
            <w:r w:rsidRPr="00137D5C">
              <w:rPr>
                <w:rStyle w:val="Hyperlink"/>
                <w:rFonts w:ascii="Times New Roman" w:hAnsi="Times New Roman" w:cs="Times New Roman"/>
                <w:noProof/>
              </w:rPr>
              <w:t>Actividad 4. «Verano empresarial 2020: Implementación de microservicios con Google Kubernetes Engine». - Coppel - Google - UAS.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instrText xml:space="preserve"> PAGEREF _Toc70362861 \h </w:instrTex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37D5C" w:rsidRPr="00137D5C" w:rsidRDefault="00137D5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0362862" w:history="1">
            <w:r w:rsidRPr="00137D5C">
              <w:rPr>
                <w:rStyle w:val="Hyperlink"/>
                <w:rFonts w:ascii="Times New Roman" w:hAnsi="Times New Roman" w:cs="Times New Roman"/>
                <w:noProof/>
              </w:rPr>
              <w:t>Actividad 5. SETO-Proyecto 2. «Efectos de la lente Anti Blu-Ray de SETO en las funciones visuales y los estados de sueño» (Ejecutado en 2020)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instrText xml:space="preserve"> PAGEREF _Toc70362862 \h </w:instrTex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37D5C" w:rsidRPr="00137D5C" w:rsidRDefault="00137D5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0362863" w:history="1">
            <w:r w:rsidRPr="00137D5C">
              <w:rPr>
                <w:rStyle w:val="Hyperlink"/>
                <w:rFonts w:ascii="Times New Roman" w:hAnsi="Times New Roman" w:cs="Times New Roman"/>
                <w:noProof/>
              </w:rPr>
              <w:t>Actividad 6. SETO-Proyecto 1. «Reporte técnico de las mediciones de absorción y transmitancia de lentes con filtro de luz azul (antiblue-ray) de SETO» (Ejecutado en 2019)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instrText xml:space="preserve"> PAGEREF _Toc70362863 \h </w:instrTex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37D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3365" w:rsidRPr="00137D5C" w:rsidRDefault="00BC157E">
          <w:pPr>
            <w:rPr>
              <w:rFonts w:ascii="Times New Roman" w:hAnsi="Times New Roman" w:cs="Times New Roman"/>
            </w:rPr>
          </w:pPr>
          <w:r w:rsidRPr="00137D5C">
            <w:rPr>
              <w:rFonts w:ascii="Times New Roman" w:hAnsi="Times New Roman" w:cs="Times New Roman"/>
            </w:rPr>
            <w:fldChar w:fldCharType="end"/>
          </w:r>
        </w:p>
      </w:sdtContent>
    </w:sdt>
    <w:p w:rsidR="00A43365" w:rsidRPr="00137D5C" w:rsidRDefault="00BC157E" w:rsidP="00137D5C">
      <w:pPr>
        <w:pStyle w:val="Heading1"/>
        <w:rPr>
          <w:rFonts w:ascii="Times New Roman" w:hAnsi="Times New Roman" w:cs="Times New Roman"/>
        </w:rPr>
      </w:pPr>
      <w:bookmarkStart w:id="1" w:name="bioinformática"/>
      <w:bookmarkStart w:id="2" w:name="_Toc70362855"/>
      <w:r w:rsidRPr="00137D5C">
        <w:rPr>
          <w:rFonts w:ascii="Times New Roman" w:hAnsi="Times New Roman" w:cs="Times New Roman"/>
        </w:rPr>
        <w:t>Bioinformática</w:t>
      </w:r>
      <w:bookmarkEnd w:id="1"/>
      <w:bookmarkEnd w:id="2"/>
    </w:p>
    <w:p w:rsidR="00A43365" w:rsidRPr="00137D5C" w:rsidRDefault="00BC157E" w:rsidP="00137D5C">
      <w:pPr>
        <w:pStyle w:val="Heading2"/>
        <w:rPr>
          <w:rFonts w:ascii="Times New Roman" w:hAnsi="Times New Roman" w:cs="Times New Roman"/>
        </w:rPr>
      </w:pPr>
      <w:bookmarkStart w:id="3" w:name="X8aa1970de8a2e848de26f27dedc7ac27bf43094"/>
      <w:bookmarkStart w:id="4" w:name="_Toc70362856"/>
      <w:r w:rsidRPr="00137D5C">
        <w:rPr>
          <w:rFonts w:ascii="Times New Roman" w:hAnsi="Times New Roman" w:cs="Times New Roman"/>
        </w:rPr>
        <w:t>Actividad</w:t>
      </w:r>
      <w:r w:rsidRPr="00137D5C">
        <w:rPr>
          <w:rFonts w:ascii="Times New Roman" w:hAnsi="Times New Roman" w:cs="Times New Roman"/>
        </w:rPr>
        <w:t xml:space="preserve"> 1. Documentación de Bioinformática</w:t>
      </w:r>
      <w:bookmarkEnd w:id="3"/>
      <w:bookmarkEnd w:id="4"/>
    </w:p>
    <w:p w:rsidR="00A43365" w:rsidRPr="00137D5C" w:rsidRDefault="00BC157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Se inició la redacción del reporte «Desarrollo de un Protocolo Informático para el Análisis Genómico de Organismos Procariotas». Se definió el formato en LaTeX, se completó el temario y se inició la redacción del capítulo de GNU/Linux.</w:t>
      </w:r>
    </w:p>
    <w:p w:rsidR="00A43365" w:rsidRPr="00137D5C" w:rsidRDefault="00BC157E" w:rsidP="00137D5C">
      <w:pPr>
        <w:pStyle w:val="Heading2"/>
        <w:rPr>
          <w:rFonts w:ascii="Times New Roman" w:hAnsi="Times New Roman" w:cs="Times New Roman"/>
        </w:rPr>
      </w:pPr>
      <w:bookmarkStart w:id="5" w:name="X283d2fb86539de493a7e55e30e94a256ae5d143"/>
      <w:bookmarkStart w:id="6" w:name="_Toc70362857"/>
      <w:r w:rsidRPr="00137D5C">
        <w:rPr>
          <w:rFonts w:ascii="Times New Roman" w:hAnsi="Times New Roman" w:cs="Times New Roman"/>
        </w:rPr>
        <w:t>Actividad 2. Proyect</w:t>
      </w:r>
      <w:r w:rsidRPr="00137D5C">
        <w:rPr>
          <w:rFonts w:ascii="Times New Roman" w:hAnsi="Times New Roman" w:cs="Times New Roman"/>
        </w:rPr>
        <w:t>o/colaboración con FCQB. Configuración del servidor.</w:t>
      </w:r>
      <w:bookmarkEnd w:id="5"/>
      <w:bookmarkEnd w:id="6"/>
    </w:p>
    <w:p w:rsidR="00A43365" w:rsidRPr="00137D5C" w:rsidRDefault="00BC157E">
      <w:pPr>
        <w:pStyle w:val="FirstParagraph"/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Se realizaron actividades para el laboratorio de la Facultad de Ciencias Químico Biológicas: Unidad de Investigaciones en Salud Pública “Dra. Kaethe Willms”.</w:t>
      </w:r>
    </w:p>
    <w:p w:rsidR="00A43365" w:rsidRPr="00137D5C" w:rsidRDefault="00BC157E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Se revisó la configuración del servidor plato</w:t>
      </w:r>
      <w:r w:rsidRPr="00137D5C">
        <w:rPr>
          <w:rFonts w:ascii="Times New Roman" w:hAnsi="Times New Roman" w:cs="Times New Roman"/>
        </w:rPr>
        <w:t>n@uas.edu.mx para actualizar a la versión de Ubuntu 20.04.</w:t>
      </w:r>
    </w:p>
    <w:p w:rsidR="00A43365" w:rsidRPr="00137D5C" w:rsidRDefault="00BC157E">
      <w:pPr>
        <w:pStyle w:val="FirstParagraph"/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 xml:space="preserve">Se realizaron pruebas en una máquina virtual. Se verificó la instalación y configuración de: - </w:t>
      </w:r>
      <w:r w:rsidRPr="00137D5C">
        <w:rPr>
          <w:rStyle w:val="VerbatimChar"/>
          <w:rFonts w:ascii="Times New Roman" w:hAnsi="Times New Roman" w:cs="Times New Roman"/>
        </w:rPr>
        <w:t>Miniconda</w:t>
      </w:r>
      <w:r w:rsidRPr="00137D5C">
        <w:rPr>
          <w:rFonts w:ascii="Times New Roman" w:hAnsi="Times New Roman" w:cs="Times New Roman"/>
        </w:rPr>
        <w:t xml:space="preserve"> - </w:t>
      </w:r>
      <w:r w:rsidRPr="00137D5C">
        <w:rPr>
          <w:rStyle w:val="VerbatimChar"/>
          <w:rFonts w:ascii="Times New Roman" w:hAnsi="Times New Roman" w:cs="Times New Roman"/>
        </w:rPr>
        <w:t>Mamba</w:t>
      </w:r>
      <w:r w:rsidRPr="00137D5C">
        <w:rPr>
          <w:rFonts w:ascii="Times New Roman" w:hAnsi="Times New Roman" w:cs="Times New Roman"/>
        </w:rPr>
        <w:t xml:space="preserve"> - </w:t>
      </w:r>
      <w:r w:rsidRPr="00137D5C">
        <w:rPr>
          <w:rStyle w:val="VerbatimChar"/>
          <w:rFonts w:ascii="Times New Roman" w:hAnsi="Times New Roman" w:cs="Times New Roman"/>
        </w:rPr>
        <w:t>FastQC</w:t>
      </w:r>
      <w:r w:rsidRPr="00137D5C">
        <w:rPr>
          <w:rFonts w:ascii="Times New Roman" w:hAnsi="Times New Roman" w:cs="Times New Roman"/>
        </w:rPr>
        <w:t xml:space="preserve"> - </w:t>
      </w:r>
      <w:r w:rsidRPr="00137D5C">
        <w:rPr>
          <w:rStyle w:val="VerbatimChar"/>
          <w:rFonts w:ascii="Times New Roman" w:hAnsi="Times New Roman" w:cs="Times New Roman"/>
        </w:rPr>
        <w:t>QIIME2</w:t>
      </w:r>
      <w:r w:rsidRPr="00137D5C">
        <w:rPr>
          <w:rFonts w:ascii="Times New Roman" w:hAnsi="Times New Roman" w:cs="Times New Roman"/>
        </w:rPr>
        <w:t xml:space="preserve"> - </w:t>
      </w:r>
      <w:r w:rsidRPr="00137D5C">
        <w:rPr>
          <w:rStyle w:val="VerbatimChar"/>
          <w:rFonts w:ascii="Times New Roman" w:hAnsi="Times New Roman" w:cs="Times New Roman"/>
        </w:rPr>
        <w:t>PiCrust2</w:t>
      </w:r>
    </w:p>
    <w:p w:rsidR="00A43365" w:rsidRPr="00137D5C" w:rsidRDefault="00BC157E">
      <w:pPr>
        <w:pStyle w:val="BodyText"/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En abril se instalarán en el servidor.</w:t>
      </w:r>
    </w:p>
    <w:p w:rsidR="00A43365" w:rsidRPr="00137D5C" w:rsidRDefault="00BC157E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lastRenderedPageBreak/>
        <w:t>Se registró un n</w:t>
      </w:r>
      <w:r w:rsidRPr="00137D5C">
        <w:rPr>
          <w:rFonts w:ascii="Times New Roman" w:hAnsi="Times New Roman" w:cs="Times New Roman"/>
        </w:rPr>
        <w:t>uevo usuario y se le proporcionó capacitación breve para el acceso remoto. Fue la estudiante de posgrado: Noemi Urías.</w:t>
      </w:r>
    </w:p>
    <w:p w:rsidR="00A43365" w:rsidRPr="00137D5C" w:rsidRDefault="00BC157E" w:rsidP="00137D5C">
      <w:pPr>
        <w:pStyle w:val="Heading1"/>
        <w:rPr>
          <w:rFonts w:ascii="Times New Roman" w:hAnsi="Times New Roman" w:cs="Times New Roman"/>
        </w:rPr>
      </w:pPr>
      <w:bookmarkStart w:id="7" w:name="actividades-académicas."/>
      <w:bookmarkStart w:id="8" w:name="_Toc70362858"/>
      <w:r w:rsidRPr="00137D5C">
        <w:rPr>
          <w:rFonts w:ascii="Times New Roman" w:hAnsi="Times New Roman" w:cs="Times New Roman"/>
        </w:rPr>
        <w:t>Actividades Académicas.</w:t>
      </w:r>
      <w:bookmarkEnd w:id="7"/>
      <w:bookmarkEnd w:id="8"/>
    </w:p>
    <w:p w:rsidR="00A43365" w:rsidRPr="00137D5C" w:rsidRDefault="00BC157E" w:rsidP="00137D5C">
      <w:pPr>
        <w:pStyle w:val="Heading2"/>
        <w:rPr>
          <w:rFonts w:ascii="Times New Roman" w:hAnsi="Times New Roman" w:cs="Times New Roman"/>
        </w:rPr>
      </w:pPr>
      <w:bookmarkStart w:id="9" w:name="actividad-3.-escuela-de-verano-2021"/>
      <w:bookmarkStart w:id="10" w:name="_Toc70362859"/>
      <w:r w:rsidRPr="00137D5C">
        <w:rPr>
          <w:rFonts w:ascii="Times New Roman" w:hAnsi="Times New Roman" w:cs="Times New Roman"/>
        </w:rPr>
        <w:t>Actividad 3. Escuela de Verano 2021</w:t>
      </w:r>
      <w:bookmarkEnd w:id="9"/>
      <w:bookmarkEnd w:id="10"/>
    </w:p>
    <w:p w:rsidR="00A43365" w:rsidRPr="00137D5C" w:rsidRDefault="00BC157E">
      <w:pPr>
        <w:pStyle w:val="FirstParagraph"/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Sostuve 2 reuniones de trabajo.</w:t>
      </w:r>
    </w:p>
    <w:p w:rsidR="00A43365" w:rsidRPr="00137D5C" w:rsidRDefault="00BC15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La primera con Dr. Inés Vega y MC Gerardo Bel</w:t>
      </w:r>
      <w:r w:rsidRPr="00137D5C">
        <w:rPr>
          <w:rFonts w:ascii="Times New Roman" w:hAnsi="Times New Roman" w:cs="Times New Roman"/>
        </w:rPr>
        <w:t>trán para para decidir si se realizaría el programa y la planeación.</w:t>
      </w:r>
    </w:p>
    <w:p w:rsidR="00A43365" w:rsidRPr="00137D5C" w:rsidRDefault="00BC15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La segunda con José Roberto Aguirre Sánchez para invitarlo a colaborar con un módulo. También delimitamos la orientación del contenido. Resultado de esto se envío el temario a Dr. Inés Ve</w:t>
      </w:r>
      <w:r w:rsidRPr="00137D5C">
        <w:rPr>
          <w:rFonts w:ascii="Times New Roman" w:hAnsi="Times New Roman" w:cs="Times New Roman"/>
        </w:rPr>
        <w:t>ga y MC Gerardo Beltrán.</w:t>
      </w:r>
    </w:p>
    <w:p w:rsidR="00A43365" w:rsidRPr="00137D5C" w:rsidRDefault="00BC157E" w:rsidP="00137D5C">
      <w:pPr>
        <w:pStyle w:val="Heading1"/>
        <w:rPr>
          <w:rFonts w:ascii="Times New Roman" w:hAnsi="Times New Roman" w:cs="Times New Roman"/>
        </w:rPr>
      </w:pPr>
      <w:bookmarkStart w:id="11" w:name="administración-de-proyectos."/>
      <w:bookmarkStart w:id="12" w:name="_Toc70362860"/>
      <w:r w:rsidRPr="00137D5C">
        <w:rPr>
          <w:rFonts w:ascii="Times New Roman" w:hAnsi="Times New Roman" w:cs="Times New Roman"/>
        </w:rPr>
        <w:t>Administración de proyectos.</w:t>
      </w:r>
      <w:bookmarkEnd w:id="11"/>
      <w:bookmarkEnd w:id="12"/>
    </w:p>
    <w:p w:rsidR="00A43365" w:rsidRPr="00137D5C" w:rsidRDefault="00BC157E" w:rsidP="00137D5C">
      <w:pPr>
        <w:pStyle w:val="Heading2"/>
        <w:rPr>
          <w:rFonts w:ascii="Times New Roman" w:hAnsi="Times New Roman" w:cs="Times New Roman"/>
        </w:rPr>
      </w:pPr>
      <w:bookmarkStart w:id="13" w:name="X349f7e532bc875466788900a529fd8c46e71a82"/>
      <w:bookmarkStart w:id="14" w:name="_Toc70362861"/>
      <w:r w:rsidRPr="00137D5C">
        <w:rPr>
          <w:rFonts w:ascii="Times New Roman" w:hAnsi="Times New Roman" w:cs="Times New Roman"/>
        </w:rPr>
        <w:t>Actividad 4. «Verano empresarial 2020: Implementación de microservicios con Google Kubernetes Engine». - Coppel - Google - UAS.</w:t>
      </w:r>
      <w:bookmarkEnd w:id="13"/>
      <w:bookmarkEnd w:id="14"/>
    </w:p>
    <w:p w:rsidR="00A43365" w:rsidRPr="00137D5C" w:rsidRDefault="00BC157E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Se realizaron actividades para cierre de proyecto.</w:t>
      </w:r>
    </w:p>
    <w:p w:rsidR="00A43365" w:rsidRPr="00137D5C" w:rsidRDefault="00BC157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Se seleccionaron estudi</w:t>
      </w:r>
      <w:r w:rsidRPr="00137D5C">
        <w:rPr>
          <w:rFonts w:ascii="Times New Roman" w:hAnsi="Times New Roman" w:cs="Times New Roman"/>
        </w:rPr>
        <w:t>antes para entrevista. El plan es grabar videos cortos con su experiencia en el curso. Los estudiantes seleccionados fueron en acuerdo de los líderes de proyecto Copppel y los instructores UAS. Redacté las preguntas y las aprobó (VoBo) Coppel e instructore</w:t>
      </w:r>
      <w:r w:rsidRPr="00137D5C">
        <w:rPr>
          <w:rFonts w:ascii="Times New Roman" w:hAnsi="Times New Roman" w:cs="Times New Roman"/>
        </w:rPr>
        <w:t>s UAS.</w:t>
      </w:r>
    </w:p>
    <w:p w:rsidR="00A43365" w:rsidRPr="00137D5C" w:rsidRDefault="00BC157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Se editó/actualizó la ficha ejecutiva del proyecto para enviarlo a rectoría. Se agregó el cierre.</w:t>
      </w:r>
    </w:p>
    <w:p w:rsidR="00A43365" w:rsidRPr="00137D5C" w:rsidRDefault="00BC157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Se gestionó la emisión de la factura de UAS para Coppel. Se gestionó en UAS para la emisión. También se gestionó en Coppel para subirla a su portal de proveedores; se reunión información relevante de la UAS por ser requisito para el registro de “proveedore</w:t>
      </w:r>
      <w:r w:rsidRPr="00137D5C">
        <w:rPr>
          <w:rFonts w:ascii="Times New Roman" w:hAnsi="Times New Roman" w:cs="Times New Roman"/>
        </w:rPr>
        <w:t>s”.</w:t>
      </w:r>
    </w:p>
    <w:p w:rsidR="00A43365" w:rsidRPr="00137D5C" w:rsidRDefault="00BC157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3 reuniones de trabajo virtuales con Blanca Vazquez (Enlace Coppel).</w:t>
      </w:r>
    </w:p>
    <w:p w:rsidR="00A43365" w:rsidRPr="00137D5C" w:rsidRDefault="00BC157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Se concretó el pago de Coppel a UAS.</w:t>
      </w:r>
    </w:p>
    <w:p w:rsidR="00A43365" w:rsidRPr="00137D5C" w:rsidRDefault="00BC157E" w:rsidP="00137D5C">
      <w:pPr>
        <w:pStyle w:val="Heading2"/>
        <w:rPr>
          <w:rFonts w:ascii="Times New Roman" w:hAnsi="Times New Roman" w:cs="Times New Roman"/>
        </w:rPr>
      </w:pPr>
      <w:bookmarkStart w:id="15" w:name="Xb79d29b802874bf86458a64231bc1d3170ab7c8"/>
      <w:bookmarkStart w:id="16" w:name="_Toc70362862"/>
      <w:r w:rsidRPr="00137D5C">
        <w:rPr>
          <w:rFonts w:ascii="Times New Roman" w:hAnsi="Times New Roman" w:cs="Times New Roman"/>
        </w:rPr>
        <w:t>Actividad 5. SETO-Proyecto 2. «Efectos de la lente Anti Blu-Ray de SETO en las funciones visuales y los estados de sueño» (Ejecutado en 2020)</w:t>
      </w:r>
      <w:bookmarkEnd w:id="15"/>
      <w:bookmarkEnd w:id="16"/>
    </w:p>
    <w:p w:rsidR="00A43365" w:rsidRPr="00137D5C" w:rsidRDefault="00BC157E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Segu</w:t>
      </w:r>
      <w:r w:rsidRPr="00137D5C">
        <w:rPr>
          <w:rFonts w:ascii="Times New Roman" w:hAnsi="Times New Roman" w:cs="Times New Roman"/>
        </w:rPr>
        <w:t>imiento para ejercer el recurso obtenido. Se dio seguimiento con JRLA y con DGVRI para gestionar ejercer el recurso para pago a los participantes y de los insumos requeridos para el proyecto. Se redactaron los oficios de solicitud para firma de JRLA y de D</w:t>
      </w:r>
      <w:r w:rsidRPr="00137D5C">
        <w:rPr>
          <w:rFonts w:ascii="Times New Roman" w:hAnsi="Times New Roman" w:cs="Times New Roman"/>
        </w:rPr>
        <w:t xml:space="preserve">r. Emiliano. Se realizaron reuniones </w:t>
      </w:r>
      <w:r w:rsidRPr="00137D5C">
        <w:rPr>
          <w:rFonts w:ascii="Times New Roman" w:hAnsi="Times New Roman" w:cs="Times New Roman"/>
          <w:b/>
        </w:rPr>
        <w:t>a)</w:t>
      </w:r>
      <w:r w:rsidRPr="00137D5C">
        <w:rPr>
          <w:rFonts w:ascii="Times New Roman" w:hAnsi="Times New Roman" w:cs="Times New Roman"/>
        </w:rPr>
        <w:t xml:space="preserve"> con Dr. Emiliano para generación de facturas por </w:t>
      </w:r>
      <w:r w:rsidRPr="00137D5C">
        <w:rPr>
          <w:rFonts w:ascii="Times New Roman" w:hAnsi="Times New Roman" w:cs="Times New Roman"/>
        </w:rPr>
        <w:lastRenderedPageBreak/>
        <w:t xml:space="preserve">pago de honorarios y </w:t>
      </w:r>
      <w:r w:rsidRPr="00137D5C">
        <w:rPr>
          <w:rFonts w:ascii="Times New Roman" w:hAnsi="Times New Roman" w:cs="Times New Roman"/>
          <w:b/>
        </w:rPr>
        <w:t>b)</w:t>
      </w:r>
      <w:r w:rsidRPr="00137D5C">
        <w:rPr>
          <w:rFonts w:ascii="Times New Roman" w:hAnsi="Times New Roman" w:cs="Times New Roman"/>
        </w:rPr>
        <w:t xml:space="preserve"> con CIDOCS (contador) y DGVRI (César Quintana) para resolver cómo proceder con el pago a CIDOCS por los servicios médicos.</w:t>
      </w:r>
    </w:p>
    <w:p w:rsidR="00A43365" w:rsidRPr="00137D5C" w:rsidRDefault="00BC157E" w:rsidP="00137D5C">
      <w:pPr>
        <w:pStyle w:val="Heading2"/>
        <w:rPr>
          <w:rFonts w:ascii="Times New Roman" w:hAnsi="Times New Roman" w:cs="Times New Roman"/>
        </w:rPr>
      </w:pPr>
      <w:bookmarkStart w:id="17" w:name="Xe1a82cdee7610d13c524697888ac4bd88d3d79f"/>
      <w:bookmarkStart w:id="18" w:name="_Toc70362863"/>
      <w:r w:rsidRPr="00137D5C">
        <w:rPr>
          <w:rFonts w:ascii="Times New Roman" w:hAnsi="Times New Roman" w:cs="Times New Roman"/>
        </w:rPr>
        <w:t>Actividad 6. SETO-Pr</w:t>
      </w:r>
      <w:r w:rsidRPr="00137D5C">
        <w:rPr>
          <w:rFonts w:ascii="Times New Roman" w:hAnsi="Times New Roman" w:cs="Times New Roman"/>
        </w:rPr>
        <w:t>oyecto 1. «Reporte técnico de las mediciones de absorción y transmitancia de lentes con filtro de luz azul (antiblue-ray) de SETO» (Ejecutado en 2019)</w:t>
      </w:r>
      <w:bookmarkEnd w:id="17"/>
      <w:bookmarkEnd w:id="18"/>
    </w:p>
    <w:p w:rsidR="00A43365" w:rsidRPr="00137D5C" w:rsidRDefault="00BC157E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137D5C">
        <w:rPr>
          <w:rFonts w:ascii="Times New Roman" w:hAnsi="Times New Roman" w:cs="Times New Roman"/>
        </w:rPr>
        <w:t>Seguimiento para ejercer el recurso obtenido. Oficio de solicitud para el pago de honorarios profesionale</w:t>
      </w:r>
      <w:r w:rsidRPr="00137D5C">
        <w:rPr>
          <w:rFonts w:ascii="Times New Roman" w:hAnsi="Times New Roman" w:cs="Times New Roman"/>
        </w:rPr>
        <w:t>s para un Dr. Emiliano Terán quien realizó actividades de investigación y fungió como responsable técnico del proyecto. Seguimiento con JRLA para VoBo y firma.</w:t>
      </w:r>
    </w:p>
    <w:sectPr w:rsidR="00A43365" w:rsidRPr="00137D5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57E" w:rsidRDefault="00BC157E">
      <w:pPr>
        <w:spacing w:after="0"/>
      </w:pPr>
      <w:r>
        <w:separator/>
      </w:r>
    </w:p>
  </w:endnote>
  <w:endnote w:type="continuationSeparator" w:id="0">
    <w:p w:rsidR="00BC157E" w:rsidRDefault="00BC15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31902398"/>
      <w:docPartObj>
        <w:docPartGallery w:val="Page Numbers (Bottom of Page)"/>
        <w:docPartUnique/>
      </w:docPartObj>
    </w:sdtPr>
    <w:sdtContent>
      <w:p w:rsidR="00137D5C" w:rsidRDefault="00137D5C" w:rsidP="00F472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37D5C" w:rsidRDefault="00137D5C" w:rsidP="00137D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7372926"/>
      <w:docPartObj>
        <w:docPartGallery w:val="Page Numbers (Bottom of Page)"/>
        <w:docPartUnique/>
      </w:docPartObj>
    </w:sdtPr>
    <w:sdtContent>
      <w:p w:rsidR="00137D5C" w:rsidRDefault="00137D5C" w:rsidP="00F472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37D5C" w:rsidRPr="00137D5C" w:rsidRDefault="00137D5C" w:rsidP="00137D5C">
    <w:pPr>
      <w:pStyle w:val="Footer"/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57E" w:rsidRDefault="00BC157E">
      <w:r>
        <w:separator/>
      </w:r>
    </w:p>
  </w:footnote>
  <w:footnote w:type="continuationSeparator" w:id="0">
    <w:p w:rsidR="00BC157E" w:rsidRDefault="00BC1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C5834E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A1D0A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1AE401"/>
    <w:multiLevelType w:val="multilevel"/>
    <w:tmpl w:val="6D4C7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9AC04C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585908A2"/>
    <w:multiLevelType w:val="multilevel"/>
    <w:tmpl w:val="94809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600C67"/>
    <w:multiLevelType w:val="multilevel"/>
    <w:tmpl w:val="930813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07F7C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315DCA"/>
    <w:multiLevelType w:val="multilevel"/>
    <w:tmpl w:val="BFF6B894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  <w:num w:numId="12">
    <w:abstractNumId w:val="4"/>
  </w:num>
  <w:num w:numId="13">
    <w:abstractNumId w:val="1"/>
  </w:num>
  <w:num w:numId="14">
    <w:abstractNumId w:val="5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7D5C"/>
    <w:rsid w:val="004E29B3"/>
    <w:rsid w:val="00590D07"/>
    <w:rsid w:val="00784D58"/>
    <w:rsid w:val="008D6863"/>
    <w:rsid w:val="00A43365"/>
    <w:rsid w:val="00B86B75"/>
    <w:rsid w:val="00BC157E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C7441"/>
  <w15:docId w15:val="{19EF2363-0404-2748-B005-33F9BDF5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37D5C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37D5C"/>
    <w:pPr>
      <w:keepNext/>
      <w:keepLines/>
      <w:numPr>
        <w:ilvl w:val="1"/>
        <w:numId w:val="10"/>
      </w:numPr>
      <w:spacing w:before="200" w:after="0"/>
      <w:ind w:left="993" w:hanging="633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37D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D5C"/>
    <w:pPr>
      <w:spacing w:after="100"/>
      <w:ind w:left="240"/>
    </w:pPr>
  </w:style>
  <w:style w:type="paragraph" w:styleId="Header">
    <w:name w:val="header"/>
    <w:basedOn w:val="Normal"/>
    <w:link w:val="HeaderChar"/>
    <w:unhideWhenUsed/>
    <w:rsid w:val="00137D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37D5C"/>
  </w:style>
  <w:style w:type="paragraph" w:styleId="Footer">
    <w:name w:val="footer"/>
    <w:basedOn w:val="Normal"/>
    <w:link w:val="FooterChar"/>
    <w:unhideWhenUsed/>
    <w:rsid w:val="00137D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37D5C"/>
  </w:style>
  <w:style w:type="character" w:styleId="PageNumber">
    <w:name w:val="page number"/>
    <w:basedOn w:val="DefaultParagraphFont"/>
    <w:semiHidden/>
    <w:unhideWhenUsed/>
    <w:rsid w:val="0013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707</Words>
  <Characters>4032</Characters>
  <Application>Microsoft Office Word</Application>
  <DocSecurity>0</DocSecurity>
  <Lines>33</Lines>
  <Paragraphs>9</Paragraphs>
  <ScaleCrop>false</ScaleCrop>
  <Company>UAS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actividades</dc:title>
  <dc:creator>Rogelio Prieto Alvarado</dc:creator>
  <cp:keywords/>
  <cp:lastModifiedBy>Rogelio Prieto</cp:lastModifiedBy>
  <cp:revision>2</cp:revision>
  <dcterms:created xsi:type="dcterms:W3CDTF">2021-04-27T03:53:00Z</dcterms:created>
  <dcterms:modified xsi:type="dcterms:W3CDTF">2021-04-27T04:03:00Z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Marzo 2021</vt:lpwstr>
  </property>
  <property fmtid="{D5CDD505-2E9C-101B-9397-08002B2CF9AE}" pid="3" name="numbersections">
    <vt:lpwstr>True</vt:lpwstr>
  </property>
</Properties>
</file>