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AF4D9" w14:textId="77777777" w:rsidR="00FD0F5E" w:rsidRDefault="00FD0F5E">
      <w:pPr>
        <w:jc w:val="center"/>
        <w:rPr>
          <w:rFonts w:eastAsia="黑体"/>
          <w:bCs/>
          <w:sz w:val="36"/>
        </w:rPr>
      </w:pPr>
    </w:p>
    <w:p w14:paraId="117FE920" w14:textId="77777777" w:rsidR="00FD0F5E" w:rsidRDefault="00FD0F5E">
      <w:pPr>
        <w:jc w:val="center"/>
        <w:rPr>
          <w:rFonts w:eastAsia="黑体"/>
          <w:bCs/>
          <w:sz w:val="36"/>
        </w:rPr>
      </w:pPr>
    </w:p>
    <w:p w14:paraId="731F1E41" w14:textId="77777777" w:rsidR="00FD0F5E" w:rsidRDefault="00FD0F5E">
      <w:pPr>
        <w:jc w:val="center"/>
        <w:rPr>
          <w:rFonts w:eastAsia="黑体"/>
          <w:bCs/>
          <w:sz w:val="36"/>
        </w:rPr>
      </w:pPr>
    </w:p>
    <w:p w14:paraId="0BD89535" w14:textId="77777777" w:rsidR="00FD0F5E" w:rsidRDefault="00FD0F5E">
      <w:pPr>
        <w:jc w:val="center"/>
        <w:rPr>
          <w:rFonts w:eastAsia="黑体"/>
          <w:bCs/>
          <w:sz w:val="36"/>
        </w:rPr>
      </w:pPr>
    </w:p>
    <w:p w14:paraId="0EE0D3D2" w14:textId="77777777" w:rsidR="00FD0F5E" w:rsidRDefault="00FD0F5E">
      <w:pPr>
        <w:jc w:val="center"/>
        <w:rPr>
          <w:rFonts w:eastAsia="黑体"/>
          <w:bCs/>
          <w:sz w:val="36"/>
        </w:rPr>
      </w:pPr>
    </w:p>
    <w:p w14:paraId="622AD04A" w14:textId="77777777" w:rsidR="00FD0F5E" w:rsidRDefault="00FD0F5E">
      <w:pPr>
        <w:jc w:val="center"/>
        <w:rPr>
          <w:rFonts w:eastAsia="黑体"/>
          <w:bCs/>
          <w:sz w:val="36"/>
        </w:rPr>
      </w:pPr>
    </w:p>
    <w:p w14:paraId="1F859F25" w14:textId="059FA529" w:rsidR="00FD0F5E" w:rsidRDefault="009F2F33">
      <w:pPr>
        <w:jc w:val="center"/>
        <w:rPr>
          <w:rFonts w:eastAsia="黑体"/>
          <w:bCs/>
          <w:sz w:val="36"/>
        </w:rPr>
      </w:pPr>
      <w:r>
        <w:rPr>
          <w:rFonts w:eastAsia="黑体" w:hint="eastAsia"/>
          <w:bCs/>
          <w:sz w:val="36"/>
        </w:rPr>
        <w:t>在岗</w:t>
      </w:r>
      <w:r w:rsidR="00B077DC">
        <w:rPr>
          <w:rFonts w:eastAsia="黑体" w:hint="eastAsia"/>
          <w:bCs/>
          <w:sz w:val="36"/>
        </w:rPr>
        <w:t>技术</w:t>
      </w:r>
      <w:r>
        <w:rPr>
          <w:rFonts w:eastAsia="黑体"/>
          <w:bCs/>
          <w:sz w:val="36"/>
        </w:rPr>
        <w:t>革新</w:t>
      </w:r>
      <w:r w:rsidR="00255A5F">
        <w:rPr>
          <w:rFonts w:eastAsia="黑体" w:hint="eastAsia"/>
          <w:bCs/>
          <w:sz w:val="36"/>
        </w:rPr>
        <w:t>奖励</w:t>
      </w:r>
      <w:r>
        <w:rPr>
          <w:rFonts w:eastAsia="黑体" w:hint="eastAsia"/>
          <w:bCs/>
          <w:sz w:val="36"/>
        </w:rPr>
        <w:t>申报书</w:t>
      </w:r>
    </w:p>
    <w:p w14:paraId="6437165F" w14:textId="77777777" w:rsidR="00FD0F5E" w:rsidRDefault="00FD0F5E">
      <w:pPr>
        <w:rPr>
          <w:rFonts w:eastAsia="黑体"/>
          <w:bCs/>
          <w:sz w:val="52"/>
        </w:rPr>
      </w:pPr>
    </w:p>
    <w:p w14:paraId="306222BD" w14:textId="77777777" w:rsidR="00FD0F5E" w:rsidRDefault="00FD0F5E">
      <w:pPr>
        <w:rPr>
          <w:rFonts w:eastAsia="黑体"/>
          <w:bCs/>
          <w:sz w:val="52"/>
        </w:rPr>
      </w:pPr>
    </w:p>
    <w:p w14:paraId="3FDB7989" w14:textId="77777777" w:rsidR="00FD0F5E" w:rsidRDefault="00FD0F5E">
      <w:pPr>
        <w:rPr>
          <w:bCs/>
          <w:sz w:val="52"/>
        </w:rPr>
      </w:pPr>
    </w:p>
    <w:p w14:paraId="61D2648B" w14:textId="77777777" w:rsidR="00FD0F5E" w:rsidRDefault="00FD0F5E">
      <w:pPr>
        <w:rPr>
          <w:bCs/>
          <w:sz w:val="52"/>
        </w:rPr>
      </w:pPr>
    </w:p>
    <w:p w14:paraId="5F68184A" w14:textId="77777777" w:rsidR="00FD0F5E" w:rsidRDefault="00FD0F5E">
      <w:pPr>
        <w:rPr>
          <w:bCs/>
          <w:sz w:val="28"/>
        </w:rPr>
      </w:pPr>
    </w:p>
    <w:p w14:paraId="3778A906" w14:textId="77777777" w:rsidR="00FD0F5E" w:rsidRDefault="00FD0F5E">
      <w:pPr>
        <w:rPr>
          <w:bCs/>
          <w:sz w:val="28"/>
        </w:rPr>
      </w:pPr>
    </w:p>
    <w:p w14:paraId="2AF9125D" w14:textId="77777777" w:rsidR="00FD0F5E" w:rsidRDefault="00FD0F5E">
      <w:pPr>
        <w:rPr>
          <w:bCs/>
          <w:sz w:val="28"/>
        </w:rPr>
      </w:pPr>
    </w:p>
    <w:p w14:paraId="0F33D39E" w14:textId="2F4592CB" w:rsidR="0001080D" w:rsidRDefault="009F2F33" w:rsidP="0001080D">
      <w:pPr>
        <w:spacing w:line="720" w:lineRule="auto"/>
        <w:ind w:leftChars="700" w:left="1470"/>
        <w:rPr>
          <w:bCs/>
          <w:sz w:val="28"/>
        </w:rPr>
      </w:pPr>
      <w:r>
        <w:rPr>
          <w:rFonts w:hint="eastAsia"/>
          <w:bCs/>
          <w:sz w:val="28"/>
        </w:rPr>
        <w:t>成果名称：</w:t>
      </w:r>
      <w:r w:rsidR="00DE4F4B">
        <w:rPr>
          <w:bCs/>
          <w:sz w:val="28"/>
        </w:rPr>
        <w:t>行业产品的快速交付工具</w:t>
      </w:r>
      <w:r w:rsidR="00DE4F4B">
        <w:rPr>
          <w:bCs/>
          <w:sz w:val="28"/>
        </w:rPr>
        <w:t xml:space="preserve"> </w:t>
      </w:r>
    </w:p>
    <w:p w14:paraId="5BDBDA35" w14:textId="7D8D0900" w:rsidR="00FD0F5E" w:rsidRDefault="009F2F33" w:rsidP="0001080D">
      <w:pPr>
        <w:spacing w:line="720" w:lineRule="auto"/>
        <w:ind w:leftChars="700" w:left="1470"/>
        <w:rPr>
          <w:bCs/>
          <w:sz w:val="28"/>
        </w:rPr>
      </w:pPr>
      <w:r>
        <w:rPr>
          <w:rFonts w:hint="eastAsia"/>
          <w:bCs/>
          <w:sz w:val="28"/>
        </w:rPr>
        <w:t>申报人：</w:t>
      </w:r>
      <w:r w:rsidR="0001080D">
        <w:rPr>
          <w:rFonts w:hint="eastAsia"/>
          <w:bCs/>
          <w:sz w:val="28"/>
        </w:rPr>
        <w:t>王更生</w:t>
      </w:r>
    </w:p>
    <w:p w14:paraId="1C4F0FFA" w14:textId="77777777" w:rsidR="00FD0F5E" w:rsidRDefault="00FD0F5E">
      <w:pPr>
        <w:spacing w:line="360" w:lineRule="auto"/>
        <w:rPr>
          <w:bCs/>
          <w:sz w:val="28"/>
          <w:u w:val="single"/>
        </w:rPr>
      </w:pPr>
    </w:p>
    <w:p w14:paraId="2024B2CE" w14:textId="77777777" w:rsidR="00FD0F5E" w:rsidRDefault="00FD0F5E">
      <w:pPr>
        <w:rPr>
          <w:bCs/>
          <w:sz w:val="28"/>
          <w:u w:val="single"/>
        </w:rPr>
      </w:pPr>
    </w:p>
    <w:p w14:paraId="3AEC392A" w14:textId="77777777" w:rsidR="00FD0F5E" w:rsidRDefault="00FD0F5E">
      <w:pPr>
        <w:rPr>
          <w:bCs/>
          <w:sz w:val="28"/>
          <w:u w:val="single"/>
        </w:rPr>
      </w:pPr>
    </w:p>
    <w:p w14:paraId="1359E02B" w14:textId="77777777" w:rsidR="00FD0F5E" w:rsidRDefault="00FD0F5E">
      <w:pPr>
        <w:rPr>
          <w:bCs/>
          <w:sz w:val="28"/>
          <w:u w:val="single"/>
        </w:rPr>
      </w:pPr>
    </w:p>
    <w:p w14:paraId="79F99846" w14:textId="77777777" w:rsidR="00FD0F5E" w:rsidRDefault="00FD0F5E">
      <w:pPr>
        <w:rPr>
          <w:bCs/>
          <w:sz w:val="28"/>
          <w:u w:val="single"/>
        </w:rPr>
      </w:pPr>
    </w:p>
    <w:p w14:paraId="7753C0A5" w14:textId="77777777" w:rsidR="00FD0F5E" w:rsidRDefault="009F2F33">
      <w:pPr>
        <w:jc w:val="center"/>
        <w:rPr>
          <w:bCs/>
          <w:sz w:val="28"/>
        </w:rPr>
      </w:pPr>
      <w:r>
        <w:rPr>
          <w:bCs/>
          <w:sz w:val="28"/>
        </w:rPr>
        <w:t>中移物联网有限公司</w:t>
      </w:r>
    </w:p>
    <w:p w14:paraId="631266A9" w14:textId="77777777" w:rsidR="00FD0F5E" w:rsidRDefault="00FD0F5E">
      <w:pPr>
        <w:rPr>
          <w:bCs/>
        </w:rPr>
      </w:pPr>
    </w:p>
    <w:p w14:paraId="53F950D0" w14:textId="77777777" w:rsidR="00FD0F5E" w:rsidRDefault="00FD0F5E">
      <w:pPr>
        <w:rPr>
          <w:bCs/>
        </w:rPr>
      </w:pPr>
    </w:p>
    <w:p w14:paraId="1E9E193A" w14:textId="009798CC" w:rsidR="00FD0F5E" w:rsidRDefault="00DD0551">
      <w:pPr>
        <w:jc w:val="center"/>
        <w:rPr>
          <w:bCs/>
          <w:sz w:val="28"/>
        </w:rPr>
      </w:pPr>
      <w:r>
        <w:rPr>
          <w:rFonts w:hint="eastAsia"/>
          <w:bCs/>
          <w:sz w:val="28"/>
        </w:rPr>
        <w:t>2</w:t>
      </w:r>
      <w:r>
        <w:rPr>
          <w:bCs/>
          <w:sz w:val="28"/>
        </w:rPr>
        <w:t>021</w:t>
      </w:r>
      <w:r w:rsidR="009F2F33">
        <w:rPr>
          <w:rFonts w:hint="eastAsia"/>
          <w:bCs/>
          <w:sz w:val="28"/>
        </w:rPr>
        <w:t>年</w:t>
      </w:r>
      <w:r w:rsidR="009F2F33">
        <w:rPr>
          <w:rFonts w:hint="eastAsia"/>
          <w:bCs/>
          <w:sz w:val="28"/>
        </w:rPr>
        <w:t xml:space="preserve"> </w:t>
      </w:r>
      <w:r>
        <w:rPr>
          <w:bCs/>
          <w:sz w:val="28"/>
        </w:rPr>
        <w:t>09</w:t>
      </w:r>
      <w:r w:rsidR="009F2F33">
        <w:rPr>
          <w:rFonts w:hint="eastAsia"/>
          <w:bCs/>
          <w:sz w:val="28"/>
        </w:rPr>
        <w:t xml:space="preserve"> </w:t>
      </w:r>
      <w:r w:rsidR="009F2F33">
        <w:rPr>
          <w:rFonts w:hint="eastAsia"/>
          <w:bCs/>
          <w:sz w:val="28"/>
        </w:rPr>
        <w:t>月</w:t>
      </w:r>
      <w:r w:rsidR="009F2F33">
        <w:rPr>
          <w:rFonts w:hint="eastAsia"/>
          <w:bCs/>
          <w:sz w:val="28"/>
        </w:rPr>
        <w:t xml:space="preserve"> </w:t>
      </w:r>
      <w:r>
        <w:rPr>
          <w:bCs/>
          <w:sz w:val="28"/>
        </w:rPr>
        <w:t>22</w:t>
      </w:r>
      <w:r w:rsidR="009F2F33">
        <w:rPr>
          <w:rFonts w:hint="eastAsia"/>
          <w:bCs/>
          <w:sz w:val="28"/>
        </w:rPr>
        <w:t xml:space="preserve"> </w:t>
      </w:r>
      <w:r w:rsidR="009F2F33">
        <w:rPr>
          <w:rFonts w:hint="eastAsia"/>
          <w:bCs/>
          <w:sz w:val="28"/>
        </w:rPr>
        <w:t>日</w:t>
      </w:r>
    </w:p>
    <w:p w14:paraId="323A7B7F" w14:textId="77777777" w:rsidR="00FD0F5E" w:rsidRDefault="00FD0F5E">
      <w:pPr>
        <w:rPr>
          <w:bCs/>
        </w:rPr>
      </w:pPr>
    </w:p>
    <w:p w14:paraId="08A07E2C" w14:textId="77777777" w:rsidR="00FD0F5E" w:rsidRDefault="00FD0F5E">
      <w:pPr>
        <w:rPr>
          <w:bCs/>
        </w:rPr>
      </w:pPr>
    </w:p>
    <w:p w14:paraId="101518F5" w14:textId="77777777" w:rsidR="00FD0F5E" w:rsidRDefault="00FD0F5E">
      <w:pPr>
        <w:rPr>
          <w:bCs/>
        </w:rPr>
      </w:pPr>
    </w:p>
    <w:p w14:paraId="146B209C" w14:textId="77777777" w:rsidR="00FD0F5E" w:rsidRDefault="00FD0F5E">
      <w:pPr>
        <w:rPr>
          <w:bCs/>
        </w:rPr>
      </w:pPr>
    </w:p>
    <w:p w14:paraId="6CCEBD96" w14:textId="77777777" w:rsidR="00FD0F5E" w:rsidRDefault="009F2F33">
      <w:pPr>
        <w:pStyle w:val="2"/>
      </w:pPr>
      <w:r>
        <w:br w:type="page"/>
      </w:r>
      <w:r>
        <w:rPr>
          <w:rFonts w:hint="eastAsia"/>
        </w:rPr>
        <w:lastRenderedPageBreak/>
        <w:t>一、成果基本情况</w:t>
      </w:r>
    </w:p>
    <w:tbl>
      <w:tblPr>
        <w:tblW w:w="1005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8"/>
        <w:gridCol w:w="1685"/>
        <w:gridCol w:w="8"/>
        <w:gridCol w:w="3253"/>
        <w:gridCol w:w="8"/>
        <w:gridCol w:w="1559"/>
        <w:gridCol w:w="425"/>
        <w:gridCol w:w="3111"/>
      </w:tblGrid>
      <w:tr w:rsidR="00FD0F5E" w14:paraId="55D5E9E4" w14:textId="77777777" w:rsidTr="001C4AB1">
        <w:trPr>
          <w:gridBefore w:val="1"/>
          <w:wBefore w:w="8" w:type="dxa"/>
          <w:trHeight w:val="567"/>
          <w:jc w:val="center"/>
        </w:trPr>
        <w:tc>
          <w:tcPr>
            <w:tcW w:w="1693" w:type="dxa"/>
            <w:gridSpan w:val="2"/>
            <w:vAlign w:val="center"/>
          </w:tcPr>
          <w:p w14:paraId="524C172E" w14:textId="77777777" w:rsidR="00FD0F5E" w:rsidRPr="003A1E48" w:rsidRDefault="009F2F33">
            <w:pPr>
              <w:jc w:val="center"/>
              <w:rPr>
                <w:rFonts w:ascii="宋体" w:hAnsi="宋体"/>
                <w:bCs/>
                <w:szCs w:val="21"/>
              </w:rPr>
            </w:pPr>
            <w:r w:rsidRPr="003A1E48">
              <w:rPr>
                <w:rFonts w:ascii="宋体" w:hAnsi="宋体" w:hint="eastAsia"/>
                <w:bCs/>
                <w:szCs w:val="21"/>
              </w:rPr>
              <w:t>成果名称</w:t>
            </w:r>
          </w:p>
        </w:tc>
        <w:tc>
          <w:tcPr>
            <w:tcW w:w="8356" w:type="dxa"/>
            <w:gridSpan w:val="5"/>
            <w:tcBorders>
              <w:bottom w:val="single" w:sz="4" w:space="0" w:color="auto"/>
            </w:tcBorders>
            <w:vAlign w:val="center"/>
          </w:tcPr>
          <w:p w14:paraId="4C222AEF" w14:textId="0A5781BE" w:rsidR="00FD0F5E" w:rsidRPr="003A1E48" w:rsidRDefault="00DE4F4B">
            <w:pPr>
              <w:rPr>
                <w:rFonts w:ascii="宋体" w:hAnsi="宋体" w:hint="eastAsia"/>
                <w:bCs/>
                <w:szCs w:val="21"/>
              </w:rPr>
            </w:pPr>
            <w:r>
              <w:rPr>
                <w:rFonts w:ascii="宋体" w:hAnsi="宋体"/>
                <w:bCs/>
                <w:szCs w:val="21"/>
              </w:rPr>
              <w:t>行业产品的快速交付工具</w:t>
            </w:r>
          </w:p>
        </w:tc>
      </w:tr>
      <w:tr w:rsidR="00FD0F5E" w14:paraId="3256136B" w14:textId="77777777" w:rsidTr="001C4AB1">
        <w:trPr>
          <w:gridBefore w:val="1"/>
          <w:wBefore w:w="8" w:type="dxa"/>
          <w:trHeight w:val="635"/>
          <w:jc w:val="center"/>
        </w:trPr>
        <w:tc>
          <w:tcPr>
            <w:tcW w:w="1693" w:type="dxa"/>
            <w:gridSpan w:val="2"/>
            <w:vAlign w:val="center"/>
          </w:tcPr>
          <w:p w14:paraId="0A7AAC38" w14:textId="77777777" w:rsidR="00FD0F5E" w:rsidRPr="003A1E48" w:rsidRDefault="009F2F33">
            <w:pPr>
              <w:jc w:val="center"/>
              <w:rPr>
                <w:rFonts w:ascii="宋体" w:hAnsi="宋体"/>
                <w:bCs/>
                <w:szCs w:val="21"/>
              </w:rPr>
            </w:pPr>
            <w:r w:rsidRPr="003A1E48">
              <w:rPr>
                <w:rFonts w:ascii="宋体" w:hAnsi="宋体" w:hint="eastAsia"/>
                <w:bCs/>
                <w:szCs w:val="21"/>
              </w:rPr>
              <w:t>成果</w:t>
            </w:r>
            <w:r w:rsidRPr="003A1E48">
              <w:rPr>
                <w:rFonts w:ascii="宋体" w:hAnsi="宋体"/>
                <w:bCs/>
                <w:szCs w:val="21"/>
              </w:rPr>
              <w:t>类型</w:t>
            </w:r>
          </w:p>
        </w:tc>
        <w:tc>
          <w:tcPr>
            <w:tcW w:w="8356" w:type="dxa"/>
            <w:gridSpan w:val="5"/>
            <w:vAlign w:val="center"/>
          </w:tcPr>
          <w:p w14:paraId="1F2D9266" w14:textId="528769CC" w:rsidR="00FD0F5E" w:rsidRPr="003A1E48" w:rsidRDefault="00922EF8">
            <w:pPr>
              <w:rPr>
                <w:rFonts w:ascii="宋体" w:hAnsi="宋体"/>
                <w:bCs/>
                <w:szCs w:val="21"/>
              </w:rPr>
            </w:pPr>
            <w:r w:rsidRPr="003A1E48">
              <w:rPr>
                <w:rFonts w:ascii="宋体" w:hAnsi="宋体" w:hint="eastAsia"/>
                <w:szCs w:val="21"/>
              </w:rPr>
              <w:t>□</w:t>
            </w:r>
            <w:r w:rsidR="009F2F33" w:rsidRPr="003A1E48">
              <w:rPr>
                <w:rFonts w:ascii="宋体" w:hAnsi="宋体" w:hint="eastAsia"/>
                <w:bCs/>
                <w:szCs w:val="21"/>
              </w:rPr>
              <w:t>创收</w:t>
            </w:r>
            <w:r w:rsidR="009F2F33" w:rsidRPr="003A1E48">
              <w:rPr>
                <w:rFonts w:ascii="宋体" w:hAnsi="宋体"/>
                <w:bCs/>
                <w:szCs w:val="21"/>
              </w:rPr>
              <w:t xml:space="preserve">类 </w:t>
            </w:r>
            <w:r w:rsidRPr="003A1E48">
              <w:rPr>
                <w:rFonts w:ascii="宋体" w:hAnsi="宋体" w:hint="eastAsia"/>
                <w:szCs w:val="21"/>
              </w:rPr>
              <w:t>□</w:t>
            </w:r>
            <w:r w:rsidR="009F2F33" w:rsidRPr="003A1E48">
              <w:rPr>
                <w:rFonts w:ascii="宋体" w:hAnsi="宋体" w:hint="eastAsia"/>
                <w:bCs/>
                <w:szCs w:val="21"/>
              </w:rPr>
              <w:t xml:space="preserve">节支类 </w:t>
            </w:r>
            <w:r w:rsidR="003D206C">
              <w:rPr>
                <w:rFonts w:ascii="宋体" w:hAnsi="宋体" w:hint="eastAsia"/>
                <w:szCs w:val="21"/>
              </w:rPr>
              <w:sym w:font="Wingdings 2" w:char="F052"/>
            </w:r>
            <w:r w:rsidR="009F2F33" w:rsidRPr="003A1E48">
              <w:rPr>
                <w:rFonts w:ascii="宋体" w:hAnsi="宋体" w:hint="eastAsia"/>
                <w:bCs/>
                <w:szCs w:val="21"/>
              </w:rPr>
              <w:t xml:space="preserve">增效类 </w:t>
            </w:r>
            <w:r w:rsidRPr="003A1E48">
              <w:rPr>
                <w:rFonts w:ascii="宋体" w:hAnsi="宋体" w:hint="eastAsia"/>
                <w:szCs w:val="21"/>
              </w:rPr>
              <w:t>□</w:t>
            </w:r>
            <w:r w:rsidR="009F2F33" w:rsidRPr="003A1E48">
              <w:rPr>
                <w:rFonts w:ascii="宋体" w:hAnsi="宋体" w:hint="eastAsia"/>
                <w:bCs/>
                <w:szCs w:val="21"/>
              </w:rPr>
              <w:t xml:space="preserve">提质类  </w:t>
            </w:r>
          </w:p>
        </w:tc>
      </w:tr>
      <w:tr w:rsidR="007963DC" w14:paraId="1B3DDF00" w14:textId="77777777" w:rsidTr="001C4AB1">
        <w:trPr>
          <w:gridBefore w:val="1"/>
          <w:wBefore w:w="8" w:type="dxa"/>
          <w:trHeight w:val="456"/>
          <w:jc w:val="center"/>
        </w:trPr>
        <w:tc>
          <w:tcPr>
            <w:tcW w:w="1693" w:type="dxa"/>
            <w:gridSpan w:val="2"/>
            <w:vAlign w:val="center"/>
          </w:tcPr>
          <w:p w14:paraId="4CAFC65C" w14:textId="7F076520" w:rsidR="007963DC" w:rsidRPr="003A1E48" w:rsidRDefault="007963DC" w:rsidP="007963DC">
            <w:pPr>
              <w:jc w:val="center"/>
              <w:rPr>
                <w:rFonts w:ascii="宋体" w:hAnsi="宋体"/>
                <w:bCs/>
                <w:szCs w:val="21"/>
              </w:rPr>
            </w:pPr>
            <w:r w:rsidRPr="003A1E48">
              <w:rPr>
                <w:rFonts w:ascii="宋体" w:hAnsi="宋体" w:hint="eastAsia"/>
                <w:bCs/>
                <w:szCs w:val="21"/>
              </w:rPr>
              <w:t>完成人</w:t>
            </w:r>
          </w:p>
        </w:tc>
        <w:tc>
          <w:tcPr>
            <w:tcW w:w="8356" w:type="dxa"/>
            <w:gridSpan w:val="5"/>
          </w:tcPr>
          <w:p w14:paraId="0E598487" w14:textId="2695B064" w:rsidR="007963DC" w:rsidRPr="003A1E48" w:rsidRDefault="003D206C" w:rsidP="007963DC">
            <w:pPr>
              <w:rPr>
                <w:rFonts w:ascii="宋体" w:hAnsi="宋体"/>
                <w:bCs/>
                <w:szCs w:val="21"/>
              </w:rPr>
            </w:pPr>
            <w:r>
              <w:rPr>
                <w:rFonts w:ascii="宋体" w:hAnsi="宋体"/>
                <w:bCs/>
                <w:szCs w:val="21"/>
              </w:rPr>
              <w:t>谭兴丽</w:t>
            </w:r>
            <w:r>
              <w:rPr>
                <w:rFonts w:ascii="宋体" w:hAnsi="宋体" w:hint="eastAsia"/>
                <w:bCs/>
                <w:szCs w:val="21"/>
              </w:rPr>
              <w:t>、</w:t>
            </w:r>
            <w:r>
              <w:rPr>
                <w:rFonts w:ascii="宋体" w:hAnsi="宋体"/>
                <w:bCs/>
                <w:szCs w:val="21"/>
              </w:rPr>
              <w:t>王更生</w:t>
            </w:r>
            <w:r>
              <w:rPr>
                <w:rFonts w:ascii="宋体" w:hAnsi="宋体" w:hint="eastAsia"/>
                <w:bCs/>
                <w:szCs w:val="21"/>
              </w:rPr>
              <w:t>、</w:t>
            </w:r>
            <w:r>
              <w:rPr>
                <w:rFonts w:ascii="宋体" w:hAnsi="宋体"/>
                <w:bCs/>
                <w:szCs w:val="21"/>
              </w:rPr>
              <w:t>唐飞</w:t>
            </w:r>
            <w:r>
              <w:rPr>
                <w:rFonts w:ascii="宋体" w:hAnsi="宋体" w:hint="eastAsia"/>
                <w:bCs/>
                <w:szCs w:val="21"/>
              </w:rPr>
              <w:t>、</w:t>
            </w:r>
            <w:r>
              <w:rPr>
                <w:rFonts w:ascii="宋体" w:hAnsi="宋体"/>
                <w:bCs/>
                <w:szCs w:val="21"/>
              </w:rPr>
              <w:t>瞿攀</w:t>
            </w:r>
            <w:r>
              <w:rPr>
                <w:rFonts w:ascii="宋体" w:hAnsi="宋体" w:hint="eastAsia"/>
                <w:bCs/>
                <w:szCs w:val="21"/>
              </w:rPr>
              <w:t>、</w:t>
            </w:r>
            <w:r>
              <w:rPr>
                <w:rFonts w:ascii="宋体" w:hAnsi="宋体"/>
                <w:bCs/>
                <w:szCs w:val="21"/>
              </w:rPr>
              <w:t>吴俊</w:t>
            </w:r>
          </w:p>
        </w:tc>
      </w:tr>
      <w:tr w:rsidR="007963DC" w14:paraId="5D183198" w14:textId="77777777" w:rsidTr="001C4AB1">
        <w:trPr>
          <w:gridBefore w:val="1"/>
          <w:wBefore w:w="8" w:type="dxa"/>
          <w:trHeight w:val="322"/>
          <w:jc w:val="center"/>
        </w:trPr>
        <w:tc>
          <w:tcPr>
            <w:tcW w:w="1693" w:type="dxa"/>
            <w:gridSpan w:val="2"/>
            <w:vAlign w:val="center"/>
          </w:tcPr>
          <w:p w14:paraId="47017DC4" w14:textId="4611B01A" w:rsidR="007963DC" w:rsidRPr="003A1E48" w:rsidRDefault="007963DC" w:rsidP="007963DC">
            <w:pPr>
              <w:jc w:val="center"/>
              <w:rPr>
                <w:rFonts w:ascii="宋体" w:hAnsi="宋体"/>
                <w:bCs/>
                <w:szCs w:val="21"/>
              </w:rPr>
            </w:pPr>
            <w:r w:rsidRPr="003A1E48">
              <w:rPr>
                <w:rFonts w:ascii="宋体" w:hAnsi="宋体" w:hint="eastAsia"/>
                <w:bCs/>
                <w:szCs w:val="21"/>
              </w:rPr>
              <w:t>申请人</w:t>
            </w:r>
          </w:p>
        </w:tc>
        <w:tc>
          <w:tcPr>
            <w:tcW w:w="3261" w:type="dxa"/>
            <w:gridSpan w:val="2"/>
          </w:tcPr>
          <w:p w14:paraId="0D88EF14" w14:textId="613EC360" w:rsidR="007963DC" w:rsidRPr="003A1E48" w:rsidRDefault="003D206C" w:rsidP="007963DC">
            <w:pPr>
              <w:rPr>
                <w:rFonts w:ascii="宋体" w:hAnsi="宋体"/>
                <w:bCs/>
                <w:color w:val="FF0000"/>
                <w:szCs w:val="21"/>
              </w:rPr>
            </w:pPr>
            <w:r>
              <w:rPr>
                <w:rFonts w:ascii="宋体" w:hAnsi="宋体" w:hint="eastAsia"/>
                <w:bCs/>
                <w:color w:val="FF0000"/>
                <w:szCs w:val="21"/>
              </w:rPr>
              <w:t>王更生</w:t>
            </w:r>
          </w:p>
        </w:tc>
        <w:tc>
          <w:tcPr>
            <w:tcW w:w="1984" w:type="dxa"/>
            <w:gridSpan w:val="2"/>
          </w:tcPr>
          <w:p w14:paraId="59487CF9" w14:textId="04AC47E6" w:rsidR="007963DC" w:rsidRPr="003A1E48" w:rsidRDefault="007963DC" w:rsidP="007963DC">
            <w:pPr>
              <w:jc w:val="center"/>
              <w:rPr>
                <w:rFonts w:ascii="宋体" w:hAnsi="宋体"/>
                <w:bCs/>
                <w:color w:val="FF0000"/>
                <w:szCs w:val="21"/>
              </w:rPr>
            </w:pPr>
            <w:r w:rsidRPr="003A1E48">
              <w:rPr>
                <w:rFonts w:ascii="宋体" w:hAnsi="宋体" w:hint="eastAsia"/>
                <w:bCs/>
                <w:szCs w:val="21"/>
              </w:rPr>
              <w:t>联系电话</w:t>
            </w:r>
          </w:p>
        </w:tc>
        <w:tc>
          <w:tcPr>
            <w:tcW w:w="3111" w:type="dxa"/>
          </w:tcPr>
          <w:p w14:paraId="1F42B4A0" w14:textId="122E0D40" w:rsidR="007963DC" w:rsidRPr="003A1E48" w:rsidRDefault="003D206C" w:rsidP="007963DC">
            <w:pPr>
              <w:rPr>
                <w:rFonts w:ascii="宋体" w:hAnsi="宋体"/>
                <w:bCs/>
                <w:color w:val="FF0000"/>
                <w:szCs w:val="21"/>
              </w:rPr>
            </w:pPr>
            <w:r>
              <w:rPr>
                <w:rFonts w:ascii="宋体" w:hAnsi="宋体" w:hint="eastAsia"/>
                <w:bCs/>
                <w:color w:val="FF0000"/>
                <w:szCs w:val="21"/>
              </w:rPr>
              <w:t>1</w:t>
            </w:r>
            <w:r>
              <w:rPr>
                <w:rFonts w:ascii="宋体" w:hAnsi="宋体"/>
                <w:bCs/>
                <w:color w:val="FF0000"/>
                <w:szCs w:val="21"/>
              </w:rPr>
              <w:t>3896075309</w:t>
            </w:r>
          </w:p>
        </w:tc>
      </w:tr>
      <w:tr w:rsidR="007963DC" w14:paraId="5CC1CDC8" w14:textId="77777777" w:rsidTr="001C4AB1">
        <w:trPr>
          <w:gridBefore w:val="1"/>
          <w:wBefore w:w="8" w:type="dxa"/>
          <w:trHeight w:val="269"/>
          <w:jc w:val="center"/>
        </w:trPr>
        <w:tc>
          <w:tcPr>
            <w:tcW w:w="1693" w:type="dxa"/>
            <w:gridSpan w:val="2"/>
            <w:vAlign w:val="center"/>
          </w:tcPr>
          <w:p w14:paraId="40F0D4D2" w14:textId="77777777" w:rsidR="007963DC" w:rsidRPr="003A1E48" w:rsidRDefault="007963DC" w:rsidP="007963DC">
            <w:pPr>
              <w:jc w:val="center"/>
              <w:rPr>
                <w:rFonts w:ascii="宋体" w:hAnsi="宋体"/>
                <w:bCs/>
                <w:szCs w:val="21"/>
              </w:rPr>
            </w:pPr>
            <w:r w:rsidRPr="003A1E48">
              <w:rPr>
                <w:rFonts w:ascii="宋体" w:hAnsi="宋体"/>
                <w:bCs/>
                <w:szCs w:val="21"/>
              </w:rPr>
              <w:t>申报</w:t>
            </w:r>
            <w:proofErr w:type="gramStart"/>
            <w:r w:rsidRPr="003A1E48">
              <w:rPr>
                <w:rFonts w:ascii="宋体" w:hAnsi="宋体"/>
                <w:bCs/>
                <w:szCs w:val="21"/>
              </w:rPr>
              <w:t>人部门</w:t>
            </w:r>
            <w:proofErr w:type="gramEnd"/>
          </w:p>
        </w:tc>
        <w:tc>
          <w:tcPr>
            <w:tcW w:w="3261" w:type="dxa"/>
            <w:gridSpan w:val="2"/>
          </w:tcPr>
          <w:p w14:paraId="7221547A" w14:textId="2BE5FDFD" w:rsidR="007963DC" w:rsidRPr="003A1E48" w:rsidRDefault="003D206C" w:rsidP="007963DC">
            <w:pPr>
              <w:rPr>
                <w:rFonts w:ascii="宋体" w:hAnsi="宋体"/>
                <w:bCs/>
                <w:szCs w:val="21"/>
              </w:rPr>
            </w:pPr>
            <w:r>
              <w:rPr>
                <w:rFonts w:ascii="宋体" w:hAnsi="宋体"/>
                <w:bCs/>
                <w:szCs w:val="21"/>
              </w:rPr>
              <w:t>解决方案部</w:t>
            </w:r>
          </w:p>
        </w:tc>
        <w:tc>
          <w:tcPr>
            <w:tcW w:w="1984" w:type="dxa"/>
            <w:gridSpan w:val="2"/>
          </w:tcPr>
          <w:p w14:paraId="03B2C482" w14:textId="77777777" w:rsidR="007963DC" w:rsidRPr="003A1E48" w:rsidRDefault="007963DC" w:rsidP="007963DC">
            <w:pPr>
              <w:jc w:val="center"/>
              <w:rPr>
                <w:rFonts w:ascii="宋体" w:hAnsi="宋体"/>
                <w:bCs/>
                <w:szCs w:val="21"/>
              </w:rPr>
            </w:pPr>
            <w:r w:rsidRPr="003A1E48">
              <w:rPr>
                <w:rFonts w:ascii="宋体" w:hAnsi="宋体" w:hint="eastAsia"/>
                <w:bCs/>
                <w:szCs w:val="21"/>
              </w:rPr>
              <w:t>应用部门</w:t>
            </w:r>
          </w:p>
        </w:tc>
        <w:tc>
          <w:tcPr>
            <w:tcW w:w="3111" w:type="dxa"/>
          </w:tcPr>
          <w:p w14:paraId="7C297030" w14:textId="07AA8450" w:rsidR="007963DC" w:rsidRPr="003A1E48" w:rsidRDefault="003D206C" w:rsidP="007963DC">
            <w:pPr>
              <w:rPr>
                <w:rFonts w:ascii="宋体" w:hAnsi="宋体"/>
                <w:bCs/>
                <w:szCs w:val="21"/>
              </w:rPr>
            </w:pPr>
            <w:r>
              <w:rPr>
                <w:rFonts w:ascii="宋体" w:hAnsi="宋体"/>
                <w:bCs/>
                <w:szCs w:val="21"/>
              </w:rPr>
              <w:t>解决方案部</w:t>
            </w:r>
          </w:p>
        </w:tc>
      </w:tr>
      <w:tr w:rsidR="007963DC" w14:paraId="6D003135" w14:textId="77777777" w:rsidTr="001C4AB1">
        <w:trPr>
          <w:gridBefore w:val="1"/>
          <w:wBefore w:w="8" w:type="dxa"/>
          <w:trHeight w:hRule="exact" w:val="504"/>
          <w:jc w:val="center"/>
        </w:trPr>
        <w:tc>
          <w:tcPr>
            <w:tcW w:w="1693" w:type="dxa"/>
            <w:gridSpan w:val="2"/>
            <w:vAlign w:val="center"/>
          </w:tcPr>
          <w:p w14:paraId="120064AD" w14:textId="331CDFD3" w:rsidR="007963DC" w:rsidRPr="003A1E48" w:rsidRDefault="007963DC" w:rsidP="007963DC">
            <w:pPr>
              <w:jc w:val="center"/>
              <w:rPr>
                <w:rFonts w:ascii="宋体" w:hAnsi="宋体"/>
                <w:bCs/>
                <w:szCs w:val="21"/>
              </w:rPr>
            </w:pPr>
            <w:r w:rsidRPr="003A1E48">
              <w:rPr>
                <w:rFonts w:ascii="宋体" w:hAnsi="宋体" w:hint="eastAsia"/>
                <w:bCs/>
                <w:szCs w:val="21"/>
              </w:rPr>
              <w:t>成果起止时间</w:t>
            </w:r>
          </w:p>
        </w:tc>
        <w:tc>
          <w:tcPr>
            <w:tcW w:w="3253" w:type="dxa"/>
            <w:vAlign w:val="center"/>
          </w:tcPr>
          <w:p w14:paraId="3422ED5B" w14:textId="56D1AFC8" w:rsidR="007963DC" w:rsidRPr="003A1E48" w:rsidRDefault="007963DC" w:rsidP="007963DC">
            <w:pPr>
              <w:rPr>
                <w:rFonts w:ascii="宋体" w:hAnsi="宋体"/>
                <w:bCs/>
                <w:szCs w:val="21"/>
              </w:rPr>
            </w:pPr>
            <w:r w:rsidRPr="003A1E48">
              <w:rPr>
                <w:rFonts w:ascii="宋体" w:hAnsi="宋体"/>
                <w:bCs/>
                <w:szCs w:val="21"/>
              </w:rPr>
              <w:t xml:space="preserve"> </w:t>
            </w:r>
            <w:r w:rsidRPr="003A1E48">
              <w:rPr>
                <w:rFonts w:ascii="宋体" w:hAnsi="宋体" w:hint="eastAsia"/>
                <w:bCs/>
                <w:szCs w:val="21"/>
              </w:rPr>
              <w:t>起始：</w:t>
            </w:r>
            <w:r w:rsidR="0026656D">
              <w:rPr>
                <w:rFonts w:ascii="宋体" w:hAnsi="宋体" w:hint="eastAsia"/>
                <w:bCs/>
                <w:szCs w:val="21"/>
              </w:rPr>
              <w:t xml:space="preserve"> </w:t>
            </w:r>
            <w:r w:rsidR="0026656D">
              <w:rPr>
                <w:rFonts w:ascii="宋体" w:hAnsi="宋体"/>
                <w:bCs/>
                <w:szCs w:val="21"/>
              </w:rPr>
              <w:t>2021</w:t>
            </w:r>
            <w:r w:rsidRPr="003A1E48">
              <w:rPr>
                <w:rFonts w:ascii="宋体" w:hAnsi="宋体" w:hint="eastAsia"/>
                <w:bCs/>
                <w:szCs w:val="21"/>
              </w:rPr>
              <w:t xml:space="preserve"> 年  </w:t>
            </w:r>
            <w:r w:rsidR="0026656D">
              <w:rPr>
                <w:rFonts w:ascii="宋体" w:hAnsi="宋体"/>
                <w:bCs/>
                <w:szCs w:val="21"/>
              </w:rPr>
              <w:t>03</w:t>
            </w:r>
            <w:r w:rsidRPr="003A1E48">
              <w:rPr>
                <w:rFonts w:ascii="宋体" w:hAnsi="宋体" w:hint="eastAsia"/>
                <w:bCs/>
                <w:szCs w:val="21"/>
              </w:rPr>
              <w:t>月</w:t>
            </w:r>
            <w:r w:rsidR="0026656D">
              <w:rPr>
                <w:rFonts w:ascii="宋体" w:hAnsi="宋体" w:hint="eastAsia"/>
                <w:bCs/>
                <w:szCs w:val="21"/>
              </w:rPr>
              <w:t xml:space="preserve"> </w:t>
            </w:r>
            <w:r w:rsidR="0026656D">
              <w:rPr>
                <w:rFonts w:ascii="宋体" w:hAnsi="宋体"/>
                <w:bCs/>
                <w:szCs w:val="21"/>
              </w:rPr>
              <w:t>9</w:t>
            </w:r>
            <w:r w:rsidRPr="003A1E48">
              <w:rPr>
                <w:rFonts w:ascii="宋体" w:hAnsi="宋体" w:hint="eastAsia"/>
                <w:bCs/>
                <w:szCs w:val="21"/>
              </w:rPr>
              <w:t xml:space="preserve"> 日</w:t>
            </w:r>
          </w:p>
        </w:tc>
        <w:tc>
          <w:tcPr>
            <w:tcW w:w="5103" w:type="dxa"/>
            <w:gridSpan w:val="4"/>
            <w:vAlign w:val="center"/>
          </w:tcPr>
          <w:p w14:paraId="3AF891DA" w14:textId="3807B2ED" w:rsidR="007963DC" w:rsidRPr="003A1E48" w:rsidRDefault="007963DC" w:rsidP="007963DC">
            <w:pPr>
              <w:rPr>
                <w:rFonts w:ascii="宋体" w:hAnsi="宋体"/>
                <w:bCs/>
                <w:szCs w:val="21"/>
              </w:rPr>
            </w:pPr>
            <w:r w:rsidRPr="003A1E48">
              <w:rPr>
                <w:rFonts w:ascii="宋体" w:hAnsi="宋体" w:hint="eastAsia"/>
                <w:bCs/>
                <w:szCs w:val="21"/>
              </w:rPr>
              <w:t xml:space="preserve"> 完成：</w:t>
            </w:r>
            <w:r w:rsidR="0026656D">
              <w:rPr>
                <w:rFonts w:ascii="宋体" w:hAnsi="宋体" w:hint="eastAsia"/>
                <w:bCs/>
                <w:szCs w:val="21"/>
              </w:rPr>
              <w:t xml:space="preserve"> </w:t>
            </w:r>
            <w:r w:rsidR="0026656D">
              <w:rPr>
                <w:rFonts w:ascii="宋体" w:hAnsi="宋体"/>
                <w:bCs/>
                <w:szCs w:val="21"/>
              </w:rPr>
              <w:t>2021</w:t>
            </w:r>
            <w:r w:rsidRPr="003A1E48">
              <w:rPr>
                <w:rFonts w:ascii="宋体" w:hAnsi="宋体" w:hint="eastAsia"/>
                <w:bCs/>
                <w:szCs w:val="21"/>
              </w:rPr>
              <w:t xml:space="preserve"> 年</w:t>
            </w:r>
            <w:r w:rsidR="0026656D">
              <w:rPr>
                <w:rFonts w:ascii="宋体" w:hAnsi="宋体" w:hint="eastAsia"/>
                <w:bCs/>
                <w:szCs w:val="21"/>
              </w:rPr>
              <w:t xml:space="preserve"> </w:t>
            </w:r>
            <w:r w:rsidR="0026656D">
              <w:rPr>
                <w:rFonts w:ascii="宋体" w:hAnsi="宋体"/>
                <w:bCs/>
                <w:szCs w:val="21"/>
              </w:rPr>
              <w:t>05</w:t>
            </w:r>
            <w:r w:rsidRPr="003A1E48">
              <w:rPr>
                <w:rFonts w:ascii="宋体" w:hAnsi="宋体" w:hint="eastAsia"/>
                <w:bCs/>
                <w:szCs w:val="21"/>
              </w:rPr>
              <w:t xml:space="preserve"> 月</w:t>
            </w:r>
            <w:r w:rsidR="0026656D">
              <w:rPr>
                <w:rFonts w:ascii="宋体" w:hAnsi="宋体" w:hint="eastAsia"/>
                <w:bCs/>
                <w:szCs w:val="21"/>
              </w:rPr>
              <w:t xml:space="preserve">  </w:t>
            </w:r>
            <w:r w:rsidR="0026656D">
              <w:rPr>
                <w:rFonts w:ascii="宋体" w:hAnsi="宋体"/>
                <w:bCs/>
                <w:szCs w:val="21"/>
              </w:rPr>
              <w:t>07</w:t>
            </w:r>
            <w:r w:rsidRPr="003A1E48">
              <w:rPr>
                <w:rFonts w:ascii="宋体" w:hAnsi="宋体" w:hint="eastAsia"/>
                <w:bCs/>
                <w:szCs w:val="21"/>
              </w:rPr>
              <w:t xml:space="preserve">  日</w:t>
            </w:r>
          </w:p>
        </w:tc>
      </w:tr>
      <w:tr w:rsidR="007963DC" w14:paraId="7F0EF301" w14:textId="77777777" w:rsidTr="001C4AB1">
        <w:trPr>
          <w:gridBefore w:val="1"/>
          <w:wBefore w:w="8" w:type="dxa"/>
          <w:trHeight w:hRule="exact" w:val="709"/>
          <w:jc w:val="center"/>
        </w:trPr>
        <w:tc>
          <w:tcPr>
            <w:tcW w:w="1693" w:type="dxa"/>
            <w:gridSpan w:val="2"/>
          </w:tcPr>
          <w:p w14:paraId="4560D17C" w14:textId="706571C4" w:rsidR="007963DC" w:rsidRPr="003A1E48" w:rsidRDefault="007963DC" w:rsidP="007963DC">
            <w:pPr>
              <w:jc w:val="center"/>
              <w:rPr>
                <w:rFonts w:ascii="宋体" w:hAnsi="宋体"/>
                <w:bCs/>
                <w:szCs w:val="21"/>
              </w:rPr>
            </w:pPr>
            <w:r w:rsidRPr="003A1E48">
              <w:rPr>
                <w:rFonts w:ascii="宋体" w:hAnsi="宋体" w:hint="eastAsia"/>
                <w:szCs w:val="21"/>
              </w:rPr>
              <w:t>成果载体（可多选）</w:t>
            </w:r>
          </w:p>
        </w:tc>
        <w:tc>
          <w:tcPr>
            <w:tcW w:w="8356" w:type="dxa"/>
            <w:gridSpan w:val="5"/>
          </w:tcPr>
          <w:p w14:paraId="23C6F475" w14:textId="540E273F" w:rsidR="007963DC" w:rsidRPr="003A1E48" w:rsidRDefault="0014682D" w:rsidP="007963DC">
            <w:pPr>
              <w:spacing w:line="360" w:lineRule="auto"/>
              <w:rPr>
                <w:rFonts w:ascii="宋体" w:hAnsi="宋体"/>
                <w:szCs w:val="21"/>
              </w:rPr>
            </w:pPr>
            <w:r>
              <w:rPr>
                <w:rFonts w:ascii="宋体" w:hAnsi="宋体" w:hint="eastAsia"/>
                <w:szCs w:val="21"/>
              </w:rPr>
              <w:sym w:font="Wingdings 2" w:char="F052"/>
            </w:r>
            <w:r w:rsidR="007963DC" w:rsidRPr="003A1E48">
              <w:rPr>
                <w:rFonts w:ascii="宋体" w:hAnsi="宋体" w:hint="eastAsia"/>
                <w:szCs w:val="21"/>
              </w:rPr>
              <w:t xml:space="preserve">小工具    □算法标准    □硬件      </w:t>
            </w:r>
            <w:r w:rsidR="00DE4F4B" w:rsidRPr="003A1E48">
              <w:rPr>
                <w:rFonts w:ascii="宋体" w:hAnsi="宋体" w:hint="eastAsia"/>
                <w:szCs w:val="21"/>
              </w:rPr>
              <w:t>□</w:t>
            </w:r>
            <w:r w:rsidR="007963DC" w:rsidRPr="003A1E48">
              <w:rPr>
                <w:rFonts w:ascii="宋体" w:hAnsi="宋体" w:hint="eastAsia"/>
                <w:szCs w:val="21"/>
              </w:rPr>
              <w:t>软件/平台    □模型</w:t>
            </w:r>
          </w:p>
          <w:p w14:paraId="01A3AC20" w14:textId="229CEB98" w:rsidR="007963DC" w:rsidRPr="003A1E48" w:rsidRDefault="007963DC" w:rsidP="007963DC">
            <w:pPr>
              <w:rPr>
                <w:rFonts w:ascii="宋体" w:hAnsi="宋体"/>
                <w:bCs/>
                <w:szCs w:val="21"/>
              </w:rPr>
            </w:pPr>
            <w:r w:rsidRPr="003A1E48">
              <w:rPr>
                <w:rFonts w:ascii="宋体" w:hAnsi="宋体" w:hint="eastAsia"/>
                <w:szCs w:val="21"/>
              </w:rPr>
              <w:t xml:space="preserve">□其他应用技术＿＿＿＿＿    </w:t>
            </w:r>
          </w:p>
        </w:tc>
      </w:tr>
      <w:tr w:rsidR="00757178" w:rsidRPr="003A1E48" w14:paraId="28DEE2DA" w14:textId="77777777" w:rsidTr="001C4AB1">
        <w:tblPrEx>
          <w:jc w:val="left"/>
          <w:tblCellMar>
            <w:left w:w="108" w:type="dxa"/>
            <w:right w:w="108" w:type="dxa"/>
          </w:tblCellMar>
          <w:tblLook w:val="0000" w:firstRow="0" w:lastRow="0" w:firstColumn="0" w:lastColumn="0" w:noHBand="0" w:noVBand="0"/>
        </w:tblPrEx>
        <w:trPr>
          <w:trHeight w:val="394"/>
        </w:trPr>
        <w:tc>
          <w:tcPr>
            <w:tcW w:w="10057" w:type="dxa"/>
            <w:gridSpan w:val="8"/>
            <w:vAlign w:val="center"/>
          </w:tcPr>
          <w:p w14:paraId="681C831D" w14:textId="77777777" w:rsidR="00757178" w:rsidRPr="003A1E48" w:rsidRDefault="00757178" w:rsidP="00832B65">
            <w:pPr>
              <w:widowControl/>
              <w:jc w:val="center"/>
              <w:rPr>
                <w:rFonts w:ascii="宋体" w:hAnsi="宋体" w:cs="宋体"/>
                <w:b/>
                <w:bCs/>
                <w:color w:val="000000"/>
                <w:szCs w:val="21"/>
              </w:rPr>
            </w:pPr>
            <w:r w:rsidRPr="003A1E48">
              <w:rPr>
                <w:rFonts w:ascii="宋体" w:hAnsi="宋体" w:cs="宋体" w:hint="eastAsia"/>
                <w:b/>
                <w:bCs/>
                <w:color w:val="000000"/>
                <w:szCs w:val="21"/>
              </w:rPr>
              <w:t>成果转化应用情况</w:t>
            </w:r>
          </w:p>
        </w:tc>
      </w:tr>
      <w:tr w:rsidR="00757178" w:rsidRPr="003A1E48" w14:paraId="4ADA5F88" w14:textId="77777777" w:rsidTr="001C4AB1">
        <w:tblPrEx>
          <w:jc w:val="left"/>
          <w:tblCellMar>
            <w:left w:w="108" w:type="dxa"/>
            <w:right w:w="108" w:type="dxa"/>
          </w:tblCellMar>
          <w:tblLook w:val="0000" w:firstRow="0" w:lastRow="0" w:firstColumn="0" w:lastColumn="0" w:noHBand="0" w:noVBand="0"/>
        </w:tblPrEx>
        <w:trPr>
          <w:trHeight w:val="539"/>
        </w:trPr>
        <w:tc>
          <w:tcPr>
            <w:tcW w:w="1693" w:type="dxa"/>
            <w:gridSpan w:val="2"/>
            <w:vAlign w:val="center"/>
          </w:tcPr>
          <w:p w14:paraId="09B18D94" w14:textId="77777777" w:rsidR="00757178" w:rsidRPr="003A1E48" w:rsidRDefault="00757178" w:rsidP="00832B65">
            <w:pPr>
              <w:widowControl/>
              <w:rPr>
                <w:rFonts w:ascii="宋体" w:hAnsi="宋体" w:cs="宋体"/>
                <w:color w:val="000000"/>
                <w:szCs w:val="21"/>
              </w:rPr>
            </w:pPr>
            <w:r w:rsidRPr="003A1E48">
              <w:rPr>
                <w:rFonts w:ascii="宋体" w:hAnsi="宋体" w:cs="宋体" w:hint="eastAsia"/>
                <w:color w:val="000000"/>
                <w:szCs w:val="21"/>
              </w:rPr>
              <w:t>1.应用范围</w:t>
            </w:r>
            <w:r w:rsidRPr="003A1E48">
              <w:rPr>
                <w:rFonts w:ascii="宋体" w:hAnsi="宋体" w:cs="宋体" w:hint="eastAsia"/>
                <w:color w:val="FF0000"/>
                <w:szCs w:val="21"/>
              </w:rPr>
              <w:t>*</w:t>
            </w:r>
          </w:p>
          <w:p w14:paraId="7B912C12" w14:textId="77777777" w:rsidR="00757178" w:rsidRPr="003A1E48" w:rsidRDefault="00757178" w:rsidP="00832B65">
            <w:pPr>
              <w:widowControl/>
              <w:ind w:firstLineChars="100" w:firstLine="210"/>
              <w:rPr>
                <w:rFonts w:ascii="宋体" w:hAnsi="宋体" w:cs="宋体"/>
                <w:color w:val="000000"/>
                <w:szCs w:val="21"/>
              </w:rPr>
            </w:pPr>
            <w:r w:rsidRPr="003A1E48">
              <w:rPr>
                <w:rFonts w:ascii="宋体" w:hAnsi="宋体" w:cs="宋体" w:hint="eastAsia"/>
                <w:color w:val="000000"/>
                <w:szCs w:val="21"/>
              </w:rPr>
              <w:t xml:space="preserve">（可多选）               </w:t>
            </w:r>
          </w:p>
        </w:tc>
        <w:tc>
          <w:tcPr>
            <w:tcW w:w="8364" w:type="dxa"/>
            <w:gridSpan w:val="6"/>
            <w:vAlign w:val="center"/>
          </w:tcPr>
          <w:p w14:paraId="0B54AF6B" w14:textId="090E3C2D" w:rsidR="00757178" w:rsidRPr="003A1E48" w:rsidRDefault="003D206C" w:rsidP="00832B65">
            <w:pPr>
              <w:widowControl/>
              <w:rPr>
                <w:rFonts w:ascii="宋体" w:hAnsi="宋体" w:cs="宋体"/>
                <w:color w:val="000000"/>
                <w:szCs w:val="21"/>
              </w:rPr>
            </w:pPr>
            <w:r>
              <w:rPr>
                <w:rFonts w:ascii="宋体" w:hAnsi="宋体" w:hint="eastAsia"/>
                <w:szCs w:val="21"/>
              </w:rPr>
              <w:sym w:font="Wingdings 2" w:char="F052"/>
            </w:r>
            <w:r w:rsidR="00757178" w:rsidRPr="003A1E48">
              <w:rPr>
                <w:rFonts w:ascii="宋体" w:hAnsi="宋体" w:cs="宋体" w:hint="eastAsia"/>
                <w:color w:val="000000"/>
                <w:szCs w:val="21"/>
              </w:rPr>
              <w:t xml:space="preserve">本部门（岗位）试点试用 </w:t>
            </w:r>
            <w:r w:rsidR="00757178" w:rsidRPr="003A1E48">
              <w:rPr>
                <w:rFonts w:ascii="宋体" w:hAnsi="宋体" w:cs="宋体"/>
                <w:color w:val="000000"/>
                <w:szCs w:val="21"/>
              </w:rPr>
              <w:t xml:space="preserve">      </w:t>
            </w:r>
            <w:r w:rsidR="00757178" w:rsidRPr="003A1E48">
              <w:rPr>
                <w:rFonts w:ascii="宋体" w:hAnsi="宋体" w:cs="宋体" w:hint="eastAsia"/>
                <w:color w:val="000000"/>
                <w:szCs w:val="21"/>
              </w:rPr>
              <w:t xml:space="preserve">□本单位内规模应用 </w:t>
            </w:r>
            <w:r w:rsidR="00757178" w:rsidRPr="003A1E48">
              <w:rPr>
                <w:rFonts w:ascii="宋体" w:hAnsi="宋体" w:cs="宋体"/>
                <w:color w:val="000000"/>
                <w:szCs w:val="21"/>
              </w:rPr>
              <w:t xml:space="preserve">  </w:t>
            </w:r>
            <w:r w:rsidR="00757178" w:rsidRPr="003A1E48">
              <w:rPr>
                <w:rFonts w:ascii="宋体" w:hAnsi="宋体" w:cs="宋体" w:hint="eastAsia"/>
                <w:color w:val="000000"/>
                <w:szCs w:val="21"/>
              </w:rPr>
              <w:t xml:space="preserve">   □全网规模应用   </w:t>
            </w:r>
          </w:p>
        </w:tc>
      </w:tr>
      <w:tr w:rsidR="00757178" w:rsidRPr="003A1E48" w14:paraId="19833A31" w14:textId="77777777" w:rsidTr="001C4AB1">
        <w:tblPrEx>
          <w:jc w:val="left"/>
          <w:tblCellMar>
            <w:left w:w="108" w:type="dxa"/>
            <w:right w:w="108" w:type="dxa"/>
          </w:tblCellMar>
          <w:tblLook w:val="0000" w:firstRow="0" w:lastRow="0" w:firstColumn="0" w:lastColumn="0" w:noHBand="0" w:noVBand="0"/>
        </w:tblPrEx>
        <w:trPr>
          <w:trHeight w:val="561"/>
        </w:trPr>
        <w:tc>
          <w:tcPr>
            <w:tcW w:w="1693" w:type="dxa"/>
            <w:gridSpan w:val="2"/>
            <w:vAlign w:val="center"/>
          </w:tcPr>
          <w:p w14:paraId="368FBF12" w14:textId="77777777" w:rsidR="00757178" w:rsidRPr="003A1E48" w:rsidRDefault="00757178" w:rsidP="00832B65">
            <w:pPr>
              <w:widowControl/>
              <w:rPr>
                <w:rFonts w:ascii="宋体" w:hAnsi="宋体" w:cs="宋体"/>
                <w:color w:val="FF0000"/>
                <w:szCs w:val="21"/>
              </w:rPr>
            </w:pPr>
            <w:r w:rsidRPr="003A1E48">
              <w:rPr>
                <w:rFonts w:ascii="宋体" w:hAnsi="宋体" w:cs="宋体" w:hint="eastAsia"/>
                <w:color w:val="000000"/>
                <w:szCs w:val="21"/>
              </w:rPr>
              <w:t>2</w:t>
            </w:r>
            <w:r w:rsidRPr="003A1E48">
              <w:rPr>
                <w:rFonts w:ascii="宋体" w:hAnsi="宋体" w:cs="宋体"/>
                <w:color w:val="000000"/>
                <w:szCs w:val="21"/>
              </w:rPr>
              <w:t>.</w:t>
            </w:r>
            <w:r w:rsidRPr="003A1E48">
              <w:rPr>
                <w:rFonts w:ascii="宋体" w:hAnsi="宋体" w:cs="宋体" w:hint="eastAsia"/>
                <w:color w:val="000000"/>
                <w:szCs w:val="21"/>
              </w:rPr>
              <w:t>已应用规模</w:t>
            </w:r>
            <w:r w:rsidRPr="003A1E48">
              <w:rPr>
                <w:rFonts w:ascii="宋体" w:hAnsi="宋体" w:cs="宋体" w:hint="eastAsia"/>
                <w:color w:val="FF0000"/>
                <w:szCs w:val="21"/>
              </w:rPr>
              <w:t>*</w:t>
            </w:r>
          </w:p>
          <w:p w14:paraId="43A1E723" w14:textId="77777777" w:rsidR="00757178" w:rsidRPr="003A1E48" w:rsidRDefault="00757178" w:rsidP="00832B65">
            <w:pPr>
              <w:widowControl/>
              <w:ind w:firstLineChars="100" w:firstLine="210"/>
              <w:rPr>
                <w:rFonts w:ascii="宋体" w:hAnsi="宋体" w:cs="宋体"/>
                <w:color w:val="000000"/>
                <w:szCs w:val="21"/>
              </w:rPr>
            </w:pPr>
            <w:r w:rsidRPr="003A1E48">
              <w:rPr>
                <w:rFonts w:ascii="宋体" w:hAnsi="宋体" w:cs="宋体" w:hint="eastAsia"/>
                <w:color w:val="000000"/>
                <w:szCs w:val="21"/>
              </w:rPr>
              <w:t>（可多选）</w:t>
            </w:r>
          </w:p>
        </w:tc>
        <w:tc>
          <w:tcPr>
            <w:tcW w:w="8364" w:type="dxa"/>
            <w:gridSpan w:val="6"/>
            <w:vAlign w:val="center"/>
          </w:tcPr>
          <w:p w14:paraId="352CFC23" w14:textId="2229A6D6" w:rsidR="00757178" w:rsidRPr="003A1E48" w:rsidRDefault="00757178" w:rsidP="00832B65">
            <w:pPr>
              <w:widowControl/>
              <w:spacing w:line="360" w:lineRule="auto"/>
              <w:rPr>
                <w:rFonts w:ascii="宋体" w:hAnsi="宋体" w:cs="宋体"/>
                <w:color w:val="000000"/>
                <w:szCs w:val="21"/>
              </w:rPr>
            </w:pPr>
            <w:r w:rsidRPr="003A1E48">
              <w:rPr>
                <w:rFonts w:ascii="宋体" w:hAnsi="宋体" w:cs="宋体" w:hint="eastAsia"/>
                <w:color w:val="000000"/>
                <w:szCs w:val="21"/>
              </w:rPr>
              <w:t>□内部单位数量（家）：</w:t>
            </w:r>
            <w:r w:rsidR="003D206C">
              <w:rPr>
                <w:rFonts w:ascii="宋体" w:hAnsi="宋体" w:cs="宋体"/>
                <w:color w:val="000000"/>
                <w:szCs w:val="21"/>
              </w:rPr>
              <w:t>1</w:t>
            </w:r>
            <w:r w:rsidRPr="003A1E48">
              <w:rPr>
                <w:rFonts w:ascii="宋体" w:hAnsi="宋体" w:cs="宋体" w:hint="eastAsia"/>
                <w:color w:val="000000"/>
                <w:szCs w:val="21"/>
              </w:rPr>
              <w:t xml:space="preserve">   </w:t>
            </w:r>
            <w:r>
              <w:rPr>
                <w:rFonts w:ascii="宋体" w:hAnsi="宋体" w:cs="宋体"/>
                <w:color w:val="000000"/>
                <w:szCs w:val="21"/>
              </w:rPr>
              <w:t xml:space="preserve">     </w:t>
            </w:r>
            <w:r w:rsidRPr="003A1E48">
              <w:rPr>
                <w:rFonts w:ascii="宋体" w:hAnsi="宋体" w:cs="宋体" w:hint="eastAsia"/>
                <w:color w:val="000000"/>
                <w:szCs w:val="21"/>
              </w:rPr>
              <w:t xml:space="preserve">□外部单位数量（家）： </w:t>
            </w:r>
            <w:r w:rsidR="003D206C">
              <w:rPr>
                <w:rFonts w:ascii="宋体" w:hAnsi="宋体" w:cs="宋体"/>
                <w:color w:val="000000"/>
                <w:szCs w:val="21"/>
              </w:rPr>
              <w:t>0</w:t>
            </w:r>
          </w:p>
          <w:p w14:paraId="19D19D10" w14:textId="66350D1A" w:rsidR="00757178" w:rsidRPr="003A1E48" w:rsidRDefault="00757178" w:rsidP="00832B65">
            <w:pPr>
              <w:widowControl/>
              <w:spacing w:line="360" w:lineRule="auto"/>
              <w:rPr>
                <w:rFonts w:ascii="宋体" w:hAnsi="宋体" w:cs="宋体"/>
                <w:color w:val="000000"/>
                <w:szCs w:val="21"/>
              </w:rPr>
            </w:pPr>
            <w:r w:rsidRPr="003A1E48">
              <w:rPr>
                <w:rFonts w:ascii="宋体" w:hAnsi="宋体" w:cs="宋体" w:hint="eastAsia"/>
                <w:color w:val="000000"/>
                <w:szCs w:val="21"/>
              </w:rPr>
              <w:t>□合计用户数量（户）：</w:t>
            </w:r>
            <w:r w:rsidR="003D206C">
              <w:rPr>
                <w:rFonts w:ascii="宋体" w:hAnsi="宋体" w:cs="宋体" w:hint="eastAsia"/>
                <w:color w:val="000000"/>
                <w:szCs w:val="21"/>
              </w:rPr>
              <w:t>1</w:t>
            </w:r>
          </w:p>
        </w:tc>
      </w:tr>
      <w:tr w:rsidR="00757178" w:rsidRPr="003A1E48" w14:paraId="5CCAF2BE" w14:textId="77777777" w:rsidTr="001C4AB1">
        <w:tblPrEx>
          <w:jc w:val="left"/>
          <w:tblCellMar>
            <w:left w:w="108" w:type="dxa"/>
            <w:right w:w="108" w:type="dxa"/>
          </w:tblCellMar>
          <w:tblLook w:val="0000" w:firstRow="0" w:lastRow="0" w:firstColumn="0" w:lastColumn="0" w:noHBand="0" w:noVBand="0"/>
        </w:tblPrEx>
        <w:trPr>
          <w:trHeight w:val="998"/>
        </w:trPr>
        <w:tc>
          <w:tcPr>
            <w:tcW w:w="1693" w:type="dxa"/>
            <w:gridSpan w:val="2"/>
            <w:vAlign w:val="center"/>
          </w:tcPr>
          <w:p w14:paraId="5A5C394C" w14:textId="77777777" w:rsidR="00757178" w:rsidRPr="003A1E48" w:rsidRDefault="00757178" w:rsidP="00832B65">
            <w:pPr>
              <w:widowControl/>
              <w:rPr>
                <w:rFonts w:ascii="宋体" w:hAnsi="宋体" w:cs="宋体"/>
                <w:color w:val="000000"/>
                <w:szCs w:val="21"/>
              </w:rPr>
            </w:pPr>
            <w:r w:rsidRPr="003A1E48">
              <w:rPr>
                <w:rFonts w:ascii="宋体" w:hAnsi="宋体" w:cs="宋体"/>
                <w:color w:val="000000"/>
                <w:szCs w:val="21"/>
              </w:rPr>
              <w:t>3</w:t>
            </w:r>
            <w:r w:rsidRPr="003A1E48">
              <w:rPr>
                <w:rFonts w:ascii="宋体" w:hAnsi="宋体" w:cs="宋体" w:hint="eastAsia"/>
                <w:color w:val="000000"/>
                <w:szCs w:val="21"/>
              </w:rPr>
              <w:t>.效益价值</w:t>
            </w:r>
            <w:r w:rsidRPr="003A1E48">
              <w:rPr>
                <w:rFonts w:ascii="宋体" w:hAnsi="宋体" w:cs="宋体" w:hint="eastAsia"/>
                <w:color w:val="FF0000"/>
                <w:szCs w:val="21"/>
              </w:rPr>
              <w:t>*</w:t>
            </w:r>
          </w:p>
          <w:p w14:paraId="1F0F0E19" w14:textId="77777777" w:rsidR="00757178" w:rsidRPr="003A1E48" w:rsidRDefault="00757178" w:rsidP="00832B65">
            <w:pPr>
              <w:widowControl/>
              <w:ind w:firstLineChars="100" w:firstLine="210"/>
              <w:rPr>
                <w:rFonts w:ascii="宋体" w:hAnsi="宋体" w:cs="宋体"/>
                <w:color w:val="000000"/>
                <w:szCs w:val="21"/>
              </w:rPr>
            </w:pPr>
            <w:r w:rsidRPr="003A1E48">
              <w:rPr>
                <w:rFonts w:ascii="宋体" w:hAnsi="宋体" w:cs="宋体" w:hint="eastAsia"/>
                <w:color w:val="000000"/>
                <w:szCs w:val="21"/>
              </w:rPr>
              <w:t>（可多选）</w:t>
            </w:r>
          </w:p>
        </w:tc>
        <w:tc>
          <w:tcPr>
            <w:tcW w:w="8364" w:type="dxa"/>
            <w:gridSpan w:val="6"/>
            <w:vAlign w:val="center"/>
          </w:tcPr>
          <w:p w14:paraId="1F9CA7BB" w14:textId="77777777" w:rsidR="00757178" w:rsidRPr="003A1E48" w:rsidRDefault="00757178" w:rsidP="00832B65">
            <w:pPr>
              <w:widowControl/>
              <w:spacing w:line="360" w:lineRule="auto"/>
              <w:rPr>
                <w:rFonts w:ascii="宋体" w:hAnsi="宋体" w:cs="宋体"/>
                <w:color w:val="000000"/>
                <w:szCs w:val="21"/>
              </w:rPr>
            </w:pPr>
            <w:r w:rsidRPr="003A1E48">
              <w:rPr>
                <w:rFonts w:ascii="宋体" w:hAnsi="宋体" w:cs="宋体" w:hint="eastAsia"/>
                <w:color w:val="000000"/>
                <w:szCs w:val="21"/>
              </w:rPr>
              <w:t>□节约成本（万元）：</w:t>
            </w:r>
            <w:r>
              <w:rPr>
                <w:rFonts w:ascii="宋体" w:hAnsi="宋体" w:cs="宋体" w:hint="eastAsia"/>
                <w:color w:val="000000"/>
                <w:szCs w:val="21"/>
              </w:rPr>
              <w:t xml:space="preserve"> </w:t>
            </w:r>
            <w:r>
              <w:rPr>
                <w:rFonts w:ascii="宋体" w:hAnsi="宋体" w:cs="宋体"/>
                <w:color w:val="000000"/>
                <w:szCs w:val="21"/>
              </w:rPr>
              <w:t xml:space="preserve">                </w:t>
            </w:r>
            <w:r w:rsidRPr="003A1E48">
              <w:rPr>
                <w:rFonts w:ascii="宋体" w:hAnsi="宋体" w:cs="宋体" w:hint="eastAsia"/>
                <w:color w:val="000000"/>
                <w:szCs w:val="21"/>
              </w:rPr>
              <w:t>□节约人工（人年）：</w:t>
            </w:r>
            <w:r w:rsidRPr="003A1E48">
              <w:rPr>
                <w:rFonts w:ascii="宋体" w:hAnsi="宋体" w:cs="宋体"/>
                <w:color w:val="000000"/>
                <w:szCs w:val="21"/>
              </w:rPr>
              <w:t xml:space="preserve"> </w:t>
            </w:r>
            <w:r w:rsidRPr="003A1E48">
              <w:rPr>
                <w:rFonts w:ascii="宋体" w:hAnsi="宋体" w:cs="宋体" w:hint="eastAsia"/>
                <w:color w:val="000000"/>
                <w:szCs w:val="21"/>
              </w:rPr>
              <w:t xml:space="preserve"> </w:t>
            </w:r>
          </w:p>
          <w:p w14:paraId="57DB71D2" w14:textId="79818707" w:rsidR="00757178" w:rsidRPr="003A1E48" w:rsidRDefault="00757178" w:rsidP="00832B65">
            <w:pPr>
              <w:widowControl/>
              <w:spacing w:line="360" w:lineRule="auto"/>
              <w:rPr>
                <w:rFonts w:ascii="宋体" w:hAnsi="宋体" w:cs="宋体"/>
                <w:color w:val="000000"/>
                <w:szCs w:val="21"/>
              </w:rPr>
            </w:pPr>
            <w:r w:rsidRPr="003A1E48">
              <w:rPr>
                <w:rFonts w:ascii="宋体" w:hAnsi="宋体" w:cs="宋体" w:hint="eastAsia"/>
                <w:color w:val="000000"/>
                <w:szCs w:val="21"/>
              </w:rPr>
              <w:t xml:space="preserve">□创造效益（万元）： </w:t>
            </w:r>
            <w:r>
              <w:rPr>
                <w:rFonts w:ascii="宋体" w:hAnsi="宋体" w:cs="宋体" w:hint="eastAsia"/>
                <w:color w:val="000000"/>
                <w:szCs w:val="21"/>
              </w:rPr>
              <w:t xml:space="preserve"> </w:t>
            </w:r>
            <w:r>
              <w:rPr>
                <w:rFonts w:ascii="宋体" w:hAnsi="宋体" w:cs="宋体"/>
                <w:color w:val="000000"/>
                <w:szCs w:val="21"/>
              </w:rPr>
              <w:t xml:space="preserve">               </w:t>
            </w:r>
            <w:r w:rsidR="003D206C">
              <w:rPr>
                <w:rFonts w:ascii="宋体" w:hAnsi="宋体" w:hint="eastAsia"/>
                <w:szCs w:val="21"/>
              </w:rPr>
              <w:sym w:font="Wingdings 2" w:char="F052"/>
            </w:r>
            <w:r w:rsidRPr="003A1E48">
              <w:rPr>
                <w:rFonts w:ascii="宋体" w:hAnsi="宋体" w:cs="宋体"/>
                <w:color w:val="000000"/>
                <w:szCs w:val="21"/>
              </w:rPr>
              <w:t>提高效率</w:t>
            </w:r>
            <w:r w:rsidRPr="003A1E48">
              <w:rPr>
                <w:rFonts w:ascii="宋体" w:hAnsi="宋体" w:cs="宋体" w:hint="eastAsia"/>
                <w:color w:val="000000"/>
                <w:szCs w:val="21"/>
              </w:rPr>
              <w:t>（%）：</w:t>
            </w:r>
            <w:r w:rsidR="004E7CEE">
              <w:rPr>
                <w:rFonts w:ascii="宋体" w:hAnsi="宋体" w:cs="宋体"/>
                <w:color w:val="000000"/>
                <w:szCs w:val="21"/>
              </w:rPr>
              <w:t>85</w:t>
            </w:r>
          </w:p>
          <w:p w14:paraId="59D52E15" w14:textId="639D2F54" w:rsidR="00757178" w:rsidRPr="001C4AB1" w:rsidRDefault="00757178" w:rsidP="001C4AB1">
            <w:pPr>
              <w:widowControl/>
              <w:spacing w:line="360" w:lineRule="auto"/>
              <w:rPr>
                <w:rFonts w:ascii="宋体" w:hAnsi="宋体" w:cs="宋体"/>
                <w:color w:val="000000"/>
                <w:szCs w:val="21"/>
              </w:rPr>
            </w:pPr>
            <w:r w:rsidRPr="003A1E48">
              <w:rPr>
                <w:rFonts w:ascii="宋体" w:hAnsi="宋体" w:cs="宋体" w:hint="eastAsia"/>
                <w:color w:val="000000"/>
                <w:szCs w:val="21"/>
              </w:rPr>
              <w:t>□提高质量（%）：</w:t>
            </w:r>
            <w:r>
              <w:rPr>
                <w:rFonts w:ascii="宋体" w:hAnsi="宋体" w:cs="宋体" w:hint="eastAsia"/>
                <w:color w:val="000000"/>
                <w:szCs w:val="21"/>
              </w:rPr>
              <w:t xml:space="preserve"> </w:t>
            </w:r>
            <w:r>
              <w:rPr>
                <w:rFonts w:ascii="宋体" w:hAnsi="宋体" w:cs="宋体"/>
                <w:color w:val="000000"/>
                <w:szCs w:val="21"/>
              </w:rPr>
              <w:t xml:space="preserve">                   </w:t>
            </w:r>
            <w:r w:rsidRPr="003A1E48">
              <w:rPr>
                <w:rFonts w:ascii="宋体" w:hAnsi="宋体" w:cs="宋体" w:hint="eastAsia"/>
                <w:color w:val="000000"/>
                <w:szCs w:val="21"/>
              </w:rPr>
              <w:t>□提高安全（%）：</w:t>
            </w:r>
          </w:p>
        </w:tc>
      </w:tr>
      <w:tr w:rsidR="007963DC" w14:paraId="236BAB6B" w14:textId="77777777" w:rsidTr="001C4AB1">
        <w:trPr>
          <w:gridBefore w:val="1"/>
          <w:wBefore w:w="8" w:type="dxa"/>
          <w:trHeight w:val="411"/>
          <w:jc w:val="center"/>
        </w:trPr>
        <w:tc>
          <w:tcPr>
            <w:tcW w:w="1693" w:type="dxa"/>
            <w:gridSpan w:val="2"/>
            <w:vAlign w:val="center"/>
          </w:tcPr>
          <w:p w14:paraId="5F17828B" w14:textId="52ACC264" w:rsidR="007963DC" w:rsidRPr="003A1E48" w:rsidRDefault="007963DC" w:rsidP="007963DC">
            <w:pPr>
              <w:jc w:val="center"/>
              <w:rPr>
                <w:rFonts w:ascii="宋体" w:hAnsi="宋体"/>
                <w:bCs/>
                <w:szCs w:val="21"/>
              </w:rPr>
            </w:pPr>
            <w:r w:rsidRPr="003A1E48">
              <w:rPr>
                <w:rFonts w:ascii="宋体" w:hAnsi="宋体" w:hint="eastAsia"/>
                <w:bCs/>
                <w:szCs w:val="21"/>
              </w:rPr>
              <w:t>成果简介</w:t>
            </w:r>
          </w:p>
          <w:p w14:paraId="3B6CB65D" w14:textId="57CF924D" w:rsidR="007963DC" w:rsidRPr="003A1E48" w:rsidRDefault="007963DC" w:rsidP="007963DC">
            <w:pPr>
              <w:jc w:val="center"/>
              <w:rPr>
                <w:rFonts w:ascii="宋体" w:hAnsi="宋体"/>
                <w:bCs/>
                <w:szCs w:val="21"/>
              </w:rPr>
            </w:pPr>
            <w:r w:rsidRPr="003A1E48">
              <w:rPr>
                <w:rFonts w:ascii="宋体" w:hAnsi="宋体" w:hint="eastAsia"/>
                <w:bCs/>
                <w:szCs w:val="21"/>
              </w:rPr>
              <w:t>（不少于500字）</w:t>
            </w:r>
            <w:r w:rsidR="00815D94" w:rsidRPr="003A1E48">
              <w:rPr>
                <w:rFonts w:ascii="宋体" w:hAnsi="宋体" w:cs="宋体" w:hint="eastAsia"/>
                <w:color w:val="FF0000"/>
                <w:szCs w:val="21"/>
              </w:rPr>
              <w:t>*</w:t>
            </w:r>
          </w:p>
        </w:tc>
        <w:tc>
          <w:tcPr>
            <w:tcW w:w="8356" w:type="dxa"/>
            <w:gridSpan w:val="5"/>
            <w:vAlign w:val="center"/>
          </w:tcPr>
          <w:p w14:paraId="3E0488C2" w14:textId="3C108A30" w:rsidR="00DE4F4B" w:rsidRDefault="00DE4F4B" w:rsidP="00E67F4E">
            <w:pPr>
              <w:ind w:firstLineChars="200" w:firstLine="420"/>
              <w:rPr>
                <w:rFonts w:ascii="宋体" w:hAnsi="宋体"/>
                <w:bCs/>
                <w:szCs w:val="21"/>
              </w:rPr>
            </w:pPr>
            <w:r>
              <w:rPr>
                <w:rFonts w:ascii="宋体" w:hAnsi="宋体" w:hint="eastAsia"/>
                <w:bCs/>
                <w:szCs w:val="21"/>
              </w:rPr>
              <w:t>行业产品交付存在部署环境差异性较大、交付难度大、交付周期短</w:t>
            </w:r>
            <w:r w:rsidR="00713BED">
              <w:rPr>
                <w:rFonts w:ascii="宋体" w:hAnsi="宋体" w:hint="eastAsia"/>
                <w:bCs/>
                <w:szCs w:val="21"/>
              </w:rPr>
              <w:t>、批量化</w:t>
            </w:r>
            <w:proofErr w:type="gramStart"/>
            <w:r w:rsidR="00713BED">
              <w:rPr>
                <w:rFonts w:ascii="宋体" w:hAnsi="宋体" w:hint="eastAsia"/>
                <w:bCs/>
                <w:szCs w:val="21"/>
              </w:rPr>
              <w:t>交付</w:t>
            </w:r>
            <w:r w:rsidR="002A0EA3">
              <w:rPr>
                <w:rFonts w:ascii="宋体" w:hAnsi="宋体" w:hint="eastAsia"/>
                <w:bCs/>
                <w:szCs w:val="21"/>
              </w:rPr>
              <w:t>难</w:t>
            </w:r>
            <w:proofErr w:type="gramEnd"/>
            <w:r>
              <w:rPr>
                <w:rFonts w:ascii="宋体" w:hAnsi="宋体" w:hint="eastAsia"/>
                <w:bCs/>
                <w:szCs w:val="21"/>
              </w:rPr>
              <w:t>等特点，</w:t>
            </w:r>
            <w:r w:rsidR="00E67F4E">
              <w:rPr>
                <w:rFonts w:ascii="宋体" w:hAnsi="宋体" w:hint="eastAsia"/>
                <w:bCs/>
                <w:szCs w:val="21"/>
              </w:rPr>
              <w:t>给</w:t>
            </w:r>
            <w:r w:rsidR="00713BED">
              <w:rPr>
                <w:rFonts w:ascii="宋体" w:hAnsi="宋体" w:hint="eastAsia"/>
                <w:bCs/>
                <w:szCs w:val="21"/>
              </w:rPr>
              <w:t>按时保质的</w:t>
            </w:r>
            <w:r w:rsidR="00E67F4E">
              <w:rPr>
                <w:rFonts w:ascii="宋体" w:hAnsi="宋体" w:hint="eastAsia"/>
                <w:bCs/>
                <w:szCs w:val="21"/>
              </w:rPr>
              <w:t>项目</w:t>
            </w:r>
            <w:r w:rsidR="00713BED">
              <w:rPr>
                <w:rFonts w:ascii="宋体" w:hAnsi="宋体" w:hint="eastAsia"/>
                <w:bCs/>
                <w:szCs w:val="21"/>
              </w:rPr>
              <w:t>交付工作带来了很大的困难。</w:t>
            </w:r>
          </w:p>
          <w:p w14:paraId="6BC66AB6" w14:textId="0FBCEBA1" w:rsidR="00713BED" w:rsidRDefault="002A0EA3" w:rsidP="00F445B7">
            <w:pPr>
              <w:ind w:firstLineChars="200" w:firstLine="420"/>
              <w:rPr>
                <w:rFonts w:ascii="宋体" w:hAnsi="宋体"/>
                <w:bCs/>
                <w:szCs w:val="21"/>
              </w:rPr>
            </w:pPr>
            <w:r>
              <w:rPr>
                <w:rFonts w:ascii="宋体" w:hAnsi="宋体"/>
                <w:bCs/>
                <w:szCs w:val="21"/>
              </w:rPr>
              <w:t>该成果</w:t>
            </w:r>
            <w:r w:rsidR="00713BED">
              <w:rPr>
                <w:rFonts w:ascii="宋体" w:hAnsi="宋体"/>
                <w:bCs/>
                <w:szCs w:val="21"/>
              </w:rPr>
              <w:t>使用开源工具</w:t>
            </w:r>
            <w:r w:rsidR="00E67F4E">
              <w:rPr>
                <w:rFonts w:ascii="宋体" w:hAnsi="宋体"/>
                <w:bCs/>
                <w:szCs w:val="21"/>
              </w:rPr>
              <w:t>Jenkins实现</w:t>
            </w:r>
            <w:r>
              <w:rPr>
                <w:rFonts w:ascii="宋体" w:hAnsi="宋体"/>
                <w:bCs/>
                <w:szCs w:val="21"/>
              </w:rPr>
              <w:t>行业产品交付</w:t>
            </w:r>
            <w:r w:rsidR="00E67F4E">
              <w:rPr>
                <w:rFonts w:ascii="宋体" w:hAnsi="宋体"/>
                <w:bCs/>
                <w:szCs w:val="21"/>
              </w:rPr>
              <w:t>管理</w:t>
            </w:r>
            <w:r w:rsidR="00E67F4E">
              <w:rPr>
                <w:rFonts w:ascii="宋体" w:hAnsi="宋体" w:hint="eastAsia"/>
                <w:bCs/>
                <w:szCs w:val="21"/>
              </w:rPr>
              <w:t>，基于Python、</w:t>
            </w:r>
            <w:proofErr w:type="spellStart"/>
            <w:r w:rsidR="00E67F4E">
              <w:rPr>
                <w:rFonts w:ascii="宋体" w:hAnsi="宋体" w:hint="eastAsia"/>
                <w:bCs/>
                <w:szCs w:val="21"/>
              </w:rPr>
              <w:t>Ansible</w:t>
            </w:r>
            <w:proofErr w:type="spellEnd"/>
            <w:r w:rsidR="00E67F4E">
              <w:rPr>
                <w:rFonts w:ascii="宋体" w:hAnsi="宋体" w:hint="eastAsia"/>
                <w:bCs/>
                <w:szCs w:val="21"/>
              </w:rPr>
              <w:t>工具实现自动化的交付工具</w:t>
            </w:r>
            <w:r>
              <w:rPr>
                <w:rFonts w:ascii="宋体" w:hAnsi="宋体" w:hint="eastAsia"/>
                <w:bCs/>
                <w:szCs w:val="21"/>
              </w:rPr>
              <w:t>。基于行业产品</w:t>
            </w:r>
            <w:r w:rsidR="00E67F4E">
              <w:rPr>
                <w:rFonts w:ascii="宋体" w:hAnsi="宋体" w:hint="eastAsia"/>
                <w:bCs/>
                <w:szCs w:val="21"/>
              </w:rPr>
              <w:t>的</w:t>
            </w:r>
            <w:r w:rsidR="00816179">
              <w:rPr>
                <w:rFonts w:ascii="宋体" w:hAnsi="宋体" w:hint="eastAsia"/>
                <w:bCs/>
                <w:szCs w:val="21"/>
              </w:rPr>
              <w:t>架构特点，使用Python</w:t>
            </w:r>
            <w:r>
              <w:rPr>
                <w:rFonts w:ascii="宋体" w:hAnsi="宋体" w:hint="eastAsia"/>
                <w:bCs/>
                <w:szCs w:val="21"/>
              </w:rPr>
              <w:t>语言编写交付</w:t>
            </w:r>
            <w:r w:rsidR="00816179">
              <w:rPr>
                <w:rFonts w:ascii="宋体" w:hAnsi="宋体" w:hint="eastAsia"/>
                <w:bCs/>
                <w:szCs w:val="21"/>
              </w:rPr>
              <w:t>工具，实现在简单配置下</w:t>
            </w:r>
            <w:r w:rsidR="00DF7F9F">
              <w:rPr>
                <w:rFonts w:ascii="宋体" w:hAnsi="宋体" w:hint="eastAsia"/>
                <w:bCs/>
                <w:szCs w:val="21"/>
              </w:rPr>
              <w:t>，根据实际的交付场景</w:t>
            </w:r>
            <w:r>
              <w:rPr>
                <w:rFonts w:ascii="宋体" w:hAnsi="宋体" w:hint="eastAsia"/>
                <w:bCs/>
                <w:szCs w:val="21"/>
              </w:rPr>
              <w:t>，形成</w:t>
            </w:r>
            <w:r w:rsidR="00816179">
              <w:rPr>
                <w:rFonts w:ascii="宋体" w:hAnsi="宋体" w:hint="eastAsia"/>
                <w:bCs/>
                <w:szCs w:val="21"/>
              </w:rPr>
              <w:t>自动化</w:t>
            </w:r>
            <w:r>
              <w:rPr>
                <w:rFonts w:ascii="宋体" w:hAnsi="宋体" w:hint="eastAsia"/>
                <w:bCs/>
                <w:szCs w:val="21"/>
              </w:rPr>
              <w:t>产品</w:t>
            </w:r>
            <w:r w:rsidR="00816179">
              <w:rPr>
                <w:rFonts w:ascii="宋体" w:hAnsi="宋体" w:hint="eastAsia"/>
                <w:bCs/>
                <w:szCs w:val="21"/>
              </w:rPr>
              <w:t>交付的能力；编写</w:t>
            </w:r>
            <w:proofErr w:type="spellStart"/>
            <w:r w:rsidR="00816179">
              <w:rPr>
                <w:rFonts w:ascii="宋体" w:hAnsi="宋体" w:hint="eastAsia"/>
                <w:bCs/>
                <w:szCs w:val="21"/>
              </w:rPr>
              <w:t>Ansible</w:t>
            </w:r>
            <w:proofErr w:type="spellEnd"/>
            <w:r w:rsidR="00816179">
              <w:rPr>
                <w:rFonts w:ascii="宋体" w:hAnsi="宋体"/>
                <w:bCs/>
                <w:szCs w:val="21"/>
              </w:rPr>
              <w:t xml:space="preserve"> Playbook实现</w:t>
            </w:r>
            <w:r>
              <w:rPr>
                <w:rFonts w:ascii="宋体" w:hAnsi="宋体"/>
                <w:bCs/>
                <w:szCs w:val="21"/>
              </w:rPr>
              <w:t>产品</w:t>
            </w:r>
            <w:r w:rsidR="00816179">
              <w:rPr>
                <w:rFonts w:ascii="宋体" w:hAnsi="宋体"/>
                <w:bCs/>
                <w:szCs w:val="21"/>
              </w:rPr>
              <w:t>项目代码的自动上线能力</w:t>
            </w:r>
            <w:r w:rsidR="00816179">
              <w:rPr>
                <w:rFonts w:ascii="宋体" w:hAnsi="宋体" w:hint="eastAsia"/>
                <w:bCs/>
                <w:szCs w:val="21"/>
              </w:rPr>
              <w:t>。</w:t>
            </w:r>
          </w:p>
          <w:p w14:paraId="2E697419" w14:textId="3420A0FF" w:rsidR="00816179" w:rsidRDefault="002A0EA3" w:rsidP="00F445B7">
            <w:pPr>
              <w:ind w:firstLineChars="200" w:firstLine="420"/>
              <w:rPr>
                <w:rFonts w:ascii="宋体" w:hAnsi="宋体"/>
                <w:bCs/>
                <w:szCs w:val="21"/>
              </w:rPr>
            </w:pPr>
            <w:r>
              <w:rPr>
                <w:rFonts w:ascii="宋体" w:hAnsi="宋体"/>
                <w:bCs/>
                <w:szCs w:val="21"/>
              </w:rPr>
              <w:t>该成果</w:t>
            </w:r>
            <w:r w:rsidR="00E055B6">
              <w:rPr>
                <w:rFonts w:ascii="宋体" w:hAnsi="宋体"/>
                <w:bCs/>
                <w:szCs w:val="21"/>
              </w:rPr>
              <w:t>使用简单</w:t>
            </w:r>
            <w:r w:rsidR="00DF7F9F">
              <w:rPr>
                <w:rFonts w:ascii="宋体" w:hAnsi="宋体" w:hint="eastAsia"/>
                <w:bCs/>
                <w:szCs w:val="21"/>
              </w:rPr>
              <w:t>，交付人员</w:t>
            </w:r>
            <w:r>
              <w:rPr>
                <w:rFonts w:ascii="宋体" w:hAnsi="宋体"/>
                <w:bCs/>
                <w:szCs w:val="21"/>
              </w:rPr>
              <w:t>只需根据</w:t>
            </w:r>
            <w:r w:rsidR="00DF7F9F">
              <w:rPr>
                <w:rFonts w:ascii="宋体" w:hAnsi="宋体"/>
                <w:bCs/>
                <w:szCs w:val="21"/>
              </w:rPr>
              <w:t>说明文档就能快速掌握使用方法</w:t>
            </w:r>
            <w:r w:rsidR="00DF7F9F">
              <w:rPr>
                <w:rFonts w:ascii="宋体" w:hAnsi="宋体" w:hint="eastAsia"/>
                <w:bCs/>
                <w:szCs w:val="21"/>
              </w:rPr>
              <w:t>，</w:t>
            </w:r>
            <w:r>
              <w:rPr>
                <w:rFonts w:ascii="宋体" w:hAnsi="宋体" w:hint="eastAsia"/>
                <w:bCs/>
                <w:szCs w:val="21"/>
              </w:rPr>
              <w:t>形成的产品</w:t>
            </w:r>
            <w:r w:rsidR="00DF7F9F">
              <w:rPr>
                <w:rFonts w:ascii="宋体" w:hAnsi="宋体" w:hint="eastAsia"/>
                <w:bCs/>
                <w:szCs w:val="21"/>
              </w:rPr>
              <w:t>标准化交付能力，</w:t>
            </w:r>
            <w:r>
              <w:rPr>
                <w:rFonts w:ascii="宋体" w:hAnsi="宋体"/>
                <w:bCs/>
                <w:szCs w:val="21"/>
              </w:rPr>
              <w:t>完成快速部署</w:t>
            </w:r>
            <w:r w:rsidR="00DF7F9F">
              <w:rPr>
                <w:rFonts w:ascii="宋体" w:hAnsi="宋体" w:hint="eastAsia"/>
                <w:bCs/>
                <w:szCs w:val="21"/>
              </w:rPr>
              <w:t>。</w:t>
            </w:r>
            <w:r>
              <w:rPr>
                <w:rFonts w:ascii="宋体" w:hAnsi="宋体" w:hint="eastAsia"/>
                <w:bCs/>
                <w:szCs w:val="21"/>
              </w:rPr>
              <w:t>该成果</w:t>
            </w:r>
            <w:r w:rsidR="00DF7F9F">
              <w:rPr>
                <w:rFonts w:ascii="宋体" w:hAnsi="宋体" w:hint="eastAsia"/>
                <w:bCs/>
                <w:szCs w:val="21"/>
              </w:rPr>
              <w:t>可以为公司各个区域中心赋能</w:t>
            </w:r>
            <w:r>
              <w:rPr>
                <w:rFonts w:ascii="宋体" w:hAnsi="宋体" w:hint="eastAsia"/>
                <w:bCs/>
                <w:szCs w:val="21"/>
              </w:rPr>
              <w:t>，使各区域中心交付人员交付能力得到快速</w:t>
            </w:r>
            <w:r w:rsidR="00DF7F9F">
              <w:rPr>
                <w:rFonts w:ascii="宋体" w:hAnsi="宋体" w:hint="eastAsia"/>
                <w:bCs/>
                <w:szCs w:val="21"/>
              </w:rPr>
              <w:t>提升</w:t>
            </w:r>
            <w:r>
              <w:rPr>
                <w:rFonts w:ascii="宋体" w:hAnsi="宋体" w:hint="eastAsia"/>
                <w:bCs/>
                <w:szCs w:val="21"/>
              </w:rPr>
              <w:t>，为公司的行业产品</w:t>
            </w:r>
            <w:r w:rsidR="00E055B6">
              <w:rPr>
                <w:rFonts w:ascii="宋体" w:hAnsi="宋体" w:hint="eastAsia"/>
                <w:bCs/>
                <w:szCs w:val="21"/>
              </w:rPr>
              <w:t>交付团队</w:t>
            </w:r>
            <w:r w:rsidR="00DF7F9F">
              <w:rPr>
                <w:rFonts w:ascii="宋体" w:hAnsi="宋体" w:hint="eastAsia"/>
                <w:bCs/>
                <w:szCs w:val="21"/>
              </w:rPr>
              <w:t>形成标准化、规模化交付能力</w:t>
            </w:r>
            <w:r w:rsidR="00E055B6">
              <w:rPr>
                <w:rFonts w:ascii="宋体" w:hAnsi="宋体" w:hint="eastAsia"/>
                <w:bCs/>
                <w:szCs w:val="21"/>
              </w:rPr>
              <w:t>，助理公司</w:t>
            </w:r>
            <w:r>
              <w:rPr>
                <w:rFonts w:ascii="宋体" w:hAnsi="宋体" w:hint="eastAsia"/>
                <w:bCs/>
                <w:szCs w:val="21"/>
              </w:rPr>
              <w:t>行业产品</w:t>
            </w:r>
            <w:r w:rsidR="00E055B6">
              <w:rPr>
                <w:rFonts w:ascii="宋体" w:hAnsi="宋体" w:hint="eastAsia"/>
                <w:bCs/>
                <w:szCs w:val="21"/>
              </w:rPr>
              <w:t>销售。</w:t>
            </w:r>
          </w:p>
          <w:p w14:paraId="2BFE9B43" w14:textId="2D83DCEE" w:rsidR="009E6015" w:rsidRDefault="002A0EA3" w:rsidP="002D5A4B">
            <w:pPr>
              <w:ind w:firstLineChars="200" w:firstLine="420"/>
              <w:rPr>
                <w:rFonts w:ascii="宋体" w:hAnsi="宋体"/>
                <w:bCs/>
                <w:szCs w:val="21"/>
              </w:rPr>
            </w:pPr>
            <w:r>
              <w:rPr>
                <w:rFonts w:ascii="宋体" w:hAnsi="宋体" w:hint="eastAsia"/>
                <w:bCs/>
                <w:szCs w:val="21"/>
              </w:rPr>
              <w:t>基于标准化的行业产品</w:t>
            </w:r>
            <w:r w:rsidR="00440C92">
              <w:rPr>
                <w:rFonts w:ascii="宋体" w:hAnsi="宋体" w:hint="eastAsia"/>
                <w:bCs/>
                <w:szCs w:val="21"/>
              </w:rPr>
              <w:t>交付能力，</w:t>
            </w:r>
            <w:r>
              <w:rPr>
                <w:rFonts w:ascii="宋体" w:hAnsi="宋体" w:hint="eastAsia"/>
                <w:bCs/>
                <w:szCs w:val="21"/>
              </w:rPr>
              <w:t>将产品</w:t>
            </w:r>
            <w:r w:rsidR="009E6015">
              <w:rPr>
                <w:rFonts w:ascii="宋体" w:hAnsi="宋体" w:hint="eastAsia"/>
                <w:bCs/>
                <w:szCs w:val="21"/>
              </w:rPr>
              <w:t>交付周期从之前的</w:t>
            </w:r>
            <w:r w:rsidR="00440C92">
              <w:rPr>
                <w:rFonts w:ascii="宋体" w:hAnsi="宋体"/>
                <w:bCs/>
                <w:szCs w:val="21"/>
              </w:rPr>
              <w:t>7</w:t>
            </w:r>
            <w:r w:rsidR="009E6015">
              <w:rPr>
                <w:rFonts w:ascii="宋体" w:hAnsi="宋体" w:hint="eastAsia"/>
                <w:bCs/>
                <w:szCs w:val="21"/>
              </w:rPr>
              <w:t>天缩短至现在的</w:t>
            </w:r>
            <w:r w:rsidR="00440C92">
              <w:rPr>
                <w:rFonts w:ascii="宋体" w:hAnsi="宋体"/>
                <w:bCs/>
                <w:szCs w:val="21"/>
              </w:rPr>
              <w:t>1</w:t>
            </w:r>
            <w:r w:rsidR="009E6015">
              <w:rPr>
                <w:rFonts w:ascii="宋体" w:hAnsi="宋体"/>
                <w:bCs/>
                <w:szCs w:val="21"/>
              </w:rPr>
              <w:t>天</w:t>
            </w:r>
            <w:r w:rsidR="009E6015">
              <w:rPr>
                <w:rFonts w:ascii="宋体" w:hAnsi="宋体" w:hint="eastAsia"/>
                <w:bCs/>
                <w:szCs w:val="21"/>
              </w:rPr>
              <w:t>，</w:t>
            </w:r>
            <w:r w:rsidR="009E6015">
              <w:rPr>
                <w:rFonts w:ascii="宋体" w:hAnsi="宋体"/>
                <w:bCs/>
                <w:szCs w:val="21"/>
              </w:rPr>
              <w:t>交付能力和交付效率显著提升</w:t>
            </w:r>
            <w:r w:rsidR="009E6015">
              <w:rPr>
                <w:rFonts w:ascii="宋体" w:hAnsi="宋体" w:hint="eastAsia"/>
                <w:bCs/>
                <w:szCs w:val="21"/>
              </w:rPr>
              <w:t>。</w:t>
            </w:r>
            <w:r w:rsidR="00440C92">
              <w:rPr>
                <w:rFonts w:ascii="宋体" w:hAnsi="宋体" w:hint="eastAsia"/>
                <w:bCs/>
                <w:szCs w:val="21"/>
              </w:rPr>
              <w:t>同时，因为交付效率的提升，极大的缩短了行业项目的交付周期，减少了因交付工作产生的差旅成本，实现了降本增效。</w:t>
            </w:r>
          </w:p>
          <w:p w14:paraId="54E55D34" w14:textId="1639C7F4" w:rsidR="00440C92" w:rsidRDefault="00440C92" w:rsidP="002D5A4B">
            <w:pPr>
              <w:ind w:firstLineChars="200" w:firstLine="420"/>
              <w:rPr>
                <w:rFonts w:ascii="宋体" w:hAnsi="宋体" w:hint="eastAsia"/>
                <w:bCs/>
                <w:szCs w:val="21"/>
              </w:rPr>
            </w:pPr>
            <w:proofErr w:type="gramStart"/>
            <w:r>
              <w:rPr>
                <w:rFonts w:ascii="宋体" w:hAnsi="宋体"/>
                <w:bCs/>
                <w:szCs w:val="21"/>
              </w:rPr>
              <w:t>该能力</w:t>
            </w:r>
            <w:proofErr w:type="gramEnd"/>
            <w:r>
              <w:rPr>
                <w:rFonts w:ascii="宋体" w:hAnsi="宋体"/>
                <w:bCs/>
                <w:szCs w:val="21"/>
              </w:rPr>
              <w:t>已应用在智慧运维行业项目中</w:t>
            </w:r>
            <w:r>
              <w:rPr>
                <w:rFonts w:ascii="宋体" w:hAnsi="宋体" w:hint="eastAsia"/>
                <w:bCs/>
                <w:szCs w:val="21"/>
              </w:rPr>
              <w:t>，</w:t>
            </w:r>
            <w:r>
              <w:rPr>
                <w:rFonts w:ascii="宋体" w:hAnsi="宋体"/>
                <w:bCs/>
                <w:szCs w:val="21"/>
              </w:rPr>
              <w:t>快速的完成了智慧运</w:t>
            </w:r>
            <w:proofErr w:type="gramStart"/>
            <w:r>
              <w:rPr>
                <w:rFonts w:ascii="宋体" w:hAnsi="宋体"/>
                <w:bCs/>
                <w:szCs w:val="21"/>
              </w:rPr>
              <w:t>维</w:t>
            </w:r>
            <w:r>
              <w:rPr>
                <w:rFonts w:ascii="宋体" w:hAnsi="宋体" w:hint="eastAsia"/>
                <w:bCs/>
                <w:szCs w:val="21"/>
              </w:rPr>
              <w:t>项目</w:t>
            </w:r>
            <w:proofErr w:type="gramEnd"/>
            <w:r>
              <w:rPr>
                <w:rFonts w:ascii="宋体" w:hAnsi="宋体" w:hint="eastAsia"/>
                <w:bCs/>
                <w:szCs w:val="21"/>
              </w:rPr>
              <w:t>2</w:t>
            </w:r>
            <w:r>
              <w:rPr>
                <w:rFonts w:ascii="宋体" w:hAnsi="宋体"/>
                <w:bCs/>
                <w:szCs w:val="21"/>
              </w:rPr>
              <w:t>0多个业务平台的快速交付</w:t>
            </w:r>
            <w:r>
              <w:rPr>
                <w:rFonts w:ascii="宋体" w:hAnsi="宋体" w:hint="eastAsia"/>
                <w:bCs/>
                <w:szCs w:val="21"/>
              </w:rPr>
              <w:t>、</w:t>
            </w:r>
            <w:r>
              <w:rPr>
                <w:rFonts w:ascii="宋体" w:hAnsi="宋体"/>
                <w:bCs/>
                <w:szCs w:val="21"/>
              </w:rPr>
              <w:t>上线</w:t>
            </w:r>
            <w:r>
              <w:rPr>
                <w:rFonts w:ascii="宋体" w:hAnsi="宋体" w:hint="eastAsia"/>
                <w:bCs/>
                <w:szCs w:val="21"/>
              </w:rPr>
              <w:t>。</w:t>
            </w:r>
            <w:r w:rsidR="00086786">
              <w:rPr>
                <w:rFonts w:ascii="宋体" w:hAnsi="宋体" w:hint="eastAsia"/>
                <w:bCs/>
                <w:szCs w:val="21"/>
              </w:rPr>
              <w:t>并逐步形成智慧工地、</w:t>
            </w:r>
            <w:proofErr w:type="gramStart"/>
            <w:r w:rsidR="00086786">
              <w:rPr>
                <w:rFonts w:ascii="宋体" w:hAnsi="宋体" w:hint="eastAsia"/>
                <w:bCs/>
                <w:szCs w:val="21"/>
              </w:rPr>
              <w:t>惠梯宝</w:t>
            </w:r>
            <w:proofErr w:type="gramEnd"/>
            <w:r w:rsidR="00086786">
              <w:rPr>
                <w:rFonts w:ascii="宋体" w:hAnsi="宋体" w:hint="eastAsia"/>
                <w:bCs/>
                <w:szCs w:val="21"/>
              </w:rPr>
              <w:t>等行业产品的标准交付能力，形成</w:t>
            </w:r>
            <w:r w:rsidR="002A0EA3">
              <w:rPr>
                <w:rFonts w:ascii="宋体" w:hAnsi="宋体" w:hint="eastAsia"/>
                <w:bCs/>
                <w:szCs w:val="21"/>
              </w:rPr>
              <w:t>从</w:t>
            </w:r>
            <w:r w:rsidR="00086786">
              <w:rPr>
                <w:rFonts w:ascii="宋体" w:hAnsi="宋体" w:hint="eastAsia"/>
                <w:bCs/>
                <w:szCs w:val="21"/>
              </w:rPr>
              <w:t>部门</w:t>
            </w:r>
            <w:r w:rsidR="002A0EA3">
              <w:rPr>
                <w:rFonts w:ascii="宋体" w:hAnsi="宋体" w:hint="eastAsia"/>
                <w:bCs/>
                <w:szCs w:val="21"/>
              </w:rPr>
              <w:t>到</w:t>
            </w:r>
            <w:r w:rsidR="00086786">
              <w:rPr>
                <w:rFonts w:ascii="宋体" w:hAnsi="宋体" w:hint="eastAsia"/>
                <w:bCs/>
                <w:szCs w:val="21"/>
              </w:rPr>
              <w:t>公司的行业产品的快速交付的标准化能力</w:t>
            </w:r>
            <w:r w:rsidR="002A0EA3">
              <w:rPr>
                <w:rFonts w:ascii="宋体" w:hAnsi="宋体" w:hint="eastAsia"/>
                <w:bCs/>
                <w:szCs w:val="21"/>
              </w:rPr>
              <w:t>，助力</w:t>
            </w:r>
            <w:r w:rsidR="00086786">
              <w:rPr>
                <w:rFonts w:ascii="宋体" w:hAnsi="宋体" w:hint="eastAsia"/>
                <w:bCs/>
                <w:szCs w:val="21"/>
              </w:rPr>
              <w:t>公司降本增效。</w:t>
            </w:r>
          </w:p>
          <w:p w14:paraId="549CEE38" w14:textId="33DF0F07" w:rsidR="007963DC" w:rsidRPr="00CE2E4A" w:rsidRDefault="007963DC" w:rsidP="007963DC">
            <w:pPr>
              <w:rPr>
                <w:rFonts w:ascii="宋体" w:hAnsi="宋体"/>
                <w:bCs/>
                <w:color w:val="FF0000"/>
                <w:szCs w:val="21"/>
              </w:rPr>
            </w:pPr>
          </w:p>
        </w:tc>
      </w:tr>
      <w:tr w:rsidR="007963DC" w14:paraId="60E8D0CB" w14:textId="77777777" w:rsidTr="008333EA">
        <w:trPr>
          <w:gridBefore w:val="1"/>
          <w:wBefore w:w="8" w:type="dxa"/>
          <w:trHeight w:val="3954"/>
          <w:jc w:val="center"/>
        </w:trPr>
        <w:tc>
          <w:tcPr>
            <w:tcW w:w="1693" w:type="dxa"/>
            <w:gridSpan w:val="2"/>
            <w:vAlign w:val="center"/>
          </w:tcPr>
          <w:p w14:paraId="29203201" w14:textId="512C6A37" w:rsidR="007963DC" w:rsidRPr="003A1E48" w:rsidRDefault="007963DC" w:rsidP="00B979E5">
            <w:pPr>
              <w:jc w:val="center"/>
              <w:rPr>
                <w:rFonts w:ascii="宋体" w:hAnsi="宋体"/>
                <w:bCs/>
                <w:szCs w:val="21"/>
              </w:rPr>
            </w:pPr>
            <w:r w:rsidRPr="003A1E48">
              <w:rPr>
                <w:rFonts w:ascii="宋体" w:hAnsi="宋体" w:hint="eastAsia"/>
                <w:bCs/>
                <w:szCs w:val="21"/>
              </w:rPr>
              <w:lastRenderedPageBreak/>
              <w:t>自主性说明</w:t>
            </w:r>
            <w:r w:rsidR="00815D94" w:rsidRPr="003A1E48">
              <w:rPr>
                <w:rFonts w:ascii="宋体" w:hAnsi="宋体" w:cs="宋体" w:hint="eastAsia"/>
                <w:color w:val="FF0000"/>
                <w:szCs w:val="21"/>
              </w:rPr>
              <w:t>*</w:t>
            </w:r>
          </w:p>
          <w:p w14:paraId="532B2747" w14:textId="77777777" w:rsidR="007963DC" w:rsidRPr="003A1E48" w:rsidRDefault="007963DC" w:rsidP="007963DC">
            <w:pPr>
              <w:jc w:val="center"/>
              <w:rPr>
                <w:rFonts w:ascii="宋体" w:hAnsi="宋体"/>
                <w:bCs/>
                <w:szCs w:val="21"/>
              </w:rPr>
            </w:pPr>
          </w:p>
          <w:p w14:paraId="398EC39B" w14:textId="77777777" w:rsidR="007963DC" w:rsidRPr="003A1E48" w:rsidRDefault="007963DC" w:rsidP="007963DC">
            <w:pPr>
              <w:jc w:val="center"/>
              <w:rPr>
                <w:rFonts w:ascii="宋体" w:hAnsi="宋体"/>
                <w:bCs/>
                <w:szCs w:val="21"/>
              </w:rPr>
            </w:pPr>
          </w:p>
          <w:p w14:paraId="34F2F1F8" w14:textId="77777777" w:rsidR="007963DC" w:rsidRPr="003A1E48" w:rsidRDefault="007963DC" w:rsidP="007963DC">
            <w:pPr>
              <w:jc w:val="center"/>
              <w:rPr>
                <w:rFonts w:ascii="宋体" w:hAnsi="宋体"/>
                <w:bCs/>
                <w:szCs w:val="21"/>
              </w:rPr>
            </w:pPr>
          </w:p>
          <w:p w14:paraId="673976B5" w14:textId="77777777" w:rsidR="007963DC" w:rsidRPr="003A1E48" w:rsidRDefault="007963DC" w:rsidP="007963DC">
            <w:pPr>
              <w:jc w:val="center"/>
              <w:rPr>
                <w:rFonts w:ascii="宋体" w:hAnsi="宋体"/>
                <w:bCs/>
                <w:szCs w:val="21"/>
              </w:rPr>
            </w:pPr>
          </w:p>
          <w:p w14:paraId="749BEFE0" w14:textId="3D50429E" w:rsidR="007963DC" w:rsidRPr="003A1E48" w:rsidRDefault="007963DC" w:rsidP="007963DC">
            <w:pPr>
              <w:jc w:val="center"/>
              <w:rPr>
                <w:rFonts w:ascii="宋体" w:hAnsi="宋体"/>
                <w:bCs/>
                <w:szCs w:val="21"/>
              </w:rPr>
            </w:pPr>
          </w:p>
        </w:tc>
        <w:tc>
          <w:tcPr>
            <w:tcW w:w="8356" w:type="dxa"/>
            <w:gridSpan w:val="5"/>
            <w:vAlign w:val="center"/>
          </w:tcPr>
          <w:p w14:paraId="0F505BEF" w14:textId="4D0D9A77" w:rsidR="00086786" w:rsidRDefault="007E4B9D" w:rsidP="00A76ED1">
            <w:pPr>
              <w:ind w:firstLineChars="200" w:firstLine="420"/>
              <w:rPr>
                <w:rFonts w:ascii="宋体" w:hAnsi="宋体"/>
                <w:bCs/>
                <w:szCs w:val="21"/>
              </w:rPr>
            </w:pPr>
            <w:r>
              <w:rPr>
                <w:rFonts w:ascii="宋体" w:hAnsi="宋体"/>
                <w:bCs/>
                <w:szCs w:val="21"/>
              </w:rPr>
              <w:t>在</w:t>
            </w:r>
            <w:r w:rsidR="00086786">
              <w:rPr>
                <w:rFonts w:ascii="宋体" w:hAnsi="宋体"/>
                <w:bCs/>
                <w:szCs w:val="21"/>
              </w:rPr>
              <w:t>该成果中</w:t>
            </w:r>
            <w:r w:rsidR="00086786">
              <w:rPr>
                <w:rFonts w:ascii="宋体" w:hAnsi="宋体" w:hint="eastAsia"/>
                <w:bCs/>
                <w:szCs w:val="21"/>
              </w:rPr>
              <w:t>，</w:t>
            </w:r>
            <w:r w:rsidR="00086786">
              <w:rPr>
                <w:rFonts w:ascii="宋体" w:hAnsi="宋体"/>
                <w:bCs/>
                <w:szCs w:val="21"/>
              </w:rPr>
              <w:t>开源软件Jenkins主要用于</w:t>
            </w:r>
            <w:r w:rsidR="002A0EA3">
              <w:rPr>
                <w:rFonts w:ascii="宋体" w:hAnsi="宋体"/>
                <w:bCs/>
                <w:szCs w:val="21"/>
              </w:rPr>
              <w:t>产品交付能力</w:t>
            </w:r>
            <w:r w:rsidR="00086786">
              <w:rPr>
                <w:rFonts w:ascii="宋体" w:hAnsi="宋体"/>
                <w:bCs/>
                <w:szCs w:val="21"/>
              </w:rPr>
              <w:t>的管理</w:t>
            </w:r>
            <w:r w:rsidR="00086786">
              <w:rPr>
                <w:rFonts w:ascii="宋体" w:hAnsi="宋体" w:hint="eastAsia"/>
                <w:bCs/>
                <w:szCs w:val="21"/>
              </w:rPr>
              <w:t>，</w:t>
            </w:r>
            <w:r>
              <w:rPr>
                <w:rFonts w:ascii="宋体" w:hAnsi="宋体"/>
                <w:bCs/>
                <w:szCs w:val="21"/>
              </w:rPr>
              <w:t>管理各业务模块交付上线的过程以及交付上线工具</w:t>
            </w:r>
            <w:r w:rsidR="002A0EA3">
              <w:rPr>
                <w:rFonts w:ascii="宋体" w:hAnsi="宋体" w:hint="eastAsia"/>
                <w:bCs/>
                <w:szCs w:val="21"/>
              </w:rPr>
              <w:t>、</w:t>
            </w:r>
            <w:r w:rsidR="002A0EA3">
              <w:rPr>
                <w:rFonts w:ascii="宋体" w:hAnsi="宋体"/>
                <w:bCs/>
                <w:szCs w:val="21"/>
              </w:rPr>
              <w:t>脚本</w:t>
            </w:r>
            <w:r>
              <w:rPr>
                <w:rFonts w:ascii="宋体" w:hAnsi="宋体" w:hint="eastAsia"/>
                <w:bCs/>
                <w:szCs w:val="21"/>
              </w:rPr>
              <w:t>。</w:t>
            </w:r>
            <w:r>
              <w:rPr>
                <w:rFonts w:ascii="宋体" w:hAnsi="宋体"/>
                <w:bCs/>
                <w:szCs w:val="21"/>
              </w:rPr>
              <w:t>自主性主要体现在以下几点</w:t>
            </w:r>
            <w:r>
              <w:rPr>
                <w:rFonts w:ascii="宋体" w:hAnsi="宋体" w:hint="eastAsia"/>
                <w:bCs/>
                <w:szCs w:val="21"/>
              </w:rPr>
              <w:t>：1）、基于Python语言编写的项目标准化部署工具，实现可配置化的标准部署功能；2）、完全自主开发的</w:t>
            </w:r>
            <w:proofErr w:type="spellStart"/>
            <w:r>
              <w:rPr>
                <w:rFonts w:ascii="宋体" w:hAnsi="宋体" w:hint="eastAsia"/>
                <w:bCs/>
                <w:szCs w:val="21"/>
              </w:rPr>
              <w:t>Ansible</w:t>
            </w:r>
            <w:proofErr w:type="spellEnd"/>
            <w:r>
              <w:rPr>
                <w:rFonts w:ascii="宋体" w:hAnsi="宋体"/>
                <w:bCs/>
                <w:szCs w:val="21"/>
              </w:rPr>
              <w:t xml:space="preserve"> Playbook脚本</w:t>
            </w:r>
            <w:r>
              <w:rPr>
                <w:rFonts w:ascii="宋体" w:hAnsi="宋体" w:hint="eastAsia"/>
                <w:bCs/>
                <w:szCs w:val="21"/>
              </w:rPr>
              <w:t>，</w:t>
            </w:r>
            <w:r>
              <w:rPr>
                <w:rFonts w:ascii="宋体" w:hAnsi="宋体"/>
                <w:bCs/>
                <w:szCs w:val="21"/>
              </w:rPr>
              <w:t>完成自动化的一键业务代码上线功能</w:t>
            </w:r>
            <w:r>
              <w:rPr>
                <w:rFonts w:ascii="宋体" w:hAnsi="宋体" w:hint="eastAsia"/>
                <w:bCs/>
                <w:szCs w:val="21"/>
              </w:rPr>
              <w:t>；3）、基于项目部署上线流程，配置Jenkins任务，将项目交付和代码上线各个步骤串联起来。</w:t>
            </w:r>
          </w:p>
          <w:p w14:paraId="1D4E5392" w14:textId="5F6A8F48" w:rsidR="007963DC" w:rsidRPr="003A1E48" w:rsidRDefault="007E4B9D" w:rsidP="004321EF">
            <w:pPr>
              <w:ind w:firstLineChars="200" w:firstLine="420"/>
              <w:rPr>
                <w:rFonts w:ascii="宋体" w:hAnsi="宋体" w:hint="eastAsia"/>
                <w:bCs/>
                <w:szCs w:val="21"/>
              </w:rPr>
            </w:pPr>
            <w:r>
              <w:rPr>
                <w:rFonts w:ascii="宋体" w:hAnsi="宋体" w:hint="eastAsia"/>
                <w:bCs/>
                <w:szCs w:val="21"/>
              </w:rPr>
              <w:t>整个工作实际投入人力</w:t>
            </w:r>
            <w:r>
              <w:rPr>
                <w:rFonts w:ascii="宋体" w:hAnsi="宋体"/>
                <w:bCs/>
                <w:szCs w:val="21"/>
              </w:rPr>
              <w:t>5人</w:t>
            </w:r>
            <w:r>
              <w:rPr>
                <w:rFonts w:ascii="宋体" w:hAnsi="宋体" w:hint="eastAsia"/>
                <w:bCs/>
                <w:szCs w:val="21"/>
              </w:rPr>
              <w:t>，</w:t>
            </w:r>
            <w:r>
              <w:rPr>
                <w:rFonts w:ascii="宋体" w:hAnsi="宋体"/>
                <w:bCs/>
                <w:szCs w:val="21"/>
              </w:rPr>
              <w:t>实际工作量月</w:t>
            </w:r>
            <w:r>
              <w:rPr>
                <w:rFonts w:ascii="宋体" w:hAnsi="宋体" w:hint="eastAsia"/>
                <w:bCs/>
                <w:szCs w:val="21"/>
              </w:rPr>
              <w:t>6</w:t>
            </w:r>
            <w:r>
              <w:rPr>
                <w:rFonts w:ascii="宋体" w:hAnsi="宋体"/>
                <w:bCs/>
                <w:szCs w:val="21"/>
              </w:rPr>
              <w:t>0人天</w:t>
            </w:r>
            <w:r>
              <w:rPr>
                <w:rFonts w:ascii="宋体" w:hAnsi="宋体" w:hint="eastAsia"/>
                <w:bCs/>
                <w:szCs w:val="21"/>
              </w:rPr>
              <w:t>，</w:t>
            </w:r>
            <w:r>
              <w:rPr>
                <w:rFonts w:ascii="宋体" w:hAnsi="宋体"/>
                <w:bCs/>
                <w:szCs w:val="21"/>
              </w:rPr>
              <w:t>其中</w:t>
            </w:r>
            <w:r w:rsidR="004321EF">
              <w:rPr>
                <w:rFonts w:ascii="宋体" w:hAnsi="宋体"/>
                <w:bCs/>
                <w:szCs w:val="21"/>
              </w:rPr>
              <w:t>谭兴丽和我主要工作是基于项目特点</w:t>
            </w:r>
            <w:r w:rsidR="004321EF">
              <w:rPr>
                <w:rFonts w:ascii="宋体" w:hAnsi="宋体" w:hint="eastAsia"/>
                <w:bCs/>
                <w:szCs w:val="21"/>
              </w:rPr>
              <w:t>，</w:t>
            </w:r>
            <w:r w:rsidR="002A0EA3">
              <w:rPr>
                <w:rFonts w:ascii="宋体" w:hAnsi="宋体"/>
                <w:bCs/>
                <w:szCs w:val="21"/>
              </w:rPr>
              <w:t>制定产品</w:t>
            </w:r>
            <w:r w:rsidR="004321EF">
              <w:rPr>
                <w:rFonts w:ascii="宋体" w:hAnsi="宋体"/>
                <w:bCs/>
                <w:szCs w:val="21"/>
              </w:rPr>
              <w:t>交付的标准</w:t>
            </w:r>
            <w:r w:rsidR="004321EF">
              <w:rPr>
                <w:rFonts w:ascii="宋体" w:hAnsi="宋体" w:hint="eastAsia"/>
                <w:bCs/>
                <w:szCs w:val="21"/>
              </w:rPr>
              <w:t>，</w:t>
            </w:r>
            <w:r w:rsidR="004321EF">
              <w:rPr>
                <w:rFonts w:ascii="宋体" w:hAnsi="宋体"/>
                <w:bCs/>
                <w:szCs w:val="21"/>
              </w:rPr>
              <w:t>并基于产品交付的特点进行交付工具的调研和选型</w:t>
            </w:r>
            <w:r w:rsidR="004321EF">
              <w:rPr>
                <w:rFonts w:ascii="宋体" w:hAnsi="宋体" w:hint="eastAsia"/>
                <w:bCs/>
                <w:szCs w:val="21"/>
              </w:rPr>
              <w:t>；唐飞</w:t>
            </w:r>
            <w:r w:rsidR="004321EF">
              <w:rPr>
                <w:rFonts w:ascii="宋体" w:hAnsi="宋体"/>
                <w:bCs/>
                <w:szCs w:val="21"/>
              </w:rPr>
              <w:t>的主要工作是对Jenkins工具的部署</w:t>
            </w:r>
            <w:r w:rsidR="004321EF">
              <w:rPr>
                <w:rFonts w:ascii="宋体" w:hAnsi="宋体" w:hint="eastAsia"/>
                <w:bCs/>
                <w:szCs w:val="21"/>
              </w:rPr>
              <w:t>、环境的配置、项目交付流程的配置以及相关网络策略的梳理与申请；瞿攀和吴俊的主要工作是Python脚本以及</w:t>
            </w:r>
            <w:proofErr w:type="spellStart"/>
            <w:r w:rsidR="004321EF">
              <w:rPr>
                <w:rFonts w:ascii="宋体" w:hAnsi="宋体" w:hint="eastAsia"/>
                <w:bCs/>
                <w:szCs w:val="21"/>
              </w:rPr>
              <w:t>Ansible</w:t>
            </w:r>
            <w:proofErr w:type="spellEnd"/>
            <w:r w:rsidR="004321EF">
              <w:rPr>
                <w:rFonts w:ascii="宋体" w:hAnsi="宋体"/>
                <w:bCs/>
                <w:szCs w:val="21"/>
              </w:rPr>
              <w:t xml:space="preserve"> Playbook的编写与调试工作</w:t>
            </w:r>
            <w:r w:rsidR="004321EF">
              <w:rPr>
                <w:rFonts w:ascii="宋体" w:hAnsi="宋体" w:hint="eastAsia"/>
                <w:bCs/>
                <w:szCs w:val="21"/>
              </w:rPr>
              <w:t>。</w:t>
            </w:r>
          </w:p>
        </w:tc>
      </w:tr>
      <w:tr w:rsidR="007963DC" w14:paraId="44041D56" w14:textId="77777777" w:rsidTr="00295ED0">
        <w:trPr>
          <w:gridBefore w:val="1"/>
          <w:wBefore w:w="8" w:type="dxa"/>
          <w:trHeight w:val="1843"/>
          <w:jc w:val="center"/>
        </w:trPr>
        <w:tc>
          <w:tcPr>
            <w:tcW w:w="1693" w:type="dxa"/>
            <w:gridSpan w:val="2"/>
            <w:vAlign w:val="center"/>
          </w:tcPr>
          <w:p w14:paraId="58692D51" w14:textId="2FF3B372" w:rsidR="007963DC" w:rsidRPr="003A1E48" w:rsidRDefault="007963DC" w:rsidP="007963DC">
            <w:pPr>
              <w:jc w:val="center"/>
              <w:rPr>
                <w:rFonts w:ascii="宋体" w:hAnsi="宋体"/>
                <w:bCs/>
                <w:szCs w:val="21"/>
              </w:rPr>
            </w:pPr>
            <w:r w:rsidRPr="003A1E48">
              <w:rPr>
                <w:rFonts w:ascii="宋体" w:hAnsi="宋体" w:hint="eastAsia"/>
                <w:bCs/>
                <w:szCs w:val="21"/>
              </w:rPr>
              <w:t>成果实用性描述</w:t>
            </w:r>
            <w:r w:rsidR="00815D94" w:rsidRPr="003A1E48">
              <w:rPr>
                <w:rFonts w:ascii="宋体" w:hAnsi="宋体" w:cs="宋体" w:hint="eastAsia"/>
                <w:color w:val="FF0000"/>
                <w:szCs w:val="21"/>
              </w:rPr>
              <w:t>*</w:t>
            </w:r>
          </w:p>
          <w:p w14:paraId="176AE644" w14:textId="77777777" w:rsidR="007963DC" w:rsidRPr="003A1E48" w:rsidRDefault="007963DC" w:rsidP="007963DC">
            <w:pPr>
              <w:jc w:val="center"/>
              <w:rPr>
                <w:rFonts w:ascii="宋体" w:hAnsi="宋体"/>
                <w:bCs/>
                <w:szCs w:val="21"/>
              </w:rPr>
            </w:pPr>
          </w:p>
        </w:tc>
        <w:tc>
          <w:tcPr>
            <w:tcW w:w="8356" w:type="dxa"/>
            <w:gridSpan w:val="5"/>
            <w:vAlign w:val="center"/>
          </w:tcPr>
          <w:p w14:paraId="4ED60887" w14:textId="7269D19A" w:rsidR="00697C5B" w:rsidRPr="004321EF" w:rsidRDefault="004321EF" w:rsidP="007963DC">
            <w:pPr>
              <w:rPr>
                <w:rFonts w:ascii="宋体" w:hAnsi="宋体" w:hint="eastAsia"/>
                <w:bCs/>
                <w:szCs w:val="21"/>
              </w:rPr>
            </w:pPr>
            <w:r>
              <w:rPr>
                <w:rFonts w:ascii="宋体" w:hAnsi="宋体" w:hint="eastAsia"/>
                <w:bCs/>
                <w:color w:val="FF0000"/>
                <w:szCs w:val="21"/>
              </w:rPr>
              <w:t xml:space="preserve"> </w:t>
            </w:r>
            <w:r>
              <w:rPr>
                <w:rFonts w:ascii="宋体" w:hAnsi="宋体"/>
                <w:bCs/>
                <w:color w:val="FF0000"/>
                <w:szCs w:val="21"/>
              </w:rPr>
              <w:t xml:space="preserve">   </w:t>
            </w:r>
            <w:r w:rsidRPr="004321EF">
              <w:rPr>
                <w:rFonts w:ascii="宋体" w:hAnsi="宋体"/>
                <w:bCs/>
                <w:szCs w:val="21"/>
              </w:rPr>
              <w:t>该成果</w:t>
            </w:r>
            <w:r>
              <w:rPr>
                <w:rFonts w:ascii="宋体" w:hAnsi="宋体"/>
                <w:bCs/>
                <w:szCs w:val="21"/>
              </w:rPr>
              <w:t>解决了行业项目在实际的交付过程中交付环境差异化较大</w:t>
            </w:r>
            <w:r>
              <w:rPr>
                <w:rFonts w:ascii="宋体" w:hAnsi="宋体" w:hint="eastAsia"/>
                <w:bCs/>
                <w:szCs w:val="21"/>
              </w:rPr>
              <w:t>、交付不规范、</w:t>
            </w:r>
            <w:r>
              <w:rPr>
                <w:rFonts w:ascii="宋体" w:hAnsi="宋体"/>
                <w:bCs/>
                <w:szCs w:val="21"/>
              </w:rPr>
              <w:t>部署过程长</w:t>
            </w:r>
            <w:r>
              <w:rPr>
                <w:rFonts w:ascii="宋体" w:hAnsi="宋体" w:hint="eastAsia"/>
                <w:bCs/>
                <w:szCs w:val="21"/>
              </w:rPr>
              <w:t>、交付人员能力参差不齐导致的各种问题，统一了交付标准，缩短了交付周期，提高了交付</w:t>
            </w:r>
            <w:r w:rsidR="002A0EA3">
              <w:rPr>
                <w:rFonts w:ascii="宋体" w:hAnsi="宋体" w:hint="eastAsia"/>
                <w:bCs/>
                <w:szCs w:val="21"/>
              </w:rPr>
              <w:t>效率和</w:t>
            </w:r>
            <w:r>
              <w:rPr>
                <w:rFonts w:ascii="宋体" w:hAnsi="宋体" w:hint="eastAsia"/>
                <w:bCs/>
                <w:szCs w:val="21"/>
              </w:rPr>
              <w:t>质量。</w:t>
            </w:r>
            <w:r w:rsidR="006275A0">
              <w:rPr>
                <w:rFonts w:ascii="宋体" w:hAnsi="宋体" w:hint="eastAsia"/>
                <w:bCs/>
                <w:szCs w:val="21"/>
              </w:rPr>
              <w:t>该成果形成了标准化的交付能力</w:t>
            </w:r>
            <w:r w:rsidR="002A0EA3">
              <w:rPr>
                <w:rFonts w:ascii="宋体" w:hAnsi="宋体" w:hint="eastAsia"/>
                <w:bCs/>
                <w:szCs w:val="21"/>
              </w:rPr>
              <w:t>，制定了行业产品</w:t>
            </w:r>
            <w:r w:rsidR="006275A0">
              <w:rPr>
                <w:rFonts w:ascii="宋体" w:hAnsi="宋体" w:hint="eastAsia"/>
                <w:bCs/>
                <w:szCs w:val="21"/>
              </w:rPr>
              <w:t>的交付标准</w:t>
            </w:r>
            <w:r w:rsidR="002A0EA3">
              <w:rPr>
                <w:rFonts w:ascii="宋体" w:hAnsi="宋体" w:hint="eastAsia"/>
                <w:bCs/>
                <w:szCs w:val="21"/>
              </w:rPr>
              <w:t>，</w:t>
            </w:r>
            <w:r w:rsidR="006275A0">
              <w:rPr>
                <w:rFonts w:ascii="宋体" w:hAnsi="宋体" w:hint="eastAsia"/>
                <w:bCs/>
                <w:szCs w:val="21"/>
              </w:rPr>
              <w:t>交付人员使</w:t>
            </w:r>
            <w:r w:rsidR="002A0EA3">
              <w:rPr>
                <w:rFonts w:ascii="宋体" w:hAnsi="宋体" w:hint="eastAsia"/>
                <w:bCs/>
                <w:szCs w:val="21"/>
              </w:rPr>
              <w:t>用此成果均能形成在各种交付场景下的产品</w:t>
            </w:r>
            <w:r w:rsidR="006275A0">
              <w:rPr>
                <w:rFonts w:ascii="宋体" w:hAnsi="宋体" w:hint="eastAsia"/>
                <w:bCs/>
                <w:szCs w:val="21"/>
              </w:rPr>
              <w:t>标准化交付能力</w:t>
            </w:r>
            <w:r w:rsidR="002A0EA3">
              <w:rPr>
                <w:rFonts w:ascii="宋体" w:hAnsi="宋体" w:hint="eastAsia"/>
                <w:bCs/>
                <w:szCs w:val="21"/>
              </w:rPr>
              <w:t>，为行业产品</w:t>
            </w:r>
            <w:r w:rsidR="006275A0">
              <w:rPr>
                <w:rFonts w:ascii="宋体" w:hAnsi="宋体" w:hint="eastAsia"/>
                <w:bCs/>
                <w:szCs w:val="21"/>
              </w:rPr>
              <w:t>的大量销售</w:t>
            </w:r>
            <w:r w:rsidR="002A0EA3">
              <w:rPr>
                <w:rFonts w:ascii="宋体" w:hAnsi="宋体" w:hint="eastAsia"/>
                <w:bCs/>
                <w:szCs w:val="21"/>
              </w:rPr>
              <w:t>、</w:t>
            </w:r>
            <w:r w:rsidR="006275A0">
              <w:rPr>
                <w:rFonts w:ascii="宋体" w:hAnsi="宋体" w:hint="eastAsia"/>
                <w:bCs/>
                <w:szCs w:val="21"/>
              </w:rPr>
              <w:t>批量化、规模化的交付提供有力支撑。</w:t>
            </w:r>
          </w:p>
          <w:p w14:paraId="7B10867B" w14:textId="2915B194" w:rsidR="00697C5B" w:rsidRPr="003A1E48" w:rsidRDefault="00697C5B" w:rsidP="006275A0">
            <w:pPr>
              <w:ind w:firstLineChars="200" w:firstLine="420"/>
              <w:rPr>
                <w:rFonts w:ascii="宋体" w:hAnsi="宋体"/>
                <w:bCs/>
                <w:szCs w:val="21"/>
              </w:rPr>
            </w:pPr>
          </w:p>
        </w:tc>
      </w:tr>
      <w:tr w:rsidR="007963DC" w14:paraId="01F79202" w14:textId="77777777" w:rsidTr="00903DA2">
        <w:trPr>
          <w:gridBefore w:val="1"/>
          <w:wBefore w:w="8" w:type="dxa"/>
          <w:jc w:val="center"/>
        </w:trPr>
        <w:tc>
          <w:tcPr>
            <w:tcW w:w="1693" w:type="dxa"/>
            <w:gridSpan w:val="2"/>
            <w:vAlign w:val="center"/>
          </w:tcPr>
          <w:p w14:paraId="537111A5" w14:textId="0467D35E" w:rsidR="007963DC" w:rsidRPr="003A1E48" w:rsidRDefault="007963DC" w:rsidP="007963DC">
            <w:pPr>
              <w:jc w:val="center"/>
              <w:rPr>
                <w:rFonts w:ascii="宋体" w:hAnsi="宋体"/>
                <w:bCs/>
                <w:szCs w:val="21"/>
              </w:rPr>
            </w:pPr>
            <w:r w:rsidRPr="003A1E48">
              <w:rPr>
                <w:rFonts w:ascii="宋体" w:hAnsi="宋体" w:hint="eastAsia"/>
                <w:bCs/>
                <w:szCs w:val="21"/>
              </w:rPr>
              <w:t>成果效益性描述</w:t>
            </w:r>
            <w:r w:rsidR="00815D94" w:rsidRPr="003A1E48">
              <w:rPr>
                <w:rFonts w:ascii="宋体" w:hAnsi="宋体" w:cs="宋体" w:hint="eastAsia"/>
                <w:color w:val="FF0000"/>
                <w:szCs w:val="21"/>
              </w:rPr>
              <w:t>*</w:t>
            </w:r>
          </w:p>
          <w:p w14:paraId="1004DD32" w14:textId="77777777" w:rsidR="007963DC" w:rsidRPr="003A1E48" w:rsidRDefault="007963DC" w:rsidP="007963DC">
            <w:pPr>
              <w:jc w:val="center"/>
              <w:rPr>
                <w:rFonts w:ascii="宋体" w:hAnsi="宋体"/>
                <w:bCs/>
                <w:szCs w:val="21"/>
              </w:rPr>
            </w:pPr>
          </w:p>
        </w:tc>
        <w:tc>
          <w:tcPr>
            <w:tcW w:w="8356" w:type="dxa"/>
            <w:gridSpan w:val="5"/>
            <w:vAlign w:val="center"/>
          </w:tcPr>
          <w:p w14:paraId="03652AFD" w14:textId="125819C2" w:rsidR="00697C5B" w:rsidRDefault="006275A0" w:rsidP="00903DA2">
            <w:pPr>
              <w:ind w:firstLineChars="200" w:firstLine="420"/>
              <w:rPr>
                <w:rFonts w:ascii="宋体" w:hAnsi="宋体" w:hint="eastAsia"/>
                <w:bCs/>
                <w:szCs w:val="21"/>
              </w:rPr>
            </w:pPr>
            <w:r>
              <w:rPr>
                <w:rFonts w:ascii="宋体" w:hAnsi="宋体"/>
                <w:bCs/>
                <w:szCs w:val="21"/>
              </w:rPr>
              <w:t>该成果将行业项目交付</w:t>
            </w:r>
            <w:r w:rsidR="00B714E9">
              <w:rPr>
                <w:rFonts w:ascii="宋体" w:hAnsi="宋体"/>
                <w:bCs/>
                <w:szCs w:val="21"/>
              </w:rPr>
              <w:t>周期从之前的</w:t>
            </w:r>
            <w:r>
              <w:rPr>
                <w:rFonts w:ascii="宋体" w:hAnsi="宋体"/>
                <w:bCs/>
                <w:szCs w:val="21"/>
              </w:rPr>
              <w:t>7</w:t>
            </w:r>
            <w:r w:rsidR="00B266D4">
              <w:rPr>
                <w:rFonts w:ascii="宋体" w:hAnsi="宋体" w:hint="eastAsia"/>
                <w:bCs/>
                <w:szCs w:val="21"/>
              </w:rPr>
              <w:t>天缩短至现在的</w:t>
            </w:r>
            <w:r>
              <w:rPr>
                <w:rFonts w:ascii="宋体" w:hAnsi="宋体"/>
                <w:bCs/>
                <w:szCs w:val="21"/>
              </w:rPr>
              <w:t>1</w:t>
            </w:r>
            <w:r w:rsidR="00B266D4">
              <w:rPr>
                <w:rFonts w:ascii="宋体" w:hAnsi="宋体"/>
                <w:bCs/>
                <w:szCs w:val="21"/>
              </w:rPr>
              <w:t>天</w:t>
            </w:r>
            <w:r w:rsidR="00B266D4">
              <w:rPr>
                <w:rFonts w:ascii="宋体" w:hAnsi="宋体" w:hint="eastAsia"/>
                <w:bCs/>
                <w:szCs w:val="21"/>
              </w:rPr>
              <w:t>，</w:t>
            </w:r>
            <w:r w:rsidR="00B266D4">
              <w:rPr>
                <w:rFonts w:ascii="宋体" w:hAnsi="宋体"/>
                <w:bCs/>
                <w:szCs w:val="21"/>
              </w:rPr>
              <w:t>提升了约</w:t>
            </w:r>
            <w:r w:rsidR="00B266D4">
              <w:rPr>
                <w:rFonts w:ascii="宋体" w:hAnsi="宋体" w:hint="eastAsia"/>
                <w:bCs/>
                <w:szCs w:val="21"/>
              </w:rPr>
              <w:t>8</w:t>
            </w:r>
            <w:r w:rsidR="00B266D4">
              <w:rPr>
                <w:rFonts w:ascii="宋体" w:hAnsi="宋体"/>
                <w:bCs/>
                <w:szCs w:val="21"/>
              </w:rPr>
              <w:t>5</w:t>
            </w:r>
            <w:r w:rsidR="00B266D4">
              <w:rPr>
                <w:rFonts w:ascii="宋体" w:hAnsi="宋体" w:hint="eastAsia"/>
                <w:bCs/>
                <w:szCs w:val="21"/>
              </w:rPr>
              <w:t>%</w:t>
            </w:r>
            <w:r>
              <w:rPr>
                <w:rFonts w:ascii="宋体" w:hAnsi="宋体"/>
                <w:bCs/>
                <w:szCs w:val="21"/>
              </w:rPr>
              <w:t>的交付效率</w:t>
            </w:r>
            <w:r>
              <w:rPr>
                <w:rFonts w:ascii="宋体" w:hAnsi="宋体" w:hint="eastAsia"/>
                <w:bCs/>
                <w:szCs w:val="21"/>
              </w:rPr>
              <w:t>。节约了交付人员在交付过程中差旅成本。按照6</w:t>
            </w:r>
            <w:r>
              <w:rPr>
                <w:rFonts w:ascii="宋体" w:hAnsi="宋体"/>
                <w:bCs/>
                <w:szCs w:val="21"/>
              </w:rPr>
              <w:t>00元</w:t>
            </w:r>
            <w:r>
              <w:rPr>
                <w:rFonts w:ascii="宋体" w:hAnsi="宋体" w:hint="eastAsia"/>
                <w:bCs/>
                <w:szCs w:val="21"/>
              </w:rPr>
              <w:t>/</w:t>
            </w:r>
            <w:r>
              <w:rPr>
                <w:rFonts w:ascii="宋体" w:hAnsi="宋体"/>
                <w:bCs/>
                <w:szCs w:val="21"/>
              </w:rPr>
              <w:t>人</w:t>
            </w:r>
            <w:r>
              <w:rPr>
                <w:rFonts w:ascii="宋体" w:hAnsi="宋体" w:hint="eastAsia"/>
                <w:bCs/>
                <w:szCs w:val="21"/>
              </w:rPr>
              <w:t>/</w:t>
            </w:r>
            <w:r>
              <w:rPr>
                <w:rFonts w:ascii="宋体" w:hAnsi="宋体"/>
                <w:bCs/>
                <w:szCs w:val="21"/>
              </w:rPr>
              <w:t>天</w:t>
            </w:r>
            <w:r>
              <w:rPr>
                <w:rFonts w:ascii="宋体" w:hAnsi="宋体" w:hint="eastAsia"/>
                <w:bCs/>
                <w:szCs w:val="21"/>
              </w:rPr>
              <w:t>的差旅成本计算，每个项目可以节约4</w:t>
            </w:r>
            <w:r>
              <w:rPr>
                <w:rFonts w:ascii="宋体" w:hAnsi="宋体"/>
                <w:bCs/>
                <w:szCs w:val="21"/>
              </w:rPr>
              <w:t>200元差旅成本</w:t>
            </w:r>
            <w:r>
              <w:rPr>
                <w:rFonts w:ascii="宋体" w:hAnsi="宋体" w:hint="eastAsia"/>
                <w:bCs/>
                <w:szCs w:val="21"/>
              </w:rPr>
              <w:t>。同时，由于是标准化的交付部署</w:t>
            </w:r>
            <w:r w:rsidR="00907F7E">
              <w:rPr>
                <w:rFonts w:ascii="宋体" w:hAnsi="宋体" w:hint="eastAsia"/>
                <w:bCs/>
                <w:szCs w:val="21"/>
              </w:rPr>
              <w:t>，基于</w:t>
            </w:r>
            <w:proofErr w:type="spellStart"/>
            <w:r w:rsidR="00907F7E">
              <w:rPr>
                <w:rFonts w:ascii="宋体" w:hAnsi="宋体" w:hint="eastAsia"/>
                <w:bCs/>
                <w:szCs w:val="21"/>
              </w:rPr>
              <w:t>Ansible</w:t>
            </w:r>
            <w:proofErr w:type="spellEnd"/>
            <w:r w:rsidR="00907F7E">
              <w:rPr>
                <w:rFonts w:ascii="宋体" w:hAnsi="宋体"/>
                <w:bCs/>
                <w:szCs w:val="21"/>
              </w:rPr>
              <w:t xml:space="preserve"> Playbook能提高后期的运维效率</w:t>
            </w:r>
            <w:r w:rsidR="00907F7E">
              <w:rPr>
                <w:rFonts w:ascii="宋体" w:hAnsi="宋体" w:hint="eastAsia"/>
                <w:bCs/>
                <w:szCs w:val="21"/>
              </w:rPr>
              <w:t>，</w:t>
            </w:r>
            <w:r w:rsidR="00907F7E">
              <w:rPr>
                <w:rFonts w:ascii="宋体" w:hAnsi="宋体"/>
                <w:bCs/>
                <w:szCs w:val="21"/>
              </w:rPr>
              <w:t>实现较少的运</w:t>
            </w:r>
            <w:proofErr w:type="gramStart"/>
            <w:r w:rsidR="00907F7E">
              <w:rPr>
                <w:rFonts w:ascii="宋体" w:hAnsi="宋体"/>
                <w:bCs/>
                <w:szCs w:val="21"/>
              </w:rPr>
              <w:t>维人员运维更多</w:t>
            </w:r>
            <w:proofErr w:type="gramEnd"/>
            <w:r w:rsidR="00907F7E">
              <w:rPr>
                <w:rFonts w:ascii="宋体" w:hAnsi="宋体"/>
                <w:bCs/>
                <w:szCs w:val="21"/>
              </w:rPr>
              <w:t>的项目的能力</w:t>
            </w:r>
            <w:r w:rsidR="00907F7E">
              <w:rPr>
                <w:rFonts w:ascii="宋体" w:hAnsi="宋体" w:hint="eastAsia"/>
                <w:bCs/>
                <w:szCs w:val="21"/>
              </w:rPr>
              <w:t>，</w:t>
            </w:r>
            <w:r w:rsidR="00907F7E">
              <w:rPr>
                <w:rFonts w:ascii="宋体" w:hAnsi="宋体"/>
                <w:bCs/>
                <w:szCs w:val="21"/>
              </w:rPr>
              <w:t>减少后期人力的投入</w:t>
            </w:r>
            <w:r w:rsidR="00907F7E">
              <w:rPr>
                <w:rFonts w:ascii="宋体" w:hAnsi="宋体" w:hint="eastAsia"/>
                <w:bCs/>
                <w:szCs w:val="21"/>
              </w:rPr>
              <w:t>，</w:t>
            </w:r>
            <w:r w:rsidR="00907F7E">
              <w:rPr>
                <w:rFonts w:ascii="宋体" w:hAnsi="宋体"/>
                <w:bCs/>
                <w:szCs w:val="21"/>
              </w:rPr>
              <w:t>实现降本增效</w:t>
            </w:r>
            <w:r w:rsidR="00907F7E">
              <w:rPr>
                <w:rFonts w:ascii="宋体" w:hAnsi="宋体" w:hint="eastAsia"/>
                <w:bCs/>
                <w:szCs w:val="21"/>
              </w:rPr>
              <w:t>。</w:t>
            </w:r>
          </w:p>
          <w:p w14:paraId="25A69039" w14:textId="0FB3E502" w:rsidR="00B714E9" w:rsidRPr="003A1E48" w:rsidRDefault="00B714E9" w:rsidP="00903DA2">
            <w:pPr>
              <w:ind w:firstLineChars="200" w:firstLine="420"/>
              <w:rPr>
                <w:rFonts w:ascii="宋体" w:hAnsi="宋体"/>
                <w:bCs/>
                <w:szCs w:val="21"/>
              </w:rPr>
            </w:pPr>
          </w:p>
        </w:tc>
      </w:tr>
      <w:tr w:rsidR="007963DC" w14:paraId="4992F989" w14:textId="77777777" w:rsidTr="001323A5">
        <w:trPr>
          <w:gridBefore w:val="1"/>
          <w:wBefore w:w="8" w:type="dxa"/>
          <w:jc w:val="center"/>
        </w:trPr>
        <w:tc>
          <w:tcPr>
            <w:tcW w:w="1693" w:type="dxa"/>
            <w:gridSpan w:val="2"/>
            <w:vAlign w:val="center"/>
          </w:tcPr>
          <w:p w14:paraId="701FF334" w14:textId="3337F2BC" w:rsidR="007963DC" w:rsidRPr="003A1E48" w:rsidRDefault="007963DC" w:rsidP="007963DC">
            <w:pPr>
              <w:jc w:val="center"/>
              <w:rPr>
                <w:rFonts w:ascii="宋体" w:hAnsi="宋体"/>
                <w:bCs/>
                <w:szCs w:val="21"/>
              </w:rPr>
            </w:pPr>
            <w:r w:rsidRPr="003A1E48">
              <w:rPr>
                <w:rFonts w:ascii="宋体" w:hAnsi="宋体" w:hint="eastAsia"/>
                <w:bCs/>
                <w:szCs w:val="21"/>
              </w:rPr>
              <w:t>成果先进性（创新性）描述</w:t>
            </w:r>
            <w:r w:rsidR="00815D94" w:rsidRPr="003A1E48">
              <w:rPr>
                <w:rFonts w:ascii="宋体" w:hAnsi="宋体" w:cs="宋体" w:hint="eastAsia"/>
                <w:color w:val="FF0000"/>
                <w:szCs w:val="21"/>
              </w:rPr>
              <w:t>*</w:t>
            </w:r>
          </w:p>
          <w:p w14:paraId="303A6A11" w14:textId="77777777" w:rsidR="007963DC" w:rsidRPr="003A1E48" w:rsidRDefault="007963DC" w:rsidP="007963DC">
            <w:pPr>
              <w:jc w:val="center"/>
              <w:rPr>
                <w:rFonts w:ascii="宋体" w:hAnsi="宋体"/>
                <w:bCs/>
                <w:szCs w:val="21"/>
              </w:rPr>
            </w:pPr>
          </w:p>
        </w:tc>
        <w:tc>
          <w:tcPr>
            <w:tcW w:w="8356" w:type="dxa"/>
            <w:gridSpan w:val="5"/>
            <w:vAlign w:val="center"/>
          </w:tcPr>
          <w:p w14:paraId="38F1557A" w14:textId="3E8D07FE" w:rsidR="007963DC" w:rsidRPr="003A1E48" w:rsidRDefault="007963DC" w:rsidP="007963DC">
            <w:pPr>
              <w:rPr>
                <w:rFonts w:ascii="宋体" w:hAnsi="宋体"/>
                <w:bCs/>
                <w:iCs/>
                <w:color w:val="FF0000"/>
                <w:szCs w:val="21"/>
              </w:rPr>
            </w:pPr>
          </w:p>
          <w:p w14:paraId="6EF445B6" w14:textId="77777777" w:rsidR="00697C5B" w:rsidRDefault="00907F7E" w:rsidP="004E093B">
            <w:pPr>
              <w:rPr>
                <w:rFonts w:ascii="宋体" w:hAnsi="宋体"/>
                <w:bCs/>
                <w:iCs/>
                <w:szCs w:val="21"/>
              </w:rPr>
            </w:pPr>
            <w:r>
              <w:rPr>
                <w:rFonts w:ascii="宋体" w:hAnsi="宋体" w:hint="eastAsia"/>
                <w:bCs/>
                <w:iCs/>
                <w:color w:val="FF0000"/>
                <w:szCs w:val="21"/>
              </w:rPr>
              <w:t xml:space="preserve"> </w:t>
            </w:r>
            <w:r>
              <w:rPr>
                <w:rFonts w:ascii="宋体" w:hAnsi="宋体"/>
                <w:bCs/>
                <w:iCs/>
                <w:color w:val="FF0000"/>
                <w:szCs w:val="21"/>
              </w:rPr>
              <w:t xml:space="preserve">   </w:t>
            </w:r>
            <w:r w:rsidR="004E093B">
              <w:rPr>
                <w:rFonts w:ascii="宋体" w:hAnsi="宋体" w:hint="eastAsia"/>
                <w:bCs/>
                <w:iCs/>
                <w:szCs w:val="21"/>
              </w:rPr>
              <w:t>相较于业界同类公司（</w:t>
            </w:r>
            <w:proofErr w:type="gramStart"/>
            <w:r w:rsidR="004E093B">
              <w:rPr>
                <w:rFonts w:ascii="宋体" w:hAnsi="宋体" w:hint="eastAsia"/>
                <w:bCs/>
                <w:iCs/>
                <w:szCs w:val="21"/>
              </w:rPr>
              <w:t>腾讯云</w:t>
            </w:r>
            <w:proofErr w:type="gramEnd"/>
            <w:r w:rsidR="004E093B">
              <w:rPr>
                <w:rFonts w:ascii="宋体" w:hAnsi="宋体" w:hint="eastAsia"/>
                <w:bCs/>
                <w:iCs/>
                <w:szCs w:val="21"/>
              </w:rPr>
              <w:t>），在行业项目的交付过程中，没有一套标准的、快速化交付工具，整个交付过程完全基于交付人员手动完成，交付效率低下且容易出错。</w:t>
            </w:r>
            <w:r w:rsidR="00DE5122" w:rsidRPr="00DE5122">
              <w:rPr>
                <w:rFonts w:ascii="宋体" w:hAnsi="宋体"/>
                <w:bCs/>
                <w:iCs/>
                <w:szCs w:val="21"/>
              </w:rPr>
              <w:t>该成果</w:t>
            </w:r>
            <w:r w:rsidR="004E093B">
              <w:rPr>
                <w:rFonts w:ascii="宋体" w:hAnsi="宋体"/>
                <w:bCs/>
                <w:iCs/>
                <w:szCs w:val="21"/>
              </w:rPr>
              <w:t>创新性的</w:t>
            </w:r>
            <w:r w:rsidR="00DE5122">
              <w:rPr>
                <w:rFonts w:ascii="宋体" w:hAnsi="宋体"/>
                <w:bCs/>
                <w:iCs/>
                <w:szCs w:val="21"/>
              </w:rPr>
              <w:t>使用</w:t>
            </w:r>
            <w:proofErr w:type="spellStart"/>
            <w:r w:rsidR="00DE5122">
              <w:rPr>
                <w:rFonts w:ascii="宋体" w:hAnsi="宋体"/>
                <w:bCs/>
                <w:iCs/>
                <w:szCs w:val="21"/>
              </w:rPr>
              <w:t>DevOps</w:t>
            </w:r>
            <w:proofErr w:type="spellEnd"/>
            <w:r w:rsidR="00DE5122">
              <w:rPr>
                <w:rFonts w:ascii="宋体" w:hAnsi="宋体"/>
                <w:bCs/>
                <w:iCs/>
                <w:szCs w:val="21"/>
              </w:rPr>
              <w:t>中的开源组件</w:t>
            </w:r>
            <w:r w:rsidR="004E093B">
              <w:rPr>
                <w:rFonts w:ascii="宋体" w:hAnsi="宋体"/>
                <w:bCs/>
                <w:iCs/>
                <w:szCs w:val="21"/>
              </w:rPr>
              <w:t>及完全自主性研发的快速部署工具及脚本用于行业项目的快速部署交付过程中</w:t>
            </w:r>
            <w:r w:rsidR="004E093B">
              <w:rPr>
                <w:rFonts w:ascii="宋体" w:hAnsi="宋体" w:hint="eastAsia"/>
                <w:bCs/>
                <w:iCs/>
                <w:szCs w:val="21"/>
              </w:rPr>
              <w:t>。使行业项目的交付能力得到了极大的提升。该成果在行业项目的交付过程中使用属于领先。</w:t>
            </w:r>
          </w:p>
          <w:p w14:paraId="4C03D1C3" w14:textId="7266DB34" w:rsidR="004E093B" w:rsidRPr="003A1E48" w:rsidRDefault="004E093B" w:rsidP="004E093B">
            <w:pPr>
              <w:rPr>
                <w:rFonts w:ascii="宋体" w:hAnsi="宋体" w:hint="eastAsia"/>
                <w:bCs/>
                <w:iCs/>
                <w:color w:val="FF0000"/>
                <w:szCs w:val="21"/>
              </w:rPr>
            </w:pPr>
          </w:p>
        </w:tc>
      </w:tr>
      <w:tr w:rsidR="00697C5B" w14:paraId="243628F9" w14:textId="77777777" w:rsidTr="001E62EE">
        <w:trPr>
          <w:gridBefore w:val="1"/>
          <w:wBefore w:w="8" w:type="dxa"/>
          <w:jc w:val="center"/>
        </w:trPr>
        <w:tc>
          <w:tcPr>
            <w:tcW w:w="1693" w:type="dxa"/>
            <w:gridSpan w:val="2"/>
            <w:vAlign w:val="center"/>
          </w:tcPr>
          <w:p w14:paraId="32C45FD8" w14:textId="2E3A2E93" w:rsidR="00697C5B" w:rsidRPr="003A1E48" w:rsidRDefault="00697C5B" w:rsidP="007963DC">
            <w:pPr>
              <w:rPr>
                <w:rFonts w:ascii="宋体" w:hAnsi="宋体"/>
                <w:bCs/>
                <w:szCs w:val="21"/>
              </w:rPr>
            </w:pPr>
            <w:r w:rsidRPr="003A1E48">
              <w:rPr>
                <w:rFonts w:ascii="宋体" w:hAnsi="宋体" w:hint="eastAsia"/>
                <w:bCs/>
                <w:szCs w:val="21"/>
              </w:rPr>
              <w:t>成果推广性描述</w:t>
            </w:r>
            <w:r w:rsidR="00815D94" w:rsidRPr="003A1E48">
              <w:rPr>
                <w:rFonts w:ascii="宋体" w:hAnsi="宋体" w:cs="宋体" w:hint="eastAsia"/>
                <w:color w:val="FF0000"/>
                <w:szCs w:val="21"/>
              </w:rPr>
              <w:t>*</w:t>
            </w:r>
          </w:p>
          <w:p w14:paraId="7640F5FD" w14:textId="77777777" w:rsidR="00697C5B" w:rsidRPr="003A1E48" w:rsidRDefault="00697C5B" w:rsidP="007963DC">
            <w:pPr>
              <w:jc w:val="center"/>
              <w:rPr>
                <w:rFonts w:ascii="宋体" w:hAnsi="宋体"/>
                <w:bCs/>
                <w:szCs w:val="21"/>
              </w:rPr>
            </w:pPr>
          </w:p>
        </w:tc>
        <w:tc>
          <w:tcPr>
            <w:tcW w:w="8356" w:type="dxa"/>
            <w:gridSpan w:val="5"/>
            <w:vAlign w:val="center"/>
          </w:tcPr>
          <w:p w14:paraId="77A80161" w14:textId="4D37DA0E" w:rsidR="00697C5B" w:rsidRPr="003A1E48" w:rsidRDefault="00907F7E" w:rsidP="007963DC">
            <w:pPr>
              <w:rPr>
                <w:rFonts w:ascii="宋体" w:hAnsi="宋体" w:hint="eastAsia"/>
                <w:iCs/>
                <w:color w:val="FF0000"/>
                <w:szCs w:val="21"/>
              </w:rPr>
            </w:pPr>
            <w:r>
              <w:rPr>
                <w:rFonts w:ascii="宋体" w:hAnsi="宋体" w:hint="eastAsia"/>
                <w:iCs/>
                <w:color w:val="FF0000"/>
                <w:szCs w:val="21"/>
              </w:rPr>
              <w:t xml:space="preserve"> </w:t>
            </w:r>
            <w:r>
              <w:rPr>
                <w:rFonts w:ascii="宋体" w:hAnsi="宋体"/>
                <w:iCs/>
                <w:color w:val="FF0000"/>
                <w:szCs w:val="21"/>
              </w:rPr>
              <w:t xml:space="preserve">   </w:t>
            </w:r>
            <w:r w:rsidRPr="00907F7E">
              <w:rPr>
                <w:rFonts w:ascii="宋体" w:hAnsi="宋体"/>
                <w:iCs/>
                <w:szCs w:val="21"/>
              </w:rPr>
              <w:t>该成果主要</w:t>
            </w:r>
            <w:r w:rsidR="002A0EA3">
              <w:rPr>
                <w:rFonts w:ascii="宋体" w:hAnsi="宋体"/>
                <w:iCs/>
                <w:szCs w:val="21"/>
              </w:rPr>
              <w:t>适用于行业产品</w:t>
            </w:r>
            <w:r>
              <w:rPr>
                <w:rFonts w:ascii="宋体" w:hAnsi="宋体"/>
                <w:iCs/>
                <w:szCs w:val="21"/>
              </w:rPr>
              <w:t>不同的基础环境</w:t>
            </w:r>
            <w:r>
              <w:rPr>
                <w:rFonts w:ascii="宋体" w:hAnsi="宋体" w:hint="eastAsia"/>
                <w:iCs/>
                <w:szCs w:val="21"/>
              </w:rPr>
              <w:t>，</w:t>
            </w:r>
            <w:r>
              <w:rPr>
                <w:rFonts w:ascii="宋体" w:hAnsi="宋体"/>
                <w:iCs/>
                <w:szCs w:val="21"/>
              </w:rPr>
              <w:t>输出标准化的快速交付能力</w:t>
            </w:r>
            <w:r>
              <w:rPr>
                <w:rFonts w:ascii="宋体" w:hAnsi="宋体" w:hint="eastAsia"/>
                <w:iCs/>
                <w:szCs w:val="21"/>
              </w:rPr>
              <w:t>。</w:t>
            </w:r>
            <w:r w:rsidR="00DE5122">
              <w:rPr>
                <w:rFonts w:ascii="宋体" w:hAnsi="宋体" w:hint="eastAsia"/>
                <w:iCs/>
                <w:szCs w:val="21"/>
              </w:rPr>
              <w:t>并且该成果已应用于智慧运维项目，取得了较好的效果</w:t>
            </w:r>
            <w:r w:rsidR="00A80B7D">
              <w:rPr>
                <w:rFonts w:ascii="宋体" w:hAnsi="宋体" w:hint="eastAsia"/>
                <w:iCs/>
                <w:szCs w:val="21"/>
              </w:rPr>
              <w:t>。后期将基于现有行业产品</w:t>
            </w:r>
            <w:r w:rsidR="00DE5122">
              <w:rPr>
                <w:rFonts w:ascii="宋体" w:hAnsi="宋体" w:hint="eastAsia"/>
                <w:iCs/>
                <w:szCs w:val="21"/>
              </w:rPr>
              <w:t>特点以及交付工作中各个场景，进一步增强能力</w:t>
            </w:r>
            <w:r w:rsidR="00A80B7D">
              <w:rPr>
                <w:rFonts w:ascii="宋体" w:hAnsi="宋体" w:hint="eastAsia"/>
                <w:iCs/>
                <w:szCs w:val="21"/>
              </w:rPr>
              <w:t>；同时完善</w:t>
            </w:r>
            <w:r w:rsidR="00DE5122">
              <w:rPr>
                <w:rFonts w:ascii="宋体" w:hAnsi="宋体" w:hint="eastAsia"/>
                <w:iCs/>
                <w:szCs w:val="21"/>
              </w:rPr>
              <w:t>使用说明文档</w:t>
            </w:r>
            <w:r w:rsidR="00A80B7D">
              <w:rPr>
                <w:rFonts w:ascii="宋体" w:hAnsi="宋体" w:hint="eastAsia"/>
                <w:iCs/>
                <w:szCs w:val="21"/>
              </w:rPr>
              <w:t>，将此成果形成行业产品的基础功能</w:t>
            </w:r>
            <w:r w:rsidR="00DE5122">
              <w:rPr>
                <w:rFonts w:ascii="宋体" w:hAnsi="宋体" w:hint="eastAsia"/>
                <w:iCs/>
                <w:szCs w:val="21"/>
              </w:rPr>
              <w:t>之一</w:t>
            </w:r>
            <w:r w:rsidR="00A80B7D">
              <w:rPr>
                <w:rFonts w:ascii="宋体" w:hAnsi="宋体" w:hint="eastAsia"/>
                <w:iCs/>
                <w:szCs w:val="21"/>
              </w:rPr>
              <w:t>。同时加强对一线交付人员的使用</w:t>
            </w:r>
            <w:r w:rsidR="00DE5122">
              <w:rPr>
                <w:rFonts w:ascii="宋体" w:hAnsi="宋体" w:hint="eastAsia"/>
                <w:iCs/>
                <w:szCs w:val="21"/>
              </w:rPr>
              <w:t>培训，</w:t>
            </w:r>
            <w:r w:rsidR="00A80B7D">
              <w:rPr>
                <w:rFonts w:ascii="宋体" w:hAnsi="宋体" w:hint="eastAsia"/>
                <w:iCs/>
                <w:szCs w:val="21"/>
              </w:rPr>
              <w:t>使其</w:t>
            </w:r>
            <w:r w:rsidR="00DE5122">
              <w:rPr>
                <w:rFonts w:ascii="宋体" w:hAnsi="宋体" w:hint="eastAsia"/>
                <w:iCs/>
                <w:szCs w:val="21"/>
              </w:rPr>
              <w:t>成为交付人员的基础技能之一，使该成果能够在行业</w:t>
            </w:r>
            <w:r w:rsidR="00A80B7D">
              <w:rPr>
                <w:rFonts w:ascii="宋体" w:hAnsi="宋体" w:hint="eastAsia"/>
                <w:iCs/>
                <w:szCs w:val="21"/>
              </w:rPr>
              <w:t>项目的交付过程中得到广泛</w:t>
            </w:r>
            <w:r w:rsidR="00DE5122">
              <w:rPr>
                <w:rFonts w:ascii="宋体" w:hAnsi="宋体" w:hint="eastAsia"/>
                <w:iCs/>
                <w:szCs w:val="21"/>
              </w:rPr>
              <w:t>的应用。</w:t>
            </w:r>
          </w:p>
          <w:p w14:paraId="3529EB57" w14:textId="660311F1" w:rsidR="00697C5B" w:rsidRPr="001E62EE" w:rsidRDefault="001323A5" w:rsidP="00907F7E">
            <w:pPr>
              <w:rPr>
                <w:rFonts w:ascii="宋体" w:hAnsi="宋体"/>
                <w:iCs/>
                <w:szCs w:val="21"/>
              </w:rPr>
            </w:pPr>
            <w:r>
              <w:rPr>
                <w:rFonts w:ascii="宋体" w:hAnsi="宋体" w:hint="eastAsia"/>
                <w:iCs/>
                <w:color w:val="FF0000"/>
                <w:szCs w:val="21"/>
              </w:rPr>
              <w:t xml:space="preserve"> </w:t>
            </w:r>
            <w:r>
              <w:rPr>
                <w:rFonts w:ascii="宋体" w:hAnsi="宋体"/>
                <w:iCs/>
                <w:color w:val="FF0000"/>
                <w:szCs w:val="21"/>
              </w:rPr>
              <w:t xml:space="preserve">   </w:t>
            </w:r>
          </w:p>
        </w:tc>
      </w:tr>
      <w:tr w:rsidR="007963DC" w14:paraId="73ACFEC3" w14:textId="77777777" w:rsidTr="004E093B">
        <w:trPr>
          <w:gridBefore w:val="1"/>
          <w:wBefore w:w="8" w:type="dxa"/>
          <w:trHeight w:hRule="exact" w:val="2284"/>
          <w:jc w:val="center"/>
        </w:trPr>
        <w:tc>
          <w:tcPr>
            <w:tcW w:w="1693" w:type="dxa"/>
            <w:gridSpan w:val="2"/>
            <w:vAlign w:val="center"/>
          </w:tcPr>
          <w:p w14:paraId="5E9EE3E5" w14:textId="77777777" w:rsidR="007963DC" w:rsidRPr="003A1E48" w:rsidRDefault="007963DC" w:rsidP="007963DC">
            <w:pPr>
              <w:jc w:val="center"/>
              <w:rPr>
                <w:rFonts w:ascii="宋体" w:hAnsi="宋体"/>
                <w:bCs/>
                <w:szCs w:val="21"/>
              </w:rPr>
            </w:pPr>
            <w:r w:rsidRPr="003A1E48">
              <w:rPr>
                <w:rFonts w:ascii="宋体" w:hAnsi="宋体" w:hint="eastAsia"/>
                <w:bCs/>
                <w:szCs w:val="21"/>
              </w:rPr>
              <w:lastRenderedPageBreak/>
              <w:t>申报</w:t>
            </w:r>
            <w:proofErr w:type="gramStart"/>
            <w:r w:rsidRPr="003A1E48">
              <w:rPr>
                <w:rFonts w:ascii="宋体" w:hAnsi="宋体" w:hint="eastAsia"/>
                <w:bCs/>
                <w:szCs w:val="21"/>
              </w:rPr>
              <w:t>人部门</w:t>
            </w:r>
            <w:proofErr w:type="gramEnd"/>
            <w:r w:rsidRPr="003A1E48">
              <w:rPr>
                <w:rFonts w:ascii="宋体" w:hAnsi="宋体" w:hint="eastAsia"/>
                <w:bCs/>
                <w:szCs w:val="21"/>
              </w:rPr>
              <w:t>意见</w:t>
            </w:r>
          </w:p>
        </w:tc>
        <w:tc>
          <w:tcPr>
            <w:tcW w:w="8356" w:type="dxa"/>
            <w:gridSpan w:val="5"/>
            <w:vAlign w:val="center"/>
          </w:tcPr>
          <w:p w14:paraId="1099B477" w14:textId="77777777" w:rsidR="007963DC" w:rsidRPr="003A1E48" w:rsidRDefault="007963DC" w:rsidP="007963DC">
            <w:pPr>
              <w:rPr>
                <w:rFonts w:ascii="宋体" w:hAnsi="宋体"/>
                <w:bCs/>
                <w:szCs w:val="21"/>
              </w:rPr>
            </w:pPr>
          </w:p>
        </w:tc>
      </w:tr>
      <w:tr w:rsidR="007963DC" w14:paraId="75DF5139" w14:textId="77777777" w:rsidTr="001C4AB1">
        <w:trPr>
          <w:gridBefore w:val="1"/>
          <w:wBefore w:w="8" w:type="dxa"/>
          <w:trHeight w:hRule="exact" w:val="1438"/>
          <w:jc w:val="center"/>
        </w:trPr>
        <w:tc>
          <w:tcPr>
            <w:tcW w:w="1693" w:type="dxa"/>
            <w:gridSpan w:val="2"/>
            <w:vAlign w:val="center"/>
          </w:tcPr>
          <w:p w14:paraId="4EB66E42" w14:textId="77777777" w:rsidR="007963DC" w:rsidRPr="003A1E48" w:rsidRDefault="007963DC" w:rsidP="007963DC">
            <w:pPr>
              <w:jc w:val="center"/>
              <w:rPr>
                <w:rFonts w:ascii="宋体" w:hAnsi="宋体"/>
                <w:bCs/>
                <w:szCs w:val="21"/>
              </w:rPr>
            </w:pPr>
            <w:r w:rsidRPr="003A1E48">
              <w:rPr>
                <w:rFonts w:ascii="宋体" w:hAnsi="宋体" w:hint="eastAsia"/>
                <w:bCs/>
                <w:szCs w:val="21"/>
              </w:rPr>
              <w:t>申报人</w:t>
            </w:r>
            <w:r w:rsidRPr="003A1E48">
              <w:rPr>
                <w:rFonts w:ascii="宋体" w:hAnsi="宋体"/>
                <w:bCs/>
                <w:szCs w:val="21"/>
              </w:rPr>
              <w:t>签字</w:t>
            </w:r>
          </w:p>
        </w:tc>
        <w:tc>
          <w:tcPr>
            <w:tcW w:w="3261" w:type="dxa"/>
            <w:gridSpan w:val="2"/>
            <w:vAlign w:val="center"/>
          </w:tcPr>
          <w:p w14:paraId="47B0B7B6" w14:textId="77777777" w:rsidR="007963DC" w:rsidRPr="003A1E48" w:rsidRDefault="007963DC" w:rsidP="007963DC">
            <w:pPr>
              <w:rPr>
                <w:rFonts w:ascii="宋体" w:hAnsi="宋体"/>
                <w:bCs/>
                <w:szCs w:val="21"/>
              </w:rPr>
            </w:pPr>
          </w:p>
        </w:tc>
        <w:tc>
          <w:tcPr>
            <w:tcW w:w="1559" w:type="dxa"/>
            <w:vAlign w:val="center"/>
          </w:tcPr>
          <w:p w14:paraId="6184A3DF" w14:textId="77777777" w:rsidR="007963DC" w:rsidRPr="003A1E48" w:rsidRDefault="007963DC" w:rsidP="007963DC">
            <w:pPr>
              <w:jc w:val="center"/>
              <w:rPr>
                <w:rFonts w:ascii="宋体" w:hAnsi="宋体"/>
                <w:bCs/>
                <w:szCs w:val="21"/>
              </w:rPr>
            </w:pPr>
            <w:r w:rsidRPr="003A1E48">
              <w:rPr>
                <w:rFonts w:ascii="宋体" w:hAnsi="宋体"/>
                <w:bCs/>
                <w:szCs w:val="21"/>
              </w:rPr>
              <w:t>申报</w:t>
            </w:r>
            <w:proofErr w:type="gramStart"/>
            <w:r w:rsidRPr="003A1E48">
              <w:rPr>
                <w:rFonts w:ascii="宋体" w:hAnsi="宋体"/>
                <w:bCs/>
                <w:szCs w:val="21"/>
              </w:rPr>
              <w:t>人部门</w:t>
            </w:r>
            <w:proofErr w:type="gramEnd"/>
            <w:r w:rsidRPr="003A1E48">
              <w:rPr>
                <w:rFonts w:ascii="宋体" w:hAnsi="宋体"/>
                <w:bCs/>
                <w:szCs w:val="21"/>
              </w:rPr>
              <w:t>领导签字</w:t>
            </w:r>
          </w:p>
        </w:tc>
        <w:tc>
          <w:tcPr>
            <w:tcW w:w="3536" w:type="dxa"/>
            <w:gridSpan w:val="2"/>
            <w:vAlign w:val="center"/>
          </w:tcPr>
          <w:p w14:paraId="388F8B49" w14:textId="77777777" w:rsidR="007963DC" w:rsidRPr="003A1E48" w:rsidRDefault="007963DC" w:rsidP="007963DC">
            <w:pPr>
              <w:rPr>
                <w:rFonts w:ascii="宋体" w:hAnsi="宋体"/>
                <w:bCs/>
                <w:szCs w:val="21"/>
              </w:rPr>
            </w:pPr>
          </w:p>
        </w:tc>
      </w:tr>
    </w:tbl>
    <w:p w14:paraId="133BF284" w14:textId="77777777" w:rsidR="00FD0F5E" w:rsidRDefault="00FD0F5E">
      <w:pPr>
        <w:tabs>
          <w:tab w:val="left" w:pos="3510"/>
        </w:tabs>
        <w:rPr>
          <w:bCs/>
          <w:sz w:val="2"/>
        </w:rPr>
      </w:pPr>
    </w:p>
    <w:p w14:paraId="7DD380B3" w14:textId="77777777" w:rsidR="00FD0F5E" w:rsidRDefault="00FD0F5E">
      <w:pPr>
        <w:rPr>
          <w:bCs/>
          <w:sz w:val="2"/>
        </w:rPr>
      </w:pPr>
    </w:p>
    <w:p w14:paraId="35FD4F8F" w14:textId="77777777" w:rsidR="00FD0F5E" w:rsidRDefault="00FD0F5E">
      <w:pPr>
        <w:rPr>
          <w:bCs/>
          <w:sz w:val="2"/>
        </w:rPr>
      </w:pPr>
    </w:p>
    <w:p w14:paraId="51E1F697" w14:textId="77777777" w:rsidR="00FD0F5E" w:rsidRDefault="00FD0F5E">
      <w:pPr>
        <w:rPr>
          <w:bCs/>
          <w:sz w:val="2"/>
        </w:rPr>
      </w:pPr>
    </w:p>
    <w:p w14:paraId="64BDF04C" w14:textId="77777777" w:rsidR="00FD0F5E" w:rsidRDefault="00FD0F5E">
      <w:pPr>
        <w:rPr>
          <w:bCs/>
          <w:sz w:val="2"/>
        </w:rPr>
      </w:pPr>
    </w:p>
    <w:p w14:paraId="65B86D99" w14:textId="77777777" w:rsidR="00FD0F5E" w:rsidRDefault="00FD0F5E">
      <w:pPr>
        <w:rPr>
          <w:bCs/>
          <w:sz w:val="2"/>
        </w:rPr>
      </w:pPr>
    </w:p>
    <w:p w14:paraId="6F516630" w14:textId="77777777" w:rsidR="00FD0F5E" w:rsidRDefault="00FD0F5E">
      <w:pPr>
        <w:rPr>
          <w:bCs/>
          <w:sz w:val="2"/>
        </w:rPr>
      </w:pPr>
    </w:p>
    <w:p w14:paraId="0B0C83A6" w14:textId="77777777" w:rsidR="00173102" w:rsidRDefault="00173102">
      <w:pPr>
        <w:widowControl/>
        <w:jc w:val="left"/>
      </w:pPr>
    </w:p>
    <w:p w14:paraId="311918BF" w14:textId="77777777" w:rsidR="00173102" w:rsidRDefault="00173102">
      <w:pPr>
        <w:widowControl/>
        <w:jc w:val="left"/>
      </w:pPr>
    </w:p>
    <w:p w14:paraId="14A91CBB" w14:textId="77777777" w:rsidR="00173102" w:rsidRDefault="00173102">
      <w:pPr>
        <w:widowControl/>
        <w:jc w:val="left"/>
      </w:pPr>
    </w:p>
    <w:p w14:paraId="7C3DCE63" w14:textId="77777777" w:rsidR="00173102" w:rsidRDefault="00173102">
      <w:pPr>
        <w:widowControl/>
        <w:jc w:val="left"/>
      </w:pPr>
      <w:r>
        <w:br w:type="page"/>
      </w:r>
    </w:p>
    <w:p w14:paraId="0EF026EB" w14:textId="77777777" w:rsidR="00173102" w:rsidRDefault="00173102" w:rsidP="00173102">
      <w:pPr>
        <w:pStyle w:val="2"/>
      </w:pPr>
      <w:r>
        <w:rPr>
          <w:rFonts w:hint="eastAsia"/>
        </w:rPr>
        <w:lastRenderedPageBreak/>
        <w:t>二、应用</w:t>
      </w:r>
      <w:r>
        <w:t>部门</w:t>
      </w:r>
      <w:r>
        <w:rPr>
          <w:rFonts w:hint="eastAsia"/>
        </w:rPr>
        <w:t>证明</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900"/>
        <w:gridCol w:w="2160"/>
        <w:gridCol w:w="900"/>
        <w:gridCol w:w="3372"/>
      </w:tblGrid>
      <w:tr w:rsidR="00173102" w14:paraId="4B6E20B3" w14:textId="77777777" w:rsidTr="00832B65">
        <w:trPr>
          <w:cantSplit/>
          <w:trHeight w:val="622"/>
        </w:trPr>
        <w:tc>
          <w:tcPr>
            <w:tcW w:w="1188" w:type="dxa"/>
            <w:vAlign w:val="center"/>
          </w:tcPr>
          <w:p w14:paraId="2E11CBBB" w14:textId="77777777" w:rsidR="00173102" w:rsidRDefault="00173102" w:rsidP="00832B65">
            <w:pPr>
              <w:jc w:val="center"/>
              <w:rPr>
                <w:bCs/>
                <w:szCs w:val="21"/>
              </w:rPr>
            </w:pPr>
            <w:r>
              <w:rPr>
                <w:rFonts w:hint="eastAsia"/>
                <w:bCs/>
                <w:szCs w:val="21"/>
              </w:rPr>
              <w:t>应用部门</w:t>
            </w:r>
          </w:p>
        </w:tc>
        <w:tc>
          <w:tcPr>
            <w:tcW w:w="7332" w:type="dxa"/>
            <w:gridSpan w:val="4"/>
            <w:vAlign w:val="center"/>
          </w:tcPr>
          <w:p w14:paraId="7BC18DE9" w14:textId="4B0DA44A" w:rsidR="00173102" w:rsidRDefault="0001080D" w:rsidP="00832B65">
            <w:pPr>
              <w:jc w:val="center"/>
              <w:rPr>
                <w:bCs/>
                <w:szCs w:val="21"/>
              </w:rPr>
            </w:pPr>
            <w:r>
              <w:rPr>
                <w:bCs/>
                <w:szCs w:val="21"/>
              </w:rPr>
              <w:t>解决方案部</w:t>
            </w:r>
          </w:p>
        </w:tc>
      </w:tr>
      <w:tr w:rsidR="00173102" w14:paraId="29765499" w14:textId="77777777" w:rsidTr="00832B65">
        <w:trPr>
          <w:trHeight w:val="624"/>
        </w:trPr>
        <w:tc>
          <w:tcPr>
            <w:tcW w:w="1188" w:type="dxa"/>
            <w:vMerge w:val="restart"/>
            <w:vAlign w:val="center"/>
          </w:tcPr>
          <w:p w14:paraId="5AE95302" w14:textId="77777777" w:rsidR="00173102" w:rsidRDefault="00173102" w:rsidP="00832B65">
            <w:pPr>
              <w:jc w:val="center"/>
              <w:rPr>
                <w:bCs/>
                <w:szCs w:val="21"/>
              </w:rPr>
            </w:pPr>
            <w:r>
              <w:rPr>
                <w:rFonts w:hint="eastAsia"/>
                <w:bCs/>
                <w:szCs w:val="21"/>
              </w:rPr>
              <w:t>应用部门联系人</w:t>
            </w:r>
          </w:p>
        </w:tc>
        <w:tc>
          <w:tcPr>
            <w:tcW w:w="900" w:type="dxa"/>
            <w:shd w:val="clear" w:color="auto" w:fill="auto"/>
            <w:vAlign w:val="center"/>
          </w:tcPr>
          <w:p w14:paraId="442267B7" w14:textId="77777777" w:rsidR="00173102" w:rsidRDefault="00173102" w:rsidP="00832B65">
            <w:pPr>
              <w:pStyle w:val="20"/>
              <w:ind w:firstLine="0"/>
              <w:jc w:val="center"/>
              <w:rPr>
                <w:rFonts w:ascii="宋体" w:eastAsia="宋体" w:hAnsi="宋体"/>
                <w:bCs/>
                <w:sz w:val="21"/>
                <w:szCs w:val="21"/>
              </w:rPr>
            </w:pPr>
            <w:r>
              <w:rPr>
                <w:rFonts w:ascii="宋体" w:eastAsia="宋体" w:hAnsi="宋体" w:hint="eastAsia"/>
                <w:bCs/>
                <w:sz w:val="21"/>
                <w:szCs w:val="21"/>
              </w:rPr>
              <w:t>姓名</w:t>
            </w:r>
          </w:p>
        </w:tc>
        <w:tc>
          <w:tcPr>
            <w:tcW w:w="2160" w:type="dxa"/>
            <w:shd w:val="clear" w:color="auto" w:fill="auto"/>
            <w:vAlign w:val="center"/>
          </w:tcPr>
          <w:p w14:paraId="76F1B836" w14:textId="2A1CAE6D" w:rsidR="00173102" w:rsidRDefault="008022E7" w:rsidP="00832B65">
            <w:pPr>
              <w:pStyle w:val="20"/>
              <w:ind w:firstLine="0"/>
              <w:jc w:val="center"/>
              <w:rPr>
                <w:rFonts w:ascii="宋体" w:eastAsia="宋体" w:hAnsi="宋体"/>
                <w:bCs/>
                <w:sz w:val="21"/>
                <w:szCs w:val="21"/>
              </w:rPr>
            </w:pPr>
            <w:proofErr w:type="gramStart"/>
            <w:r>
              <w:rPr>
                <w:rFonts w:ascii="宋体" w:eastAsia="宋体" w:hAnsi="宋体"/>
                <w:bCs/>
                <w:sz w:val="21"/>
                <w:szCs w:val="21"/>
              </w:rPr>
              <w:t>张辛波</w:t>
            </w:r>
            <w:proofErr w:type="gramEnd"/>
          </w:p>
        </w:tc>
        <w:tc>
          <w:tcPr>
            <w:tcW w:w="900" w:type="dxa"/>
            <w:shd w:val="clear" w:color="auto" w:fill="auto"/>
            <w:vAlign w:val="center"/>
          </w:tcPr>
          <w:p w14:paraId="3234DC90" w14:textId="77777777" w:rsidR="00173102" w:rsidRDefault="00173102" w:rsidP="00832B65">
            <w:pPr>
              <w:pStyle w:val="20"/>
              <w:ind w:firstLine="0"/>
              <w:jc w:val="center"/>
              <w:rPr>
                <w:rFonts w:ascii="宋体" w:eastAsia="宋体" w:hAnsi="宋体"/>
                <w:bCs/>
                <w:sz w:val="21"/>
                <w:szCs w:val="21"/>
              </w:rPr>
            </w:pPr>
            <w:r>
              <w:rPr>
                <w:rFonts w:ascii="宋体" w:eastAsia="宋体" w:hAnsi="宋体" w:hint="eastAsia"/>
                <w:bCs/>
                <w:sz w:val="21"/>
                <w:szCs w:val="21"/>
              </w:rPr>
              <w:t>手机</w:t>
            </w:r>
          </w:p>
        </w:tc>
        <w:tc>
          <w:tcPr>
            <w:tcW w:w="3372" w:type="dxa"/>
            <w:shd w:val="clear" w:color="auto" w:fill="auto"/>
            <w:vAlign w:val="center"/>
          </w:tcPr>
          <w:p w14:paraId="30FE5E59" w14:textId="11DBE4F7" w:rsidR="00173102" w:rsidRDefault="008022E7" w:rsidP="00832B65">
            <w:pPr>
              <w:pStyle w:val="20"/>
              <w:ind w:firstLine="0"/>
              <w:jc w:val="center"/>
              <w:rPr>
                <w:rFonts w:ascii="宋体" w:eastAsia="宋体" w:hAnsi="宋体"/>
                <w:bCs/>
                <w:sz w:val="21"/>
                <w:szCs w:val="21"/>
              </w:rPr>
            </w:pPr>
            <w:r w:rsidRPr="008022E7">
              <w:rPr>
                <w:rFonts w:ascii="宋体" w:eastAsia="宋体" w:hAnsi="宋体"/>
                <w:bCs/>
                <w:sz w:val="21"/>
                <w:szCs w:val="21"/>
              </w:rPr>
              <w:t>15123393233</w:t>
            </w:r>
          </w:p>
        </w:tc>
      </w:tr>
      <w:tr w:rsidR="00173102" w14:paraId="06EAB1E0" w14:textId="77777777" w:rsidTr="00832B65">
        <w:trPr>
          <w:trHeight w:val="613"/>
        </w:trPr>
        <w:tc>
          <w:tcPr>
            <w:tcW w:w="1188" w:type="dxa"/>
            <w:vMerge/>
            <w:vAlign w:val="center"/>
          </w:tcPr>
          <w:p w14:paraId="3B984A5F" w14:textId="77777777" w:rsidR="00173102" w:rsidRDefault="00173102" w:rsidP="00832B65">
            <w:pPr>
              <w:jc w:val="center"/>
              <w:rPr>
                <w:bCs/>
                <w:szCs w:val="21"/>
              </w:rPr>
            </w:pPr>
          </w:p>
        </w:tc>
        <w:tc>
          <w:tcPr>
            <w:tcW w:w="900" w:type="dxa"/>
            <w:shd w:val="clear" w:color="auto" w:fill="auto"/>
            <w:vAlign w:val="center"/>
          </w:tcPr>
          <w:p w14:paraId="5C6A01B7" w14:textId="77777777" w:rsidR="00173102" w:rsidRDefault="00173102" w:rsidP="00832B65">
            <w:pPr>
              <w:pStyle w:val="20"/>
              <w:ind w:firstLine="0"/>
              <w:jc w:val="center"/>
              <w:rPr>
                <w:rFonts w:ascii="宋体" w:eastAsia="宋体" w:hAnsi="宋体"/>
                <w:bCs/>
                <w:sz w:val="21"/>
                <w:szCs w:val="21"/>
              </w:rPr>
            </w:pPr>
            <w:r>
              <w:rPr>
                <w:rFonts w:ascii="宋体" w:eastAsia="宋体" w:hAnsi="宋体" w:hint="eastAsia"/>
                <w:bCs/>
                <w:sz w:val="21"/>
                <w:szCs w:val="21"/>
              </w:rPr>
              <w:t>职务</w:t>
            </w:r>
          </w:p>
        </w:tc>
        <w:tc>
          <w:tcPr>
            <w:tcW w:w="6432" w:type="dxa"/>
            <w:gridSpan w:val="3"/>
            <w:shd w:val="clear" w:color="auto" w:fill="auto"/>
            <w:vAlign w:val="center"/>
          </w:tcPr>
          <w:p w14:paraId="69D0B633" w14:textId="598C2C15" w:rsidR="00173102" w:rsidRDefault="008022E7" w:rsidP="00832B65">
            <w:pPr>
              <w:pStyle w:val="20"/>
              <w:ind w:firstLine="0"/>
              <w:jc w:val="center"/>
              <w:rPr>
                <w:rFonts w:ascii="宋体" w:eastAsia="宋体" w:hAnsi="宋体" w:hint="eastAsia"/>
                <w:bCs/>
                <w:sz w:val="21"/>
                <w:szCs w:val="21"/>
              </w:rPr>
            </w:pPr>
            <w:r>
              <w:rPr>
                <w:rFonts w:ascii="宋体" w:eastAsia="宋体" w:hAnsi="宋体" w:hint="eastAsia"/>
                <w:bCs/>
                <w:sz w:val="21"/>
                <w:szCs w:val="21"/>
              </w:rPr>
              <w:t>副总经理</w:t>
            </w:r>
          </w:p>
        </w:tc>
      </w:tr>
      <w:tr w:rsidR="00173102" w14:paraId="23D93C58" w14:textId="77777777" w:rsidTr="00832B65">
        <w:trPr>
          <w:trHeight w:val="621"/>
        </w:trPr>
        <w:tc>
          <w:tcPr>
            <w:tcW w:w="1188" w:type="dxa"/>
            <w:vMerge/>
            <w:vAlign w:val="center"/>
          </w:tcPr>
          <w:p w14:paraId="74B68EB3" w14:textId="77777777" w:rsidR="00173102" w:rsidRDefault="00173102" w:rsidP="00832B65">
            <w:pPr>
              <w:jc w:val="center"/>
              <w:rPr>
                <w:bCs/>
                <w:szCs w:val="21"/>
              </w:rPr>
            </w:pPr>
          </w:p>
        </w:tc>
        <w:tc>
          <w:tcPr>
            <w:tcW w:w="900" w:type="dxa"/>
            <w:shd w:val="clear" w:color="auto" w:fill="auto"/>
            <w:vAlign w:val="center"/>
          </w:tcPr>
          <w:p w14:paraId="1A8D6F4D" w14:textId="77777777" w:rsidR="00173102" w:rsidRDefault="00173102" w:rsidP="00832B65">
            <w:pPr>
              <w:pStyle w:val="20"/>
              <w:ind w:firstLine="0"/>
              <w:jc w:val="center"/>
              <w:rPr>
                <w:rFonts w:ascii="宋体" w:eastAsia="宋体" w:hAnsi="宋体"/>
                <w:bCs/>
                <w:sz w:val="21"/>
                <w:szCs w:val="21"/>
              </w:rPr>
            </w:pPr>
            <w:r>
              <w:rPr>
                <w:rFonts w:ascii="宋体" w:eastAsia="宋体" w:hAnsi="宋体" w:hint="eastAsia"/>
                <w:bCs/>
                <w:sz w:val="21"/>
                <w:szCs w:val="21"/>
              </w:rPr>
              <w:t>电邮</w:t>
            </w:r>
          </w:p>
        </w:tc>
        <w:tc>
          <w:tcPr>
            <w:tcW w:w="6432" w:type="dxa"/>
            <w:gridSpan w:val="3"/>
            <w:shd w:val="clear" w:color="auto" w:fill="auto"/>
            <w:vAlign w:val="center"/>
          </w:tcPr>
          <w:p w14:paraId="3EF3A3A1" w14:textId="65975938" w:rsidR="00173102" w:rsidRDefault="008022E7" w:rsidP="00832B65">
            <w:pPr>
              <w:jc w:val="center"/>
              <w:rPr>
                <w:bCs/>
                <w:szCs w:val="21"/>
              </w:rPr>
            </w:pPr>
            <w:r w:rsidRPr="008022E7">
              <w:rPr>
                <w:bCs/>
                <w:szCs w:val="21"/>
              </w:rPr>
              <w:t>zhangxinbo@cmiot.chinamobile.com</w:t>
            </w:r>
          </w:p>
        </w:tc>
      </w:tr>
      <w:tr w:rsidR="00173102" w14:paraId="5AF11A82" w14:textId="77777777" w:rsidTr="00832B65">
        <w:trPr>
          <w:cantSplit/>
          <w:trHeight w:val="5802"/>
        </w:trPr>
        <w:tc>
          <w:tcPr>
            <w:tcW w:w="1188" w:type="dxa"/>
            <w:vAlign w:val="center"/>
          </w:tcPr>
          <w:p w14:paraId="5FECC22D" w14:textId="77777777" w:rsidR="00173102" w:rsidRDefault="00173102" w:rsidP="00832B65">
            <w:pPr>
              <w:jc w:val="center"/>
              <w:rPr>
                <w:bCs/>
              </w:rPr>
            </w:pPr>
            <w:r>
              <w:rPr>
                <w:rFonts w:hint="eastAsia"/>
                <w:bCs/>
              </w:rPr>
              <w:t>应</w:t>
            </w:r>
          </w:p>
          <w:p w14:paraId="18E219C2" w14:textId="77777777" w:rsidR="00173102" w:rsidRDefault="00173102" w:rsidP="00832B65">
            <w:pPr>
              <w:jc w:val="center"/>
              <w:rPr>
                <w:bCs/>
              </w:rPr>
            </w:pPr>
            <w:r>
              <w:rPr>
                <w:rFonts w:hint="eastAsia"/>
                <w:bCs/>
              </w:rPr>
              <w:t>用</w:t>
            </w:r>
          </w:p>
          <w:p w14:paraId="3502E00C" w14:textId="77777777" w:rsidR="00173102" w:rsidRDefault="00173102" w:rsidP="00832B65">
            <w:pPr>
              <w:jc w:val="center"/>
              <w:rPr>
                <w:bCs/>
              </w:rPr>
            </w:pPr>
            <w:r>
              <w:rPr>
                <w:rFonts w:hint="eastAsia"/>
                <w:bCs/>
              </w:rPr>
              <w:t>情</w:t>
            </w:r>
          </w:p>
          <w:p w14:paraId="4A5A0B85" w14:textId="77777777" w:rsidR="00173102" w:rsidRDefault="00173102" w:rsidP="00832B65">
            <w:pPr>
              <w:jc w:val="center"/>
              <w:rPr>
                <w:bCs/>
              </w:rPr>
            </w:pPr>
            <w:proofErr w:type="gramStart"/>
            <w:r>
              <w:rPr>
                <w:rFonts w:hint="eastAsia"/>
                <w:bCs/>
              </w:rPr>
              <w:t>况</w:t>
            </w:r>
            <w:proofErr w:type="gramEnd"/>
          </w:p>
          <w:p w14:paraId="7B78BB04" w14:textId="77777777" w:rsidR="00173102" w:rsidRDefault="00173102" w:rsidP="00832B65">
            <w:pPr>
              <w:jc w:val="center"/>
              <w:rPr>
                <w:bCs/>
              </w:rPr>
            </w:pPr>
            <w:r>
              <w:rPr>
                <w:rFonts w:hint="eastAsia"/>
                <w:bCs/>
              </w:rPr>
              <w:t>说</w:t>
            </w:r>
          </w:p>
          <w:p w14:paraId="61AB7027" w14:textId="77777777" w:rsidR="00173102" w:rsidRDefault="00173102" w:rsidP="00832B65">
            <w:pPr>
              <w:jc w:val="center"/>
              <w:rPr>
                <w:bCs/>
              </w:rPr>
            </w:pPr>
            <w:r>
              <w:rPr>
                <w:rFonts w:hint="eastAsia"/>
                <w:bCs/>
              </w:rPr>
              <w:t>明</w:t>
            </w:r>
          </w:p>
        </w:tc>
        <w:tc>
          <w:tcPr>
            <w:tcW w:w="7332" w:type="dxa"/>
            <w:gridSpan w:val="4"/>
          </w:tcPr>
          <w:p w14:paraId="51156221" w14:textId="7A46B0C7" w:rsidR="00173102" w:rsidRDefault="00173102" w:rsidP="00832B65">
            <w:pPr>
              <w:rPr>
                <w:bCs/>
              </w:rPr>
            </w:pPr>
          </w:p>
          <w:p w14:paraId="3C626E25" w14:textId="5E4B67D9" w:rsidR="00173102" w:rsidRDefault="0001080D" w:rsidP="00832B65">
            <w:pPr>
              <w:rPr>
                <w:bCs/>
              </w:rPr>
            </w:pPr>
            <w:r>
              <w:rPr>
                <w:rFonts w:hint="eastAsia"/>
                <w:bCs/>
              </w:rPr>
              <w:t xml:space="preserve"> </w:t>
            </w:r>
            <w:r>
              <w:rPr>
                <w:bCs/>
              </w:rPr>
              <w:t xml:space="preserve">   </w:t>
            </w:r>
            <w:r w:rsidR="00DD0551">
              <w:rPr>
                <w:bCs/>
              </w:rPr>
              <w:t>该成果已在部门中</w:t>
            </w:r>
            <w:r>
              <w:rPr>
                <w:bCs/>
              </w:rPr>
              <w:t>推广使用</w:t>
            </w:r>
            <w:r>
              <w:rPr>
                <w:rFonts w:hint="eastAsia"/>
                <w:bCs/>
              </w:rPr>
              <w:t>，</w:t>
            </w:r>
            <w:r>
              <w:rPr>
                <w:bCs/>
              </w:rPr>
              <w:t>应用</w:t>
            </w:r>
            <w:r w:rsidR="008022E7">
              <w:rPr>
                <w:rFonts w:hint="eastAsia"/>
                <w:bCs/>
              </w:rPr>
              <w:t>于智慧运维</w:t>
            </w:r>
            <w:r w:rsidR="00A80B7D">
              <w:rPr>
                <w:rFonts w:hint="eastAsia"/>
                <w:bCs/>
              </w:rPr>
              <w:t>行业产品</w:t>
            </w:r>
            <w:r>
              <w:rPr>
                <w:rFonts w:hint="eastAsia"/>
                <w:bCs/>
              </w:rPr>
              <w:t>。</w:t>
            </w:r>
            <w:r w:rsidR="008022E7">
              <w:rPr>
                <w:rFonts w:hint="eastAsia"/>
                <w:bCs/>
              </w:rPr>
              <w:t>使用该成果规范</w:t>
            </w:r>
            <w:r w:rsidR="00A80B7D">
              <w:rPr>
                <w:rFonts w:hint="eastAsia"/>
                <w:bCs/>
              </w:rPr>
              <w:t>了行业产品</w:t>
            </w:r>
            <w:r w:rsidR="008022E7">
              <w:rPr>
                <w:rFonts w:hint="eastAsia"/>
                <w:bCs/>
              </w:rPr>
              <w:t>的交付标准</w:t>
            </w:r>
            <w:r w:rsidR="00A80B7D">
              <w:rPr>
                <w:rFonts w:hint="eastAsia"/>
                <w:bCs/>
              </w:rPr>
              <w:t>，提高了</w:t>
            </w:r>
            <w:r w:rsidR="008022E7">
              <w:rPr>
                <w:rFonts w:hint="eastAsia"/>
                <w:bCs/>
              </w:rPr>
              <w:t>交付效率，减少了交付成本</w:t>
            </w:r>
            <w:r w:rsidR="00A80B7D">
              <w:rPr>
                <w:rFonts w:hint="eastAsia"/>
                <w:bCs/>
              </w:rPr>
              <w:t>，实现了行业产品</w:t>
            </w:r>
            <w:r w:rsidR="008022E7">
              <w:rPr>
                <w:rFonts w:hint="eastAsia"/>
                <w:bCs/>
              </w:rPr>
              <w:t>的降本增效。</w:t>
            </w:r>
          </w:p>
          <w:p w14:paraId="27285956" w14:textId="77777777" w:rsidR="00173102" w:rsidRDefault="00173102" w:rsidP="00832B65">
            <w:pPr>
              <w:rPr>
                <w:bCs/>
              </w:rPr>
            </w:pPr>
          </w:p>
          <w:p w14:paraId="51F7EE31" w14:textId="77777777" w:rsidR="00173102" w:rsidRDefault="00173102" w:rsidP="00832B65">
            <w:pPr>
              <w:rPr>
                <w:bCs/>
              </w:rPr>
            </w:pPr>
          </w:p>
          <w:p w14:paraId="2F799F40" w14:textId="77777777" w:rsidR="00173102" w:rsidRDefault="00173102" w:rsidP="00832B65">
            <w:pPr>
              <w:rPr>
                <w:bCs/>
              </w:rPr>
            </w:pPr>
          </w:p>
          <w:p w14:paraId="67DF1EBB" w14:textId="77777777" w:rsidR="00173102" w:rsidRDefault="00173102" w:rsidP="00832B65">
            <w:pPr>
              <w:rPr>
                <w:bCs/>
              </w:rPr>
            </w:pPr>
          </w:p>
          <w:p w14:paraId="75AAECE2" w14:textId="77777777" w:rsidR="00173102" w:rsidRDefault="00173102" w:rsidP="00832B65">
            <w:pPr>
              <w:rPr>
                <w:bCs/>
              </w:rPr>
            </w:pPr>
          </w:p>
          <w:p w14:paraId="394E8B18" w14:textId="77777777" w:rsidR="00173102" w:rsidRDefault="00173102" w:rsidP="00832B65">
            <w:pPr>
              <w:rPr>
                <w:bCs/>
              </w:rPr>
            </w:pPr>
          </w:p>
          <w:p w14:paraId="153AEE44" w14:textId="77777777" w:rsidR="00173102" w:rsidRDefault="00173102" w:rsidP="00832B65">
            <w:pPr>
              <w:rPr>
                <w:bCs/>
              </w:rPr>
            </w:pPr>
          </w:p>
          <w:p w14:paraId="10D35251" w14:textId="133A5A22" w:rsidR="00173102" w:rsidRDefault="00173102" w:rsidP="00832B65">
            <w:pPr>
              <w:tabs>
                <w:tab w:val="right" w:pos="6936"/>
              </w:tabs>
              <w:ind w:right="630"/>
              <w:jc w:val="center"/>
              <w:rPr>
                <w:bCs/>
              </w:rPr>
            </w:pPr>
            <w:r>
              <w:rPr>
                <w:rFonts w:hint="eastAsia"/>
                <w:bCs/>
              </w:rPr>
              <w:t xml:space="preserve">                    </w:t>
            </w:r>
            <w:r>
              <w:rPr>
                <w:rFonts w:hint="eastAsia"/>
                <w:bCs/>
              </w:rPr>
              <w:t>应用部门领导</w:t>
            </w:r>
            <w:r>
              <w:rPr>
                <w:bCs/>
              </w:rPr>
              <w:t>签字：</w:t>
            </w:r>
          </w:p>
          <w:p w14:paraId="160995F7" w14:textId="77777777" w:rsidR="00173102" w:rsidRDefault="00173102" w:rsidP="00832B65">
            <w:pPr>
              <w:tabs>
                <w:tab w:val="right" w:pos="6936"/>
              </w:tabs>
              <w:ind w:right="630"/>
              <w:jc w:val="right"/>
              <w:rPr>
                <w:bCs/>
              </w:rPr>
            </w:pPr>
          </w:p>
          <w:p w14:paraId="08CAE27A" w14:textId="77777777" w:rsidR="00173102" w:rsidRDefault="00173102" w:rsidP="00C0192C">
            <w:pPr>
              <w:ind w:right="1890"/>
              <w:jc w:val="right"/>
              <w:rPr>
                <w:bCs/>
              </w:rPr>
            </w:pPr>
            <w:r>
              <w:rPr>
                <w:rFonts w:hint="eastAsia"/>
                <w:bCs/>
              </w:rPr>
              <w:t>年</w:t>
            </w:r>
            <w:r>
              <w:rPr>
                <w:rFonts w:hint="eastAsia"/>
                <w:bCs/>
              </w:rPr>
              <w:t xml:space="preserve">    </w:t>
            </w:r>
            <w:r>
              <w:rPr>
                <w:rFonts w:hint="eastAsia"/>
                <w:bCs/>
              </w:rPr>
              <w:t>月</w:t>
            </w:r>
            <w:r>
              <w:rPr>
                <w:rFonts w:hint="eastAsia"/>
                <w:bCs/>
              </w:rPr>
              <w:t xml:space="preserve">    </w:t>
            </w:r>
            <w:r>
              <w:rPr>
                <w:rFonts w:hint="eastAsia"/>
                <w:bCs/>
              </w:rPr>
              <w:t>日</w:t>
            </w:r>
          </w:p>
          <w:p w14:paraId="6A5F0935" w14:textId="77777777" w:rsidR="00173102" w:rsidRDefault="00173102" w:rsidP="00832B65">
            <w:pPr>
              <w:rPr>
                <w:bCs/>
              </w:rPr>
            </w:pPr>
          </w:p>
        </w:tc>
      </w:tr>
    </w:tbl>
    <w:p w14:paraId="6E92C869" w14:textId="77777777" w:rsidR="00173102" w:rsidRDefault="00173102" w:rsidP="00173102">
      <w:pPr>
        <w:rPr>
          <w:bCs/>
          <w:sz w:val="2"/>
        </w:rPr>
      </w:pPr>
    </w:p>
    <w:p w14:paraId="101F6686" w14:textId="77777777" w:rsidR="00173102" w:rsidRDefault="00173102" w:rsidP="00173102">
      <w:pPr>
        <w:rPr>
          <w:bCs/>
          <w:sz w:val="2"/>
        </w:rPr>
      </w:pPr>
    </w:p>
    <w:p w14:paraId="1888FDC9" w14:textId="36BFEEED" w:rsidR="00173102" w:rsidRDefault="00173102">
      <w:pPr>
        <w:widowControl/>
        <w:jc w:val="left"/>
      </w:pPr>
      <w:r>
        <w:br w:type="page"/>
      </w:r>
    </w:p>
    <w:p w14:paraId="368BB8FD" w14:textId="77777777" w:rsidR="00173102" w:rsidRDefault="00173102" w:rsidP="00173102">
      <w:pPr>
        <w:pageBreakBefore/>
        <w:jc w:val="center"/>
        <w:rPr>
          <w:rFonts w:ascii="黑体" w:eastAsia="黑体" w:hAnsi="黑体"/>
          <w:sz w:val="36"/>
          <w:szCs w:val="36"/>
        </w:rPr>
      </w:pPr>
      <w:r>
        <w:rPr>
          <w:rFonts w:ascii="黑体" w:eastAsia="黑体" w:hAnsi="黑体" w:hint="eastAsia"/>
          <w:sz w:val="36"/>
          <w:szCs w:val="36"/>
        </w:rPr>
        <w:lastRenderedPageBreak/>
        <w:t>在岗</w:t>
      </w:r>
      <w:r>
        <w:rPr>
          <w:rFonts w:ascii="黑体" w:eastAsia="黑体" w:hAnsi="黑体"/>
          <w:sz w:val="36"/>
          <w:szCs w:val="36"/>
        </w:rPr>
        <w:t>革新成果</w:t>
      </w:r>
      <w:r>
        <w:rPr>
          <w:rFonts w:ascii="黑体" w:eastAsia="黑体" w:hAnsi="黑体" w:hint="eastAsia"/>
          <w:sz w:val="36"/>
          <w:szCs w:val="36"/>
        </w:rPr>
        <w:t>团队贡献及奖金分配情况表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811"/>
        <w:gridCol w:w="1317"/>
        <w:gridCol w:w="1056"/>
        <w:gridCol w:w="1022"/>
        <w:gridCol w:w="1022"/>
        <w:gridCol w:w="2389"/>
      </w:tblGrid>
      <w:tr w:rsidR="00173102" w14:paraId="70E96D28" w14:textId="77777777" w:rsidTr="004E093B">
        <w:trPr>
          <w:trHeight w:val="380"/>
          <w:jc w:val="center"/>
        </w:trPr>
        <w:tc>
          <w:tcPr>
            <w:tcW w:w="412" w:type="pct"/>
            <w:shd w:val="clear" w:color="auto" w:fill="auto"/>
            <w:vAlign w:val="center"/>
          </w:tcPr>
          <w:p w14:paraId="2944A113" w14:textId="77777777" w:rsidR="00173102" w:rsidRPr="00B65053" w:rsidRDefault="00173102" w:rsidP="00832B65">
            <w:pPr>
              <w:jc w:val="center"/>
              <w:rPr>
                <w:rFonts w:ascii="宋体" w:hAnsi="宋体"/>
                <w:szCs w:val="21"/>
              </w:rPr>
            </w:pPr>
            <w:r w:rsidRPr="00B65053">
              <w:rPr>
                <w:rFonts w:ascii="宋体" w:hAnsi="宋体" w:hint="eastAsia"/>
                <w:szCs w:val="21"/>
              </w:rPr>
              <w:t>成果名称</w:t>
            </w:r>
          </w:p>
        </w:tc>
        <w:tc>
          <w:tcPr>
            <w:tcW w:w="4588" w:type="pct"/>
            <w:gridSpan w:val="6"/>
          </w:tcPr>
          <w:p w14:paraId="48E4143E" w14:textId="69CC00DC" w:rsidR="00173102" w:rsidRPr="00B65053" w:rsidRDefault="004E093B" w:rsidP="00832B65">
            <w:pPr>
              <w:jc w:val="center"/>
              <w:rPr>
                <w:rFonts w:ascii="宋体" w:hAnsi="宋体"/>
                <w:szCs w:val="21"/>
              </w:rPr>
            </w:pPr>
            <w:r>
              <w:rPr>
                <w:rFonts w:ascii="宋体" w:hAnsi="宋体"/>
                <w:bCs/>
                <w:szCs w:val="21"/>
              </w:rPr>
              <w:t>行业产品的快速交付工具</w:t>
            </w:r>
          </w:p>
        </w:tc>
      </w:tr>
      <w:tr w:rsidR="00173102" w14:paraId="3528D45D" w14:textId="77777777" w:rsidTr="008022E7">
        <w:trPr>
          <w:trHeight w:val="883"/>
          <w:jc w:val="center"/>
        </w:trPr>
        <w:tc>
          <w:tcPr>
            <w:tcW w:w="412" w:type="pct"/>
            <w:shd w:val="clear" w:color="auto" w:fill="auto"/>
            <w:vAlign w:val="center"/>
          </w:tcPr>
          <w:p w14:paraId="460D812E" w14:textId="77777777" w:rsidR="00173102" w:rsidRPr="00B65053" w:rsidRDefault="00173102" w:rsidP="00832B65">
            <w:pPr>
              <w:jc w:val="center"/>
              <w:rPr>
                <w:rFonts w:ascii="宋体" w:hAnsi="宋体"/>
                <w:szCs w:val="21"/>
              </w:rPr>
            </w:pPr>
            <w:r w:rsidRPr="00B65053">
              <w:rPr>
                <w:rFonts w:ascii="宋体" w:hAnsi="宋体" w:hint="eastAsia"/>
                <w:szCs w:val="21"/>
              </w:rPr>
              <w:t>序号</w:t>
            </w:r>
          </w:p>
        </w:tc>
        <w:tc>
          <w:tcPr>
            <w:tcW w:w="492" w:type="pct"/>
            <w:shd w:val="clear" w:color="auto" w:fill="auto"/>
            <w:vAlign w:val="center"/>
          </w:tcPr>
          <w:p w14:paraId="0F21A00D" w14:textId="77777777" w:rsidR="00173102" w:rsidRPr="00B65053" w:rsidRDefault="00173102" w:rsidP="00832B65">
            <w:pPr>
              <w:jc w:val="center"/>
              <w:rPr>
                <w:rFonts w:ascii="宋体" w:hAnsi="宋体"/>
                <w:szCs w:val="21"/>
              </w:rPr>
            </w:pPr>
            <w:r w:rsidRPr="00B65053">
              <w:rPr>
                <w:rFonts w:ascii="宋体" w:hAnsi="宋体" w:hint="eastAsia"/>
                <w:szCs w:val="21"/>
              </w:rPr>
              <w:t>姓名</w:t>
            </w:r>
          </w:p>
        </w:tc>
        <w:tc>
          <w:tcPr>
            <w:tcW w:w="797" w:type="pct"/>
            <w:shd w:val="clear" w:color="auto" w:fill="auto"/>
            <w:vAlign w:val="center"/>
          </w:tcPr>
          <w:p w14:paraId="1805BA23" w14:textId="77777777" w:rsidR="00173102" w:rsidRPr="00B65053" w:rsidRDefault="00173102" w:rsidP="00832B65">
            <w:pPr>
              <w:jc w:val="center"/>
              <w:rPr>
                <w:rFonts w:ascii="宋体" w:hAnsi="宋体"/>
                <w:szCs w:val="21"/>
              </w:rPr>
            </w:pPr>
            <w:r w:rsidRPr="00B65053">
              <w:rPr>
                <w:rFonts w:ascii="宋体" w:hAnsi="宋体" w:hint="eastAsia"/>
                <w:szCs w:val="21"/>
              </w:rPr>
              <w:t>所在部门</w:t>
            </w:r>
          </w:p>
        </w:tc>
        <w:tc>
          <w:tcPr>
            <w:tcW w:w="619" w:type="pct"/>
            <w:vAlign w:val="center"/>
          </w:tcPr>
          <w:p w14:paraId="2EC29906" w14:textId="77777777" w:rsidR="00173102" w:rsidRPr="00B65053" w:rsidRDefault="00173102" w:rsidP="00832B65">
            <w:pPr>
              <w:jc w:val="center"/>
              <w:rPr>
                <w:rFonts w:ascii="宋体" w:hAnsi="宋体"/>
                <w:szCs w:val="21"/>
              </w:rPr>
            </w:pPr>
            <w:r w:rsidRPr="00B65053">
              <w:rPr>
                <w:rFonts w:ascii="宋体" w:hAnsi="宋体" w:hint="eastAsia"/>
                <w:szCs w:val="21"/>
              </w:rPr>
              <w:t>工号</w:t>
            </w:r>
          </w:p>
        </w:tc>
        <w:tc>
          <w:tcPr>
            <w:tcW w:w="619" w:type="pct"/>
            <w:shd w:val="clear" w:color="auto" w:fill="auto"/>
            <w:vAlign w:val="center"/>
          </w:tcPr>
          <w:p w14:paraId="7A753984" w14:textId="77777777" w:rsidR="00173102" w:rsidRPr="00B65053" w:rsidRDefault="00173102" w:rsidP="00832B65">
            <w:pPr>
              <w:jc w:val="center"/>
              <w:rPr>
                <w:rFonts w:ascii="宋体" w:hAnsi="宋体"/>
                <w:szCs w:val="21"/>
              </w:rPr>
            </w:pPr>
            <w:r w:rsidRPr="00B65053">
              <w:rPr>
                <w:rFonts w:ascii="宋体" w:hAnsi="宋体" w:hint="eastAsia"/>
                <w:szCs w:val="21"/>
              </w:rPr>
              <w:t>贡献度（%）</w:t>
            </w:r>
          </w:p>
        </w:tc>
        <w:tc>
          <w:tcPr>
            <w:tcW w:w="619" w:type="pct"/>
            <w:vAlign w:val="center"/>
          </w:tcPr>
          <w:p w14:paraId="7E2C81F3" w14:textId="77777777" w:rsidR="00173102" w:rsidRPr="00B65053" w:rsidRDefault="00173102" w:rsidP="00832B65">
            <w:pPr>
              <w:jc w:val="center"/>
              <w:rPr>
                <w:rFonts w:ascii="宋体" w:hAnsi="宋体"/>
                <w:szCs w:val="21"/>
              </w:rPr>
            </w:pPr>
          </w:p>
          <w:p w14:paraId="0C823101" w14:textId="77777777" w:rsidR="00173102" w:rsidRPr="00B65053" w:rsidRDefault="00173102" w:rsidP="00832B65">
            <w:pPr>
              <w:jc w:val="center"/>
              <w:rPr>
                <w:rFonts w:ascii="宋体" w:hAnsi="宋体"/>
                <w:szCs w:val="21"/>
              </w:rPr>
            </w:pPr>
            <w:r w:rsidRPr="00B65053">
              <w:rPr>
                <w:rFonts w:ascii="宋体" w:hAnsi="宋体" w:hint="eastAsia"/>
                <w:szCs w:val="21"/>
              </w:rPr>
              <w:t>奖金分配比例</w:t>
            </w:r>
          </w:p>
          <w:p w14:paraId="799EB23A" w14:textId="77777777" w:rsidR="00173102" w:rsidRPr="00B65053" w:rsidRDefault="00173102" w:rsidP="00832B65">
            <w:pPr>
              <w:jc w:val="center"/>
              <w:rPr>
                <w:rFonts w:ascii="宋体" w:hAnsi="宋体"/>
                <w:szCs w:val="21"/>
              </w:rPr>
            </w:pPr>
            <w:r w:rsidRPr="00B65053">
              <w:rPr>
                <w:rFonts w:ascii="宋体" w:hAnsi="宋体" w:hint="eastAsia"/>
                <w:szCs w:val="21"/>
              </w:rPr>
              <w:t>（%）</w:t>
            </w:r>
          </w:p>
        </w:tc>
        <w:tc>
          <w:tcPr>
            <w:tcW w:w="1442" w:type="pct"/>
            <w:vAlign w:val="center"/>
          </w:tcPr>
          <w:p w14:paraId="5828441E" w14:textId="77777777" w:rsidR="00173102" w:rsidRPr="00B65053" w:rsidRDefault="00173102" w:rsidP="00832B65">
            <w:pPr>
              <w:jc w:val="center"/>
              <w:rPr>
                <w:rFonts w:ascii="宋体" w:hAnsi="宋体"/>
                <w:szCs w:val="21"/>
              </w:rPr>
            </w:pPr>
            <w:r w:rsidRPr="00B65053">
              <w:rPr>
                <w:rFonts w:ascii="宋体" w:hAnsi="宋体" w:hint="eastAsia"/>
                <w:szCs w:val="21"/>
              </w:rPr>
              <w:t>主要贡献</w:t>
            </w:r>
          </w:p>
          <w:p w14:paraId="1BCA2637" w14:textId="0F8F5F47" w:rsidR="00173102" w:rsidRPr="00B65053" w:rsidRDefault="00173102" w:rsidP="00832B65">
            <w:pPr>
              <w:jc w:val="center"/>
              <w:rPr>
                <w:rFonts w:ascii="宋体" w:hAnsi="宋体"/>
                <w:szCs w:val="21"/>
              </w:rPr>
            </w:pPr>
            <w:r w:rsidRPr="00B65053">
              <w:rPr>
                <w:rFonts w:ascii="宋体" w:hAnsi="宋体" w:hint="eastAsia"/>
                <w:szCs w:val="21"/>
              </w:rPr>
              <w:t>（</w:t>
            </w:r>
            <w:r w:rsidR="00142A66" w:rsidRPr="00B65053">
              <w:rPr>
                <w:rFonts w:ascii="宋体" w:hAnsi="宋体" w:hint="eastAsia"/>
                <w:szCs w:val="21"/>
              </w:rPr>
              <w:t>5</w:t>
            </w:r>
            <w:r w:rsidRPr="00B65053">
              <w:rPr>
                <w:rFonts w:ascii="宋体" w:hAnsi="宋体"/>
                <w:szCs w:val="21"/>
              </w:rPr>
              <w:t>0字</w:t>
            </w:r>
            <w:r w:rsidRPr="00B65053">
              <w:rPr>
                <w:rFonts w:ascii="宋体" w:hAnsi="宋体" w:hint="eastAsia"/>
                <w:szCs w:val="21"/>
              </w:rPr>
              <w:t>以内）</w:t>
            </w:r>
          </w:p>
        </w:tc>
      </w:tr>
      <w:tr w:rsidR="00173102" w14:paraId="0CC22DF9" w14:textId="77777777" w:rsidTr="008022E7">
        <w:trPr>
          <w:trHeight w:val="1070"/>
          <w:jc w:val="center"/>
        </w:trPr>
        <w:tc>
          <w:tcPr>
            <w:tcW w:w="412" w:type="pct"/>
            <w:shd w:val="clear" w:color="auto" w:fill="auto"/>
            <w:vAlign w:val="center"/>
          </w:tcPr>
          <w:p w14:paraId="7A67B917" w14:textId="77777777" w:rsidR="00173102" w:rsidRPr="00B65053" w:rsidRDefault="00173102" w:rsidP="00832B65">
            <w:pPr>
              <w:jc w:val="center"/>
              <w:rPr>
                <w:rFonts w:ascii="宋体" w:hAnsi="宋体"/>
                <w:szCs w:val="21"/>
              </w:rPr>
            </w:pPr>
            <w:r w:rsidRPr="00B65053">
              <w:rPr>
                <w:rFonts w:ascii="宋体" w:hAnsi="宋体" w:hint="eastAsia"/>
                <w:szCs w:val="21"/>
              </w:rPr>
              <w:t>1</w:t>
            </w:r>
          </w:p>
        </w:tc>
        <w:tc>
          <w:tcPr>
            <w:tcW w:w="492" w:type="pct"/>
            <w:shd w:val="clear" w:color="auto" w:fill="auto"/>
            <w:vAlign w:val="center"/>
          </w:tcPr>
          <w:p w14:paraId="7834A83B" w14:textId="63D28347" w:rsidR="00173102" w:rsidRPr="00B65053" w:rsidRDefault="004E093B" w:rsidP="00832B65">
            <w:pPr>
              <w:jc w:val="center"/>
              <w:rPr>
                <w:rFonts w:ascii="宋体" w:hAnsi="宋体"/>
                <w:szCs w:val="21"/>
              </w:rPr>
            </w:pPr>
            <w:r>
              <w:rPr>
                <w:rFonts w:ascii="宋体" w:hAnsi="宋体"/>
                <w:szCs w:val="21"/>
              </w:rPr>
              <w:t>谭兴丽</w:t>
            </w:r>
          </w:p>
        </w:tc>
        <w:tc>
          <w:tcPr>
            <w:tcW w:w="797" w:type="pct"/>
            <w:shd w:val="clear" w:color="auto" w:fill="auto"/>
            <w:vAlign w:val="center"/>
          </w:tcPr>
          <w:p w14:paraId="1726C976" w14:textId="2E0E6EBD" w:rsidR="00173102" w:rsidRPr="00B65053" w:rsidRDefault="008022E7" w:rsidP="00832B65">
            <w:pPr>
              <w:jc w:val="center"/>
              <w:rPr>
                <w:rFonts w:ascii="宋体" w:hAnsi="宋体"/>
                <w:szCs w:val="21"/>
              </w:rPr>
            </w:pPr>
            <w:r>
              <w:rPr>
                <w:rFonts w:ascii="宋体" w:hAnsi="宋体"/>
                <w:szCs w:val="21"/>
              </w:rPr>
              <w:t>解决方案部</w:t>
            </w:r>
          </w:p>
        </w:tc>
        <w:tc>
          <w:tcPr>
            <w:tcW w:w="619" w:type="pct"/>
            <w:vAlign w:val="center"/>
          </w:tcPr>
          <w:p w14:paraId="460B683E" w14:textId="40D54589" w:rsidR="00173102" w:rsidRPr="00B65053" w:rsidRDefault="008022E7" w:rsidP="00832B65">
            <w:pPr>
              <w:jc w:val="center"/>
              <w:rPr>
                <w:rFonts w:ascii="宋体" w:hAnsi="宋体"/>
                <w:szCs w:val="21"/>
              </w:rPr>
            </w:pPr>
            <w:r w:rsidRPr="008022E7">
              <w:rPr>
                <w:rFonts w:ascii="宋体" w:hAnsi="宋体"/>
                <w:szCs w:val="21"/>
              </w:rPr>
              <w:t>03900165</w:t>
            </w:r>
          </w:p>
        </w:tc>
        <w:tc>
          <w:tcPr>
            <w:tcW w:w="619" w:type="pct"/>
            <w:shd w:val="clear" w:color="auto" w:fill="auto"/>
            <w:vAlign w:val="center"/>
          </w:tcPr>
          <w:p w14:paraId="3EAAEB17" w14:textId="20AFA7D0" w:rsidR="00173102" w:rsidRPr="00B65053" w:rsidRDefault="008022E7" w:rsidP="00832B65">
            <w:pPr>
              <w:jc w:val="center"/>
              <w:rPr>
                <w:rFonts w:ascii="宋体" w:hAnsi="宋体"/>
                <w:szCs w:val="21"/>
              </w:rPr>
            </w:pPr>
            <w:r>
              <w:rPr>
                <w:rFonts w:ascii="宋体" w:hAnsi="宋体"/>
                <w:szCs w:val="21"/>
              </w:rPr>
              <w:t>20</w:t>
            </w:r>
          </w:p>
        </w:tc>
        <w:tc>
          <w:tcPr>
            <w:tcW w:w="619" w:type="pct"/>
            <w:vAlign w:val="center"/>
          </w:tcPr>
          <w:p w14:paraId="3E099FA8" w14:textId="29644AA5" w:rsidR="00173102" w:rsidRPr="00B65053" w:rsidRDefault="008022E7" w:rsidP="00832B65">
            <w:pPr>
              <w:jc w:val="center"/>
              <w:rPr>
                <w:rFonts w:ascii="宋体" w:hAnsi="宋体"/>
                <w:szCs w:val="21"/>
              </w:rPr>
            </w:pPr>
            <w:r>
              <w:rPr>
                <w:rFonts w:ascii="宋体" w:hAnsi="宋体"/>
                <w:szCs w:val="21"/>
              </w:rPr>
              <w:t>20</w:t>
            </w:r>
          </w:p>
        </w:tc>
        <w:tc>
          <w:tcPr>
            <w:tcW w:w="1442" w:type="pct"/>
            <w:vAlign w:val="center"/>
          </w:tcPr>
          <w:p w14:paraId="123EC2C1" w14:textId="6D7B6751" w:rsidR="00173102" w:rsidRPr="00B65053" w:rsidRDefault="00804AAA" w:rsidP="008022E7">
            <w:pPr>
              <w:jc w:val="left"/>
              <w:rPr>
                <w:rFonts w:ascii="宋体" w:hAnsi="宋体"/>
                <w:szCs w:val="21"/>
              </w:rPr>
            </w:pPr>
            <w:r>
              <w:rPr>
                <w:rFonts w:ascii="宋体" w:hAnsi="宋体"/>
                <w:bCs/>
                <w:szCs w:val="21"/>
              </w:rPr>
              <w:t>制定产品</w:t>
            </w:r>
            <w:r w:rsidR="008022E7">
              <w:rPr>
                <w:rFonts w:ascii="宋体" w:hAnsi="宋体"/>
                <w:bCs/>
                <w:szCs w:val="21"/>
              </w:rPr>
              <w:t>交付的标准</w:t>
            </w:r>
            <w:r w:rsidR="008022E7">
              <w:rPr>
                <w:rFonts w:ascii="宋体" w:hAnsi="宋体" w:hint="eastAsia"/>
                <w:bCs/>
                <w:szCs w:val="21"/>
              </w:rPr>
              <w:t>，</w:t>
            </w:r>
            <w:r w:rsidR="008022E7">
              <w:rPr>
                <w:rFonts w:ascii="宋体" w:hAnsi="宋体"/>
                <w:bCs/>
                <w:szCs w:val="21"/>
              </w:rPr>
              <w:t>并基于产品交付的特点进行交付工具的调研和选型</w:t>
            </w:r>
            <w:r w:rsidR="008022E7">
              <w:rPr>
                <w:rFonts w:ascii="宋体" w:hAnsi="宋体" w:hint="eastAsia"/>
                <w:bCs/>
                <w:szCs w:val="21"/>
              </w:rPr>
              <w:t>。</w:t>
            </w:r>
          </w:p>
        </w:tc>
      </w:tr>
      <w:tr w:rsidR="00173102" w14:paraId="4AE76D66" w14:textId="77777777" w:rsidTr="008022E7">
        <w:trPr>
          <w:trHeight w:val="1070"/>
          <w:jc w:val="center"/>
        </w:trPr>
        <w:tc>
          <w:tcPr>
            <w:tcW w:w="412" w:type="pct"/>
            <w:shd w:val="clear" w:color="auto" w:fill="auto"/>
            <w:vAlign w:val="center"/>
          </w:tcPr>
          <w:p w14:paraId="106A645B" w14:textId="77777777" w:rsidR="00173102" w:rsidRPr="00B65053" w:rsidRDefault="00173102" w:rsidP="00832B65">
            <w:pPr>
              <w:jc w:val="center"/>
              <w:rPr>
                <w:rFonts w:ascii="宋体" w:hAnsi="宋体"/>
                <w:szCs w:val="21"/>
              </w:rPr>
            </w:pPr>
            <w:r w:rsidRPr="00B65053">
              <w:rPr>
                <w:rFonts w:ascii="宋体" w:hAnsi="宋体" w:hint="eastAsia"/>
                <w:szCs w:val="21"/>
              </w:rPr>
              <w:t>2</w:t>
            </w:r>
          </w:p>
        </w:tc>
        <w:tc>
          <w:tcPr>
            <w:tcW w:w="492" w:type="pct"/>
            <w:shd w:val="clear" w:color="auto" w:fill="auto"/>
            <w:vAlign w:val="center"/>
          </w:tcPr>
          <w:p w14:paraId="5C98A1B1" w14:textId="7ABB02BA" w:rsidR="00173102" w:rsidRPr="00B65053" w:rsidRDefault="008022E7" w:rsidP="00832B65">
            <w:pPr>
              <w:jc w:val="center"/>
              <w:rPr>
                <w:rFonts w:ascii="宋体" w:hAnsi="宋体"/>
                <w:szCs w:val="21"/>
              </w:rPr>
            </w:pPr>
            <w:r>
              <w:rPr>
                <w:rFonts w:ascii="宋体" w:hAnsi="宋体"/>
                <w:szCs w:val="21"/>
              </w:rPr>
              <w:t>王更生</w:t>
            </w:r>
          </w:p>
        </w:tc>
        <w:tc>
          <w:tcPr>
            <w:tcW w:w="797" w:type="pct"/>
            <w:shd w:val="clear" w:color="auto" w:fill="auto"/>
            <w:vAlign w:val="center"/>
          </w:tcPr>
          <w:p w14:paraId="667FEAB3" w14:textId="45178E16" w:rsidR="00173102" w:rsidRPr="00B65053" w:rsidRDefault="008022E7" w:rsidP="00832B65">
            <w:pPr>
              <w:jc w:val="center"/>
              <w:rPr>
                <w:rFonts w:ascii="宋体" w:hAnsi="宋体"/>
                <w:szCs w:val="21"/>
              </w:rPr>
            </w:pPr>
            <w:r>
              <w:rPr>
                <w:rFonts w:ascii="宋体" w:hAnsi="宋体"/>
                <w:szCs w:val="21"/>
              </w:rPr>
              <w:t>解决方案部</w:t>
            </w:r>
          </w:p>
        </w:tc>
        <w:tc>
          <w:tcPr>
            <w:tcW w:w="619" w:type="pct"/>
            <w:vAlign w:val="center"/>
          </w:tcPr>
          <w:p w14:paraId="545BC857" w14:textId="5077CBE4" w:rsidR="00173102" w:rsidRPr="00B65053" w:rsidRDefault="008022E7" w:rsidP="00832B65">
            <w:pPr>
              <w:jc w:val="center"/>
              <w:rPr>
                <w:rFonts w:ascii="宋体" w:hAnsi="宋体"/>
                <w:szCs w:val="21"/>
              </w:rPr>
            </w:pPr>
            <w:r>
              <w:rPr>
                <w:rFonts w:ascii="宋体" w:hAnsi="宋体" w:hint="eastAsia"/>
                <w:szCs w:val="21"/>
              </w:rPr>
              <w:t>0</w:t>
            </w:r>
            <w:r>
              <w:rPr>
                <w:rFonts w:ascii="宋体" w:hAnsi="宋体"/>
                <w:szCs w:val="21"/>
              </w:rPr>
              <w:t>3901319</w:t>
            </w:r>
          </w:p>
        </w:tc>
        <w:tc>
          <w:tcPr>
            <w:tcW w:w="619" w:type="pct"/>
            <w:shd w:val="clear" w:color="auto" w:fill="auto"/>
            <w:vAlign w:val="center"/>
          </w:tcPr>
          <w:p w14:paraId="6021A059" w14:textId="7E3FAA39" w:rsidR="00173102" w:rsidRPr="00B65053" w:rsidRDefault="008022E7" w:rsidP="00832B65">
            <w:pPr>
              <w:jc w:val="center"/>
              <w:rPr>
                <w:rFonts w:ascii="宋体" w:hAnsi="宋体"/>
                <w:szCs w:val="21"/>
              </w:rPr>
            </w:pPr>
            <w:r>
              <w:rPr>
                <w:rFonts w:ascii="宋体" w:hAnsi="宋体"/>
                <w:szCs w:val="21"/>
              </w:rPr>
              <w:t>20</w:t>
            </w:r>
          </w:p>
        </w:tc>
        <w:tc>
          <w:tcPr>
            <w:tcW w:w="619" w:type="pct"/>
            <w:vAlign w:val="center"/>
          </w:tcPr>
          <w:p w14:paraId="05116202" w14:textId="07907436" w:rsidR="00173102" w:rsidRPr="00B65053" w:rsidRDefault="008022E7" w:rsidP="00832B65">
            <w:pPr>
              <w:jc w:val="center"/>
              <w:rPr>
                <w:rFonts w:ascii="宋体" w:hAnsi="宋体"/>
                <w:szCs w:val="21"/>
              </w:rPr>
            </w:pPr>
            <w:r>
              <w:rPr>
                <w:rFonts w:ascii="宋体" w:hAnsi="宋体"/>
                <w:szCs w:val="21"/>
              </w:rPr>
              <w:t>20</w:t>
            </w:r>
          </w:p>
        </w:tc>
        <w:tc>
          <w:tcPr>
            <w:tcW w:w="1442" w:type="pct"/>
            <w:vAlign w:val="center"/>
          </w:tcPr>
          <w:p w14:paraId="06E99AE1" w14:textId="486E0FB4" w:rsidR="00173102" w:rsidRPr="00B65053" w:rsidRDefault="008022E7" w:rsidP="008022E7">
            <w:pPr>
              <w:jc w:val="left"/>
              <w:rPr>
                <w:rFonts w:ascii="宋体" w:hAnsi="宋体"/>
                <w:szCs w:val="21"/>
              </w:rPr>
            </w:pPr>
            <w:r>
              <w:rPr>
                <w:rFonts w:ascii="宋体" w:hAnsi="宋体"/>
                <w:bCs/>
                <w:szCs w:val="21"/>
              </w:rPr>
              <w:t>制定</w:t>
            </w:r>
            <w:r w:rsidR="00804AAA">
              <w:rPr>
                <w:rFonts w:ascii="宋体" w:hAnsi="宋体"/>
                <w:bCs/>
                <w:szCs w:val="21"/>
              </w:rPr>
              <w:t>产品</w:t>
            </w:r>
            <w:r>
              <w:rPr>
                <w:rFonts w:ascii="宋体" w:hAnsi="宋体"/>
                <w:bCs/>
                <w:szCs w:val="21"/>
              </w:rPr>
              <w:t>交付的标准</w:t>
            </w:r>
            <w:r>
              <w:rPr>
                <w:rFonts w:ascii="宋体" w:hAnsi="宋体" w:hint="eastAsia"/>
                <w:bCs/>
                <w:szCs w:val="21"/>
              </w:rPr>
              <w:t>，</w:t>
            </w:r>
            <w:r>
              <w:rPr>
                <w:rFonts w:ascii="宋体" w:hAnsi="宋体"/>
                <w:bCs/>
                <w:szCs w:val="21"/>
              </w:rPr>
              <w:t>并基于产品交付的特点进行交付工具的调研和选型</w:t>
            </w:r>
            <w:r>
              <w:rPr>
                <w:rFonts w:ascii="宋体" w:hAnsi="宋体" w:hint="eastAsia"/>
                <w:bCs/>
                <w:szCs w:val="21"/>
              </w:rPr>
              <w:t>。</w:t>
            </w:r>
          </w:p>
        </w:tc>
      </w:tr>
      <w:tr w:rsidR="00173102" w14:paraId="5FB3B058" w14:textId="77777777" w:rsidTr="008022E7">
        <w:trPr>
          <w:trHeight w:val="1070"/>
          <w:jc w:val="center"/>
        </w:trPr>
        <w:tc>
          <w:tcPr>
            <w:tcW w:w="412" w:type="pct"/>
            <w:shd w:val="clear" w:color="auto" w:fill="auto"/>
            <w:vAlign w:val="center"/>
          </w:tcPr>
          <w:p w14:paraId="2B5CBCB8" w14:textId="77777777" w:rsidR="00173102" w:rsidRPr="00B65053" w:rsidRDefault="00173102" w:rsidP="00832B65">
            <w:pPr>
              <w:jc w:val="center"/>
              <w:rPr>
                <w:rFonts w:ascii="宋体" w:hAnsi="宋体"/>
                <w:szCs w:val="21"/>
              </w:rPr>
            </w:pPr>
            <w:r w:rsidRPr="00B65053">
              <w:rPr>
                <w:rFonts w:ascii="宋体" w:hAnsi="宋体" w:hint="eastAsia"/>
                <w:szCs w:val="21"/>
              </w:rPr>
              <w:t>3</w:t>
            </w:r>
          </w:p>
        </w:tc>
        <w:tc>
          <w:tcPr>
            <w:tcW w:w="492" w:type="pct"/>
            <w:shd w:val="clear" w:color="auto" w:fill="auto"/>
            <w:vAlign w:val="center"/>
          </w:tcPr>
          <w:p w14:paraId="1FC0B071" w14:textId="73649101" w:rsidR="00173102" w:rsidRPr="00B65053" w:rsidRDefault="008022E7" w:rsidP="00832B65">
            <w:pPr>
              <w:jc w:val="center"/>
              <w:rPr>
                <w:rFonts w:ascii="宋体" w:hAnsi="宋体"/>
                <w:szCs w:val="21"/>
              </w:rPr>
            </w:pPr>
            <w:r>
              <w:rPr>
                <w:rFonts w:ascii="宋体" w:hAnsi="宋体"/>
                <w:szCs w:val="21"/>
              </w:rPr>
              <w:t>唐飞</w:t>
            </w:r>
          </w:p>
        </w:tc>
        <w:tc>
          <w:tcPr>
            <w:tcW w:w="797" w:type="pct"/>
            <w:shd w:val="clear" w:color="auto" w:fill="auto"/>
            <w:vAlign w:val="center"/>
          </w:tcPr>
          <w:p w14:paraId="3E3DB179" w14:textId="33B2C7E5" w:rsidR="00173102" w:rsidRPr="00B65053" w:rsidRDefault="008022E7" w:rsidP="00832B65">
            <w:pPr>
              <w:jc w:val="center"/>
              <w:rPr>
                <w:rFonts w:ascii="宋体" w:hAnsi="宋体"/>
                <w:szCs w:val="21"/>
              </w:rPr>
            </w:pPr>
            <w:r>
              <w:rPr>
                <w:rFonts w:ascii="宋体" w:hAnsi="宋体"/>
                <w:szCs w:val="21"/>
              </w:rPr>
              <w:t>解决方案部</w:t>
            </w:r>
          </w:p>
        </w:tc>
        <w:tc>
          <w:tcPr>
            <w:tcW w:w="619" w:type="pct"/>
            <w:vAlign w:val="center"/>
          </w:tcPr>
          <w:p w14:paraId="5FCE414D" w14:textId="7B8B7A7E" w:rsidR="00173102" w:rsidRPr="00B65053" w:rsidRDefault="008022E7" w:rsidP="00832B65">
            <w:pPr>
              <w:jc w:val="center"/>
              <w:rPr>
                <w:rFonts w:ascii="宋体" w:hAnsi="宋体"/>
                <w:szCs w:val="21"/>
              </w:rPr>
            </w:pPr>
            <w:r w:rsidRPr="008022E7">
              <w:rPr>
                <w:rFonts w:ascii="宋体" w:hAnsi="宋体"/>
                <w:szCs w:val="21"/>
              </w:rPr>
              <w:t>03902577</w:t>
            </w:r>
          </w:p>
        </w:tc>
        <w:tc>
          <w:tcPr>
            <w:tcW w:w="619" w:type="pct"/>
            <w:shd w:val="clear" w:color="auto" w:fill="auto"/>
            <w:vAlign w:val="center"/>
          </w:tcPr>
          <w:p w14:paraId="06AC18B8" w14:textId="4FBE6BD9" w:rsidR="00173102" w:rsidRPr="00B65053" w:rsidRDefault="008022E7" w:rsidP="00832B65">
            <w:pPr>
              <w:jc w:val="center"/>
              <w:rPr>
                <w:rFonts w:ascii="宋体" w:hAnsi="宋体"/>
                <w:szCs w:val="21"/>
              </w:rPr>
            </w:pPr>
            <w:r>
              <w:rPr>
                <w:rFonts w:ascii="宋体" w:hAnsi="宋体" w:hint="eastAsia"/>
                <w:szCs w:val="21"/>
              </w:rPr>
              <w:t>2</w:t>
            </w:r>
            <w:r>
              <w:rPr>
                <w:rFonts w:ascii="宋体" w:hAnsi="宋体"/>
                <w:szCs w:val="21"/>
              </w:rPr>
              <w:t>0</w:t>
            </w:r>
          </w:p>
        </w:tc>
        <w:tc>
          <w:tcPr>
            <w:tcW w:w="619" w:type="pct"/>
            <w:vAlign w:val="center"/>
          </w:tcPr>
          <w:p w14:paraId="133CF3FC" w14:textId="4BC6EE0B" w:rsidR="00173102" w:rsidRPr="00B65053" w:rsidRDefault="008022E7" w:rsidP="00832B65">
            <w:pPr>
              <w:jc w:val="center"/>
              <w:rPr>
                <w:rFonts w:ascii="宋体" w:hAnsi="宋体"/>
                <w:szCs w:val="21"/>
              </w:rPr>
            </w:pPr>
            <w:r>
              <w:rPr>
                <w:rFonts w:ascii="宋体" w:hAnsi="宋体"/>
                <w:szCs w:val="21"/>
              </w:rPr>
              <w:t>20</w:t>
            </w:r>
          </w:p>
        </w:tc>
        <w:tc>
          <w:tcPr>
            <w:tcW w:w="1442" w:type="pct"/>
            <w:vAlign w:val="center"/>
          </w:tcPr>
          <w:p w14:paraId="2468B34F" w14:textId="167BDC84" w:rsidR="00173102" w:rsidRPr="00B65053" w:rsidRDefault="008022E7" w:rsidP="008022E7">
            <w:pPr>
              <w:jc w:val="left"/>
              <w:rPr>
                <w:rFonts w:ascii="宋体" w:hAnsi="宋体"/>
                <w:szCs w:val="21"/>
              </w:rPr>
            </w:pPr>
            <w:r>
              <w:rPr>
                <w:rFonts w:ascii="宋体" w:hAnsi="宋体"/>
                <w:bCs/>
                <w:szCs w:val="21"/>
              </w:rPr>
              <w:t>对Jenkins工具的部署</w:t>
            </w:r>
            <w:r>
              <w:rPr>
                <w:rFonts w:ascii="宋体" w:hAnsi="宋体" w:hint="eastAsia"/>
                <w:bCs/>
                <w:szCs w:val="21"/>
              </w:rPr>
              <w:t>、环境的配置、项目交付流程的配置以及相关网络策略的梳理与申请</w:t>
            </w:r>
            <w:r>
              <w:rPr>
                <w:rFonts w:ascii="宋体" w:hAnsi="宋体" w:hint="eastAsia"/>
                <w:bCs/>
                <w:szCs w:val="21"/>
              </w:rPr>
              <w:t>。</w:t>
            </w:r>
          </w:p>
        </w:tc>
      </w:tr>
      <w:tr w:rsidR="00173102" w14:paraId="231175A0" w14:textId="77777777" w:rsidTr="008022E7">
        <w:trPr>
          <w:trHeight w:val="1070"/>
          <w:jc w:val="center"/>
        </w:trPr>
        <w:tc>
          <w:tcPr>
            <w:tcW w:w="412" w:type="pct"/>
            <w:shd w:val="clear" w:color="auto" w:fill="auto"/>
            <w:vAlign w:val="center"/>
          </w:tcPr>
          <w:p w14:paraId="0B810739" w14:textId="77777777" w:rsidR="00173102" w:rsidRPr="00B65053" w:rsidRDefault="00173102" w:rsidP="00832B65">
            <w:pPr>
              <w:jc w:val="center"/>
              <w:rPr>
                <w:rFonts w:ascii="宋体" w:hAnsi="宋体"/>
                <w:szCs w:val="21"/>
              </w:rPr>
            </w:pPr>
            <w:r w:rsidRPr="00B65053">
              <w:rPr>
                <w:rFonts w:ascii="宋体" w:hAnsi="宋体" w:hint="eastAsia"/>
                <w:szCs w:val="21"/>
              </w:rPr>
              <w:t>4</w:t>
            </w:r>
          </w:p>
        </w:tc>
        <w:tc>
          <w:tcPr>
            <w:tcW w:w="492" w:type="pct"/>
            <w:shd w:val="clear" w:color="auto" w:fill="auto"/>
            <w:vAlign w:val="center"/>
          </w:tcPr>
          <w:p w14:paraId="6FFED4B8" w14:textId="741BC1E1" w:rsidR="00173102" w:rsidRPr="00B65053" w:rsidRDefault="008022E7" w:rsidP="00832B65">
            <w:pPr>
              <w:jc w:val="center"/>
              <w:rPr>
                <w:rFonts w:ascii="宋体" w:hAnsi="宋体"/>
                <w:szCs w:val="21"/>
              </w:rPr>
            </w:pPr>
            <w:r>
              <w:rPr>
                <w:rFonts w:ascii="宋体" w:hAnsi="宋体"/>
                <w:szCs w:val="21"/>
              </w:rPr>
              <w:t>瞿攀</w:t>
            </w:r>
          </w:p>
        </w:tc>
        <w:tc>
          <w:tcPr>
            <w:tcW w:w="797" w:type="pct"/>
            <w:shd w:val="clear" w:color="auto" w:fill="auto"/>
            <w:vAlign w:val="center"/>
          </w:tcPr>
          <w:p w14:paraId="1E338DD5" w14:textId="6CAB773A" w:rsidR="00173102" w:rsidRPr="00B65053" w:rsidRDefault="008022E7" w:rsidP="00832B65">
            <w:pPr>
              <w:jc w:val="center"/>
              <w:rPr>
                <w:rFonts w:ascii="宋体" w:hAnsi="宋体"/>
                <w:szCs w:val="21"/>
              </w:rPr>
            </w:pPr>
            <w:r>
              <w:rPr>
                <w:rFonts w:ascii="宋体" w:hAnsi="宋体"/>
                <w:szCs w:val="21"/>
              </w:rPr>
              <w:t>解决方案部</w:t>
            </w:r>
          </w:p>
        </w:tc>
        <w:tc>
          <w:tcPr>
            <w:tcW w:w="619" w:type="pct"/>
            <w:vAlign w:val="center"/>
          </w:tcPr>
          <w:p w14:paraId="3AD4E8F0" w14:textId="18A82687" w:rsidR="00173102" w:rsidRPr="00B65053" w:rsidRDefault="008022E7" w:rsidP="00832B65">
            <w:pPr>
              <w:jc w:val="center"/>
              <w:rPr>
                <w:rFonts w:ascii="宋体" w:hAnsi="宋体"/>
                <w:szCs w:val="21"/>
              </w:rPr>
            </w:pPr>
            <w:r w:rsidRPr="008022E7">
              <w:rPr>
                <w:rFonts w:ascii="宋体" w:hAnsi="宋体"/>
                <w:szCs w:val="21"/>
              </w:rPr>
              <w:t>03902435</w:t>
            </w:r>
          </w:p>
        </w:tc>
        <w:tc>
          <w:tcPr>
            <w:tcW w:w="619" w:type="pct"/>
            <w:shd w:val="clear" w:color="auto" w:fill="auto"/>
            <w:vAlign w:val="center"/>
          </w:tcPr>
          <w:p w14:paraId="14F920BF" w14:textId="3CD78400" w:rsidR="00173102" w:rsidRPr="00B65053" w:rsidRDefault="008022E7" w:rsidP="00832B65">
            <w:pPr>
              <w:jc w:val="center"/>
              <w:rPr>
                <w:rFonts w:ascii="宋体" w:hAnsi="宋体"/>
                <w:szCs w:val="21"/>
              </w:rPr>
            </w:pPr>
            <w:r>
              <w:rPr>
                <w:rFonts w:ascii="宋体" w:hAnsi="宋体" w:hint="eastAsia"/>
                <w:szCs w:val="21"/>
              </w:rPr>
              <w:t>2</w:t>
            </w:r>
            <w:r>
              <w:rPr>
                <w:rFonts w:ascii="宋体" w:hAnsi="宋体"/>
                <w:szCs w:val="21"/>
              </w:rPr>
              <w:t>0</w:t>
            </w:r>
          </w:p>
        </w:tc>
        <w:tc>
          <w:tcPr>
            <w:tcW w:w="619" w:type="pct"/>
            <w:vAlign w:val="center"/>
          </w:tcPr>
          <w:p w14:paraId="346A05E5" w14:textId="29A6FF34" w:rsidR="00173102" w:rsidRPr="00B65053" w:rsidRDefault="008022E7" w:rsidP="00832B65">
            <w:pPr>
              <w:jc w:val="center"/>
              <w:rPr>
                <w:rFonts w:ascii="宋体" w:hAnsi="宋体"/>
                <w:szCs w:val="21"/>
              </w:rPr>
            </w:pPr>
            <w:r>
              <w:rPr>
                <w:rFonts w:ascii="宋体" w:hAnsi="宋体"/>
                <w:szCs w:val="21"/>
              </w:rPr>
              <w:t>20</w:t>
            </w:r>
          </w:p>
        </w:tc>
        <w:tc>
          <w:tcPr>
            <w:tcW w:w="1442" w:type="pct"/>
            <w:vAlign w:val="center"/>
          </w:tcPr>
          <w:p w14:paraId="6270F91B" w14:textId="4F97FF01" w:rsidR="00173102" w:rsidRPr="00B65053" w:rsidRDefault="008022E7" w:rsidP="008022E7">
            <w:pPr>
              <w:jc w:val="left"/>
              <w:rPr>
                <w:rFonts w:ascii="宋体" w:hAnsi="宋体"/>
                <w:szCs w:val="21"/>
              </w:rPr>
            </w:pPr>
            <w:r>
              <w:rPr>
                <w:rFonts w:ascii="宋体" w:hAnsi="宋体" w:hint="eastAsia"/>
                <w:bCs/>
                <w:szCs w:val="21"/>
              </w:rPr>
              <w:t>Python脚本以及</w:t>
            </w:r>
            <w:proofErr w:type="spellStart"/>
            <w:r>
              <w:rPr>
                <w:rFonts w:ascii="宋体" w:hAnsi="宋体" w:hint="eastAsia"/>
                <w:bCs/>
                <w:szCs w:val="21"/>
              </w:rPr>
              <w:t>Ansible</w:t>
            </w:r>
            <w:proofErr w:type="spellEnd"/>
            <w:r>
              <w:rPr>
                <w:rFonts w:ascii="宋体" w:hAnsi="宋体"/>
                <w:bCs/>
                <w:szCs w:val="21"/>
              </w:rPr>
              <w:t xml:space="preserve"> Playbook的编写与调试工作</w:t>
            </w:r>
            <w:r>
              <w:rPr>
                <w:rFonts w:ascii="宋体" w:hAnsi="宋体" w:hint="eastAsia"/>
                <w:bCs/>
                <w:szCs w:val="21"/>
              </w:rPr>
              <w:t>。</w:t>
            </w:r>
          </w:p>
        </w:tc>
        <w:bookmarkStart w:id="0" w:name="_GoBack"/>
        <w:bookmarkEnd w:id="0"/>
      </w:tr>
      <w:tr w:rsidR="00173102" w14:paraId="5B387308" w14:textId="77777777" w:rsidTr="008022E7">
        <w:trPr>
          <w:trHeight w:val="1070"/>
          <w:jc w:val="center"/>
        </w:trPr>
        <w:tc>
          <w:tcPr>
            <w:tcW w:w="412" w:type="pct"/>
            <w:shd w:val="clear" w:color="auto" w:fill="auto"/>
            <w:vAlign w:val="center"/>
          </w:tcPr>
          <w:p w14:paraId="6FDA356B" w14:textId="77777777" w:rsidR="00173102" w:rsidRPr="00B65053" w:rsidRDefault="00173102" w:rsidP="00832B65">
            <w:pPr>
              <w:jc w:val="center"/>
              <w:rPr>
                <w:rFonts w:ascii="宋体" w:hAnsi="宋体"/>
                <w:szCs w:val="21"/>
              </w:rPr>
            </w:pPr>
            <w:r w:rsidRPr="00B65053">
              <w:rPr>
                <w:rFonts w:ascii="宋体" w:hAnsi="宋体" w:hint="eastAsia"/>
                <w:szCs w:val="21"/>
              </w:rPr>
              <w:t>5</w:t>
            </w:r>
          </w:p>
        </w:tc>
        <w:tc>
          <w:tcPr>
            <w:tcW w:w="492" w:type="pct"/>
            <w:shd w:val="clear" w:color="auto" w:fill="auto"/>
            <w:vAlign w:val="center"/>
          </w:tcPr>
          <w:p w14:paraId="21402FDA" w14:textId="67E9D1F1" w:rsidR="00173102" w:rsidRPr="00B65053" w:rsidRDefault="008022E7" w:rsidP="00832B65">
            <w:pPr>
              <w:jc w:val="center"/>
              <w:rPr>
                <w:rFonts w:ascii="宋体" w:hAnsi="宋体"/>
                <w:szCs w:val="21"/>
              </w:rPr>
            </w:pPr>
            <w:r>
              <w:rPr>
                <w:rFonts w:ascii="宋体" w:hAnsi="宋体"/>
                <w:szCs w:val="21"/>
              </w:rPr>
              <w:t>吴俊</w:t>
            </w:r>
          </w:p>
        </w:tc>
        <w:tc>
          <w:tcPr>
            <w:tcW w:w="797" w:type="pct"/>
            <w:shd w:val="clear" w:color="auto" w:fill="auto"/>
            <w:vAlign w:val="center"/>
          </w:tcPr>
          <w:p w14:paraId="367879EA" w14:textId="0909E083" w:rsidR="00173102" w:rsidRPr="00B65053" w:rsidRDefault="008022E7" w:rsidP="00832B65">
            <w:pPr>
              <w:jc w:val="center"/>
              <w:rPr>
                <w:rFonts w:ascii="宋体" w:hAnsi="宋体"/>
                <w:szCs w:val="21"/>
              </w:rPr>
            </w:pPr>
            <w:r>
              <w:rPr>
                <w:rFonts w:ascii="宋体" w:hAnsi="宋体"/>
                <w:szCs w:val="21"/>
              </w:rPr>
              <w:t>解决方案部</w:t>
            </w:r>
          </w:p>
        </w:tc>
        <w:tc>
          <w:tcPr>
            <w:tcW w:w="619" w:type="pct"/>
            <w:vAlign w:val="center"/>
          </w:tcPr>
          <w:p w14:paraId="46E9D6EE" w14:textId="68A4F7C6" w:rsidR="00173102" w:rsidRPr="00B65053" w:rsidRDefault="008022E7" w:rsidP="00832B65">
            <w:pPr>
              <w:jc w:val="center"/>
              <w:rPr>
                <w:rFonts w:ascii="宋体" w:hAnsi="宋体"/>
                <w:szCs w:val="21"/>
              </w:rPr>
            </w:pPr>
            <w:r w:rsidRPr="008022E7">
              <w:rPr>
                <w:rFonts w:ascii="宋体" w:hAnsi="宋体"/>
                <w:szCs w:val="21"/>
              </w:rPr>
              <w:t>03903683</w:t>
            </w:r>
          </w:p>
        </w:tc>
        <w:tc>
          <w:tcPr>
            <w:tcW w:w="619" w:type="pct"/>
            <w:shd w:val="clear" w:color="auto" w:fill="auto"/>
            <w:vAlign w:val="center"/>
          </w:tcPr>
          <w:p w14:paraId="13E748E6" w14:textId="36BDEB80" w:rsidR="00173102" w:rsidRPr="00B65053" w:rsidRDefault="008022E7" w:rsidP="00832B65">
            <w:pPr>
              <w:jc w:val="center"/>
              <w:rPr>
                <w:rFonts w:ascii="宋体" w:hAnsi="宋体"/>
                <w:szCs w:val="21"/>
              </w:rPr>
            </w:pPr>
            <w:r>
              <w:rPr>
                <w:rFonts w:ascii="宋体" w:hAnsi="宋体" w:hint="eastAsia"/>
                <w:szCs w:val="21"/>
              </w:rPr>
              <w:t>2</w:t>
            </w:r>
            <w:r>
              <w:rPr>
                <w:rFonts w:ascii="宋体" w:hAnsi="宋体"/>
                <w:szCs w:val="21"/>
              </w:rPr>
              <w:t>0</w:t>
            </w:r>
          </w:p>
        </w:tc>
        <w:tc>
          <w:tcPr>
            <w:tcW w:w="619" w:type="pct"/>
            <w:vAlign w:val="center"/>
          </w:tcPr>
          <w:p w14:paraId="2AE44A44" w14:textId="06993441" w:rsidR="00173102" w:rsidRPr="00B65053" w:rsidRDefault="008022E7" w:rsidP="00832B65">
            <w:pPr>
              <w:jc w:val="center"/>
              <w:rPr>
                <w:rFonts w:ascii="宋体" w:hAnsi="宋体"/>
                <w:szCs w:val="21"/>
              </w:rPr>
            </w:pPr>
            <w:r>
              <w:rPr>
                <w:rFonts w:ascii="宋体" w:hAnsi="宋体"/>
                <w:szCs w:val="21"/>
              </w:rPr>
              <w:t>20</w:t>
            </w:r>
          </w:p>
        </w:tc>
        <w:tc>
          <w:tcPr>
            <w:tcW w:w="1442" w:type="pct"/>
            <w:vAlign w:val="center"/>
          </w:tcPr>
          <w:p w14:paraId="1301DAB6" w14:textId="77777777" w:rsidR="00173102" w:rsidRPr="00B65053" w:rsidRDefault="00173102" w:rsidP="00832B65">
            <w:pPr>
              <w:jc w:val="center"/>
              <w:rPr>
                <w:rFonts w:ascii="宋体" w:hAnsi="宋体"/>
                <w:szCs w:val="21"/>
              </w:rPr>
            </w:pPr>
          </w:p>
          <w:p w14:paraId="493040F2" w14:textId="5C593A5C" w:rsidR="00173102" w:rsidRPr="00B65053" w:rsidRDefault="008022E7" w:rsidP="008022E7">
            <w:pPr>
              <w:jc w:val="left"/>
              <w:rPr>
                <w:rFonts w:ascii="宋体" w:hAnsi="宋体"/>
                <w:szCs w:val="21"/>
              </w:rPr>
            </w:pPr>
            <w:r>
              <w:rPr>
                <w:rFonts w:ascii="宋体" w:hAnsi="宋体" w:hint="eastAsia"/>
                <w:bCs/>
                <w:szCs w:val="21"/>
              </w:rPr>
              <w:t>Python脚本以及</w:t>
            </w:r>
            <w:proofErr w:type="spellStart"/>
            <w:r>
              <w:rPr>
                <w:rFonts w:ascii="宋体" w:hAnsi="宋体" w:hint="eastAsia"/>
                <w:bCs/>
                <w:szCs w:val="21"/>
              </w:rPr>
              <w:t>Ansible</w:t>
            </w:r>
            <w:proofErr w:type="spellEnd"/>
            <w:r>
              <w:rPr>
                <w:rFonts w:ascii="宋体" w:hAnsi="宋体"/>
                <w:bCs/>
                <w:szCs w:val="21"/>
              </w:rPr>
              <w:t xml:space="preserve"> Playbook的编写与调试工作</w:t>
            </w:r>
            <w:r>
              <w:rPr>
                <w:rFonts w:ascii="宋体" w:hAnsi="宋体" w:hint="eastAsia"/>
                <w:bCs/>
                <w:szCs w:val="21"/>
              </w:rPr>
              <w:t>。</w:t>
            </w:r>
          </w:p>
        </w:tc>
      </w:tr>
      <w:tr w:rsidR="00173102" w14:paraId="2241D1F5" w14:textId="77777777" w:rsidTr="00832B65">
        <w:trPr>
          <w:trHeight w:val="2268"/>
          <w:jc w:val="center"/>
        </w:trPr>
        <w:tc>
          <w:tcPr>
            <w:tcW w:w="412" w:type="pct"/>
            <w:shd w:val="clear" w:color="auto" w:fill="auto"/>
            <w:vAlign w:val="center"/>
          </w:tcPr>
          <w:p w14:paraId="1FA1E20F" w14:textId="77777777" w:rsidR="00173102" w:rsidRPr="00B65053" w:rsidRDefault="00173102" w:rsidP="00832B65">
            <w:pPr>
              <w:jc w:val="center"/>
              <w:rPr>
                <w:rFonts w:ascii="宋体" w:hAnsi="宋体"/>
                <w:szCs w:val="21"/>
              </w:rPr>
            </w:pPr>
            <w:r w:rsidRPr="00B65053">
              <w:rPr>
                <w:rFonts w:ascii="宋体" w:hAnsi="宋体" w:hint="eastAsia"/>
                <w:szCs w:val="21"/>
              </w:rPr>
              <w:t>团队成员签字</w:t>
            </w:r>
          </w:p>
        </w:tc>
        <w:tc>
          <w:tcPr>
            <w:tcW w:w="4588" w:type="pct"/>
            <w:gridSpan w:val="6"/>
          </w:tcPr>
          <w:p w14:paraId="206A1F5C" w14:textId="77777777" w:rsidR="00173102" w:rsidRPr="00B65053" w:rsidRDefault="00173102" w:rsidP="00832B65">
            <w:pPr>
              <w:jc w:val="center"/>
              <w:rPr>
                <w:rFonts w:ascii="宋体" w:hAnsi="宋体"/>
                <w:szCs w:val="21"/>
              </w:rPr>
            </w:pPr>
          </w:p>
        </w:tc>
      </w:tr>
    </w:tbl>
    <w:p w14:paraId="4104B61C" w14:textId="77777777" w:rsidR="00173102" w:rsidRDefault="00173102" w:rsidP="00173102">
      <w:pPr>
        <w:widowControl/>
        <w:rPr>
          <w:rFonts w:ascii="仿宋_GB2312" w:eastAsia="仿宋_GB2312" w:hAnsi="Arial"/>
          <w:sz w:val="24"/>
          <w:szCs w:val="32"/>
        </w:rPr>
      </w:pPr>
    </w:p>
    <w:p w14:paraId="6CCB2BF5" w14:textId="77777777" w:rsidR="00173102" w:rsidRDefault="00173102" w:rsidP="00173102">
      <w:pPr>
        <w:widowControl/>
        <w:rPr>
          <w:rFonts w:ascii="仿宋_GB2312" w:eastAsia="仿宋_GB2312" w:hAnsi="Arial"/>
          <w:sz w:val="24"/>
          <w:szCs w:val="32"/>
        </w:rPr>
      </w:pPr>
    </w:p>
    <w:p w14:paraId="47639E26" w14:textId="4002E96B" w:rsidR="006B328E" w:rsidRDefault="006B328E">
      <w:pPr>
        <w:widowControl/>
        <w:jc w:val="left"/>
        <w:rPr>
          <w:rFonts w:ascii="Arial" w:eastAsia="黑体" w:hAnsi="Arial"/>
          <w:b/>
          <w:bCs/>
          <w:sz w:val="32"/>
          <w:szCs w:val="32"/>
        </w:rPr>
      </w:pPr>
    </w:p>
    <w:sectPr w:rsidR="006B328E">
      <w:headerReference w:type="default" r:id="rId9"/>
      <w:footerReference w:type="default" r:id="rId10"/>
      <w:pgSz w:w="11906" w:h="16838"/>
      <w:pgMar w:top="1440" w:right="1800" w:bottom="2181"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29340" w14:textId="77777777" w:rsidR="00AE561C" w:rsidRDefault="00AE561C">
      <w:r>
        <w:separator/>
      </w:r>
    </w:p>
  </w:endnote>
  <w:endnote w:type="continuationSeparator" w:id="0">
    <w:p w14:paraId="170E3458" w14:textId="77777777" w:rsidR="00AE561C" w:rsidRDefault="00AE5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CEDD" w14:textId="77777777" w:rsidR="00FD0F5E" w:rsidRDefault="00FD0F5E">
    <w:pPr>
      <w:pStyle w:val="a7"/>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0A93E" w14:textId="77777777" w:rsidR="00AE561C" w:rsidRDefault="00AE561C">
      <w:r>
        <w:separator/>
      </w:r>
    </w:p>
  </w:footnote>
  <w:footnote w:type="continuationSeparator" w:id="0">
    <w:p w14:paraId="44761BB9" w14:textId="77777777" w:rsidR="00AE561C" w:rsidRDefault="00AE5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4B677" w14:textId="77777777" w:rsidR="00FD0F5E" w:rsidRDefault="00FD0F5E">
    <w:pPr>
      <w:pStyle w:val="a8"/>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D58A8"/>
    <w:multiLevelType w:val="multilevel"/>
    <w:tmpl w:val="3AED58A8"/>
    <w:lvl w:ilvl="0">
      <w:start w:val="1"/>
      <w:numFmt w:val="japaneseCounting"/>
      <w:lvlText w:val="（%1）"/>
      <w:lvlJc w:val="left"/>
      <w:pPr>
        <w:tabs>
          <w:tab w:val="left" w:pos="1800"/>
        </w:tabs>
        <w:ind w:left="1800" w:hanging="1080"/>
      </w:pPr>
      <w:rPr>
        <w:rFonts w:hint="eastAsia"/>
      </w:rPr>
    </w:lvl>
    <w:lvl w:ilvl="1">
      <w:start w:val="4"/>
      <w:numFmt w:val="chineseCountingThousand"/>
      <w:pStyle w:val="1"/>
      <w:lvlText w:val="第%2条"/>
      <w:lvlJc w:val="left"/>
      <w:pPr>
        <w:tabs>
          <w:tab w:val="left" w:pos="2880"/>
        </w:tabs>
        <w:ind w:left="1176" w:firstLine="624"/>
      </w:pPr>
      <w:rPr>
        <w:rFonts w:hint="eastAsia"/>
        <w:b w:val="0"/>
        <w:i w:val="0"/>
        <w:lang w:val="en-US"/>
      </w:rPr>
    </w:lvl>
    <w:lvl w:ilvl="2">
      <w:start w:val="4"/>
      <w:numFmt w:val="japaneseCounting"/>
      <w:lvlText w:val="第%3条"/>
      <w:lvlJc w:val="left"/>
      <w:pPr>
        <w:tabs>
          <w:tab w:val="left" w:pos="3480"/>
        </w:tabs>
        <w:ind w:left="3480" w:hanging="1920"/>
      </w:pPr>
      <w:rPr>
        <w:rFonts w:hint="eastAsia"/>
      </w:rPr>
    </w:lvl>
    <w:lvl w:ilvl="3">
      <w:start w:val="1"/>
      <w:numFmt w:val="decimal"/>
      <w:lvlText w:val="%4、"/>
      <w:lvlJc w:val="left"/>
      <w:pPr>
        <w:tabs>
          <w:tab w:val="left" w:pos="2700"/>
        </w:tabs>
        <w:ind w:left="2700" w:hanging="720"/>
      </w:pPr>
      <w:rPr>
        <w:rFonts w:hint="eastAsia"/>
      </w:r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A2"/>
    <w:rsid w:val="000050FC"/>
    <w:rsid w:val="00006323"/>
    <w:rsid w:val="000073EE"/>
    <w:rsid w:val="0001080D"/>
    <w:rsid w:val="00017D5B"/>
    <w:rsid w:val="000202C9"/>
    <w:rsid w:val="00020533"/>
    <w:rsid w:val="00022D52"/>
    <w:rsid w:val="00024CFA"/>
    <w:rsid w:val="00025604"/>
    <w:rsid w:val="0002789C"/>
    <w:rsid w:val="00032A2E"/>
    <w:rsid w:val="00034AA0"/>
    <w:rsid w:val="00034AB7"/>
    <w:rsid w:val="00035115"/>
    <w:rsid w:val="0003548F"/>
    <w:rsid w:val="000365A8"/>
    <w:rsid w:val="000367D5"/>
    <w:rsid w:val="00037032"/>
    <w:rsid w:val="00037106"/>
    <w:rsid w:val="00041577"/>
    <w:rsid w:val="00042BE3"/>
    <w:rsid w:val="000430E3"/>
    <w:rsid w:val="00045E41"/>
    <w:rsid w:val="0004619B"/>
    <w:rsid w:val="000517C1"/>
    <w:rsid w:val="00057B28"/>
    <w:rsid w:val="000609C8"/>
    <w:rsid w:val="0007180D"/>
    <w:rsid w:val="00074246"/>
    <w:rsid w:val="00077B6A"/>
    <w:rsid w:val="00086786"/>
    <w:rsid w:val="00087EAF"/>
    <w:rsid w:val="000930C4"/>
    <w:rsid w:val="0009360A"/>
    <w:rsid w:val="00096069"/>
    <w:rsid w:val="000A314C"/>
    <w:rsid w:val="000A3F47"/>
    <w:rsid w:val="000A4FD4"/>
    <w:rsid w:val="000A7B2A"/>
    <w:rsid w:val="000B2DF6"/>
    <w:rsid w:val="000B377C"/>
    <w:rsid w:val="000C245A"/>
    <w:rsid w:val="000C6032"/>
    <w:rsid w:val="000C66C6"/>
    <w:rsid w:val="000D4463"/>
    <w:rsid w:val="000D6771"/>
    <w:rsid w:val="000D6E11"/>
    <w:rsid w:val="000E321F"/>
    <w:rsid w:val="000E61BE"/>
    <w:rsid w:val="000F4783"/>
    <w:rsid w:val="000F51B3"/>
    <w:rsid w:val="001017AC"/>
    <w:rsid w:val="00103DED"/>
    <w:rsid w:val="00104AB9"/>
    <w:rsid w:val="00113640"/>
    <w:rsid w:val="001206A0"/>
    <w:rsid w:val="0012206A"/>
    <w:rsid w:val="00122435"/>
    <w:rsid w:val="00123894"/>
    <w:rsid w:val="0012481C"/>
    <w:rsid w:val="00126762"/>
    <w:rsid w:val="0012699C"/>
    <w:rsid w:val="00131D02"/>
    <w:rsid w:val="001323A5"/>
    <w:rsid w:val="001340C5"/>
    <w:rsid w:val="00135C0B"/>
    <w:rsid w:val="00142A66"/>
    <w:rsid w:val="001451F0"/>
    <w:rsid w:val="0014549E"/>
    <w:rsid w:val="0014682D"/>
    <w:rsid w:val="0015357B"/>
    <w:rsid w:val="001572E0"/>
    <w:rsid w:val="00161283"/>
    <w:rsid w:val="0017009E"/>
    <w:rsid w:val="00170DC2"/>
    <w:rsid w:val="00173102"/>
    <w:rsid w:val="0017392F"/>
    <w:rsid w:val="001809F5"/>
    <w:rsid w:val="00185667"/>
    <w:rsid w:val="00185742"/>
    <w:rsid w:val="00187424"/>
    <w:rsid w:val="00190C87"/>
    <w:rsid w:val="001952A2"/>
    <w:rsid w:val="00195A52"/>
    <w:rsid w:val="001A143A"/>
    <w:rsid w:val="001A30C0"/>
    <w:rsid w:val="001A3A55"/>
    <w:rsid w:val="001A3C0D"/>
    <w:rsid w:val="001A7290"/>
    <w:rsid w:val="001B0333"/>
    <w:rsid w:val="001B0A53"/>
    <w:rsid w:val="001B2A1E"/>
    <w:rsid w:val="001B5F9E"/>
    <w:rsid w:val="001C4AB1"/>
    <w:rsid w:val="001C52BD"/>
    <w:rsid w:val="001C544A"/>
    <w:rsid w:val="001C595B"/>
    <w:rsid w:val="001C759A"/>
    <w:rsid w:val="001D0914"/>
    <w:rsid w:val="001D5FDD"/>
    <w:rsid w:val="001E1EAF"/>
    <w:rsid w:val="001E62EE"/>
    <w:rsid w:val="001E6DD7"/>
    <w:rsid w:val="002014C5"/>
    <w:rsid w:val="00206773"/>
    <w:rsid w:val="002075E5"/>
    <w:rsid w:val="00215FAF"/>
    <w:rsid w:val="00223A6F"/>
    <w:rsid w:val="00227959"/>
    <w:rsid w:val="00237F7A"/>
    <w:rsid w:val="00245C2F"/>
    <w:rsid w:val="00250617"/>
    <w:rsid w:val="00255A5F"/>
    <w:rsid w:val="002655F1"/>
    <w:rsid w:val="0026656D"/>
    <w:rsid w:val="00271F58"/>
    <w:rsid w:val="00273A9E"/>
    <w:rsid w:val="00273FA9"/>
    <w:rsid w:val="00275511"/>
    <w:rsid w:val="00276618"/>
    <w:rsid w:val="00277F8C"/>
    <w:rsid w:val="00280B5F"/>
    <w:rsid w:val="002831E4"/>
    <w:rsid w:val="00284724"/>
    <w:rsid w:val="00284B3A"/>
    <w:rsid w:val="00285C5D"/>
    <w:rsid w:val="00293824"/>
    <w:rsid w:val="00295ED0"/>
    <w:rsid w:val="002972B3"/>
    <w:rsid w:val="002A0EA3"/>
    <w:rsid w:val="002B11E9"/>
    <w:rsid w:val="002B5CFD"/>
    <w:rsid w:val="002C04E6"/>
    <w:rsid w:val="002C1954"/>
    <w:rsid w:val="002C4F86"/>
    <w:rsid w:val="002C7D35"/>
    <w:rsid w:val="002D14E4"/>
    <w:rsid w:val="002D4DCD"/>
    <w:rsid w:val="002D5A4B"/>
    <w:rsid w:val="002D65FE"/>
    <w:rsid w:val="002E12EA"/>
    <w:rsid w:val="002E1522"/>
    <w:rsid w:val="002E589F"/>
    <w:rsid w:val="002F000F"/>
    <w:rsid w:val="002F3E88"/>
    <w:rsid w:val="002F4A6C"/>
    <w:rsid w:val="0030315B"/>
    <w:rsid w:val="00304CDA"/>
    <w:rsid w:val="0031003F"/>
    <w:rsid w:val="00313FB1"/>
    <w:rsid w:val="0032041C"/>
    <w:rsid w:val="00321F47"/>
    <w:rsid w:val="00322922"/>
    <w:rsid w:val="003362D8"/>
    <w:rsid w:val="00337455"/>
    <w:rsid w:val="003405E0"/>
    <w:rsid w:val="0034084E"/>
    <w:rsid w:val="00342803"/>
    <w:rsid w:val="0034714B"/>
    <w:rsid w:val="00350814"/>
    <w:rsid w:val="00350A0E"/>
    <w:rsid w:val="00360F4A"/>
    <w:rsid w:val="00366732"/>
    <w:rsid w:val="003707A5"/>
    <w:rsid w:val="00374646"/>
    <w:rsid w:val="00376871"/>
    <w:rsid w:val="00381ED2"/>
    <w:rsid w:val="00383651"/>
    <w:rsid w:val="003903C1"/>
    <w:rsid w:val="00394545"/>
    <w:rsid w:val="0039561D"/>
    <w:rsid w:val="00397E97"/>
    <w:rsid w:val="003A0E27"/>
    <w:rsid w:val="003A1CC1"/>
    <w:rsid w:val="003A1E48"/>
    <w:rsid w:val="003A3F71"/>
    <w:rsid w:val="003A5688"/>
    <w:rsid w:val="003A7950"/>
    <w:rsid w:val="003B060F"/>
    <w:rsid w:val="003B61F5"/>
    <w:rsid w:val="003B76A3"/>
    <w:rsid w:val="003C2DA3"/>
    <w:rsid w:val="003C5E3C"/>
    <w:rsid w:val="003C6E86"/>
    <w:rsid w:val="003D02D7"/>
    <w:rsid w:val="003D0F19"/>
    <w:rsid w:val="003D206C"/>
    <w:rsid w:val="003D4EC1"/>
    <w:rsid w:val="003D4EF6"/>
    <w:rsid w:val="003D728D"/>
    <w:rsid w:val="003F0B23"/>
    <w:rsid w:val="003F19E5"/>
    <w:rsid w:val="003F2EEE"/>
    <w:rsid w:val="003F399A"/>
    <w:rsid w:val="003F5E30"/>
    <w:rsid w:val="003F665B"/>
    <w:rsid w:val="003F7288"/>
    <w:rsid w:val="00405FC1"/>
    <w:rsid w:val="00406D44"/>
    <w:rsid w:val="004121D7"/>
    <w:rsid w:val="004321EF"/>
    <w:rsid w:val="004334F3"/>
    <w:rsid w:val="00433C82"/>
    <w:rsid w:val="0043424D"/>
    <w:rsid w:val="0043446B"/>
    <w:rsid w:val="00437ACE"/>
    <w:rsid w:val="00437D45"/>
    <w:rsid w:val="00440C92"/>
    <w:rsid w:val="004425F1"/>
    <w:rsid w:val="00454B28"/>
    <w:rsid w:val="00454EC6"/>
    <w:rsid w:val="004554F6"/>
    <w:rsid w:val="00460735"/>
    <w:rsid w:val="0046181A"/>
    <w:rsid w:val="0046235A"/>
    <w:rsid w:val="00464F99"/>
    <w:rsid w:val="0046652E"/>
    <w:rsid w:val="00467FAB"/>
    <w:rsid w:val="0047015B"/>
    <w:rsid w:val="004701A0"/>
    <w:rsid w:val="004716B5"/>
    <w:rsid w:val="00474D46"/>
    <w:rsid w:val="00475B8E"/>
    <w:rsid w:val="004849E6"/>
    <w:rsid w:val="004877D6"/>
    <w:rsid w:val="00491C3C"/>
    <w:rsid w:val="00497746"/>
    <w:rsid w:val="004A280A"/>
    <w:rsid w:val="004A3519"/>
    <w:rsid w:val="004A4D2F"/>
    <w:rsid w:val="004A5C8A"/>
    <w:rsid w:val="004A6C65"/>
    <w:rsid w:val="004B0961"/>
    <w:rsid w:val="004B6761"/>
    <w:rsid w:val="004B6DD3"/>
    <w:rsid w:val="004C06C7"/>
    <w:rsid w:val="004C503E"/>
    <w:rsid w:val="004D12B2"/>
    <w:rsid w:val="004D5D25"/>
    <w:rsid w:val="004E0712"/>
    <w:rsid w:val="004E093B"/>
    <w:rsid w:val="004E1AD1"/>
    <w:rsid w:val="004E2FFD"/>
    <w:rsid w:val="004E4E3F"/>
    <w:rsid w:val="004E607C"/>
    <w:rsid w:val="004E71CC"/>
    <w:rsid w:val="004E7CEE"/>
    <w:rsid w:val="00500180"/>
    <w:rsid w:val="00501D33"/>
    <w:rsid w:val="00502C87"/>
    <w:rsid w:val="00515836"/>
    <w:rsid w:val="00520E02"/>
    <w:rsid w:val="0052198C"/>
    <w:rsid w:val="00522D42"/>
    <w:rsid w:val="00522E53"/>
    <w:rsid w:val="00526FAC"/>
    <w:rsid w:val="00530DCC"/>
    <w:rsid w:val="00533BF5"/>
    <w:rsid w:val="00536169"/>
    <w:rsid w:val="005424C7"/>
    <w:rsid w:val="00542A79"/>
    <w:rsid w:val="0054354D"/>
    <w:rsid w:val="00546DDE"/>
    <w:rsid w:val="00553519"/>
    <w:rsid w:val="0055520A"/>
    <w:rsid w:val="005558F5"/>
    <w:rsid w:val="00556A57"/>
    <w:rsid w:val="0055766D"/>
    <w:rsid w:val="005746B4"/>
    <w:rsid w:val="00577809"/>
    <w:rsid w:val="0057782A"/>
    <w:rsid w:val="0057798F"/>
    <w:rsid w:val="00582726"/>
    <w:rsid w:val="00584AA4"/>
    <w:rsid w:val="005A07FA"/>
    <w:rsid w:val="005A1B04"/>
    <w:rsid w:val="005A1DBB"/>
    <w:rsid w:val="005B4EFF"/>
    <w:rsid w:val="005C2AF3"/>
    <w:rsid w:val="005D270B"/>
    <w:rsid w:val="005D5CCF"/>
    <w:rsid w:val="005E29DE"/>
    <w:rsid w:val="005E3D88"/>
    <w:rsid w:val="005E4550"/>
    <w:rsid w:val="005F2682"/>
    <w:rsid w:val="005F49FE"/>
    <w:rsid w:val="00602357"/>
    <w:rsid w:val="006036FB"/>
    <w:rsid w:val="00605382"/>
    <w:rsid w:val="00610935"/>
    <w:rsid w:val="00620743"/>
    <w:rsid w:val="00623301"/>
    <w:rsid w:val="006275A0"/>
    <w:rsid w:val="0063087F"/>
    <w:rsid w:val="00636A50"/>
    <w:rsid w:val="006376B1"/>
    <w:rsid w:val="00642683"/>
    <w:rsid w:val="00644E33"/>
    <w:rsid w:val="00645DE8"/>
    <w:rsid w:val="0065388F"/>
    <w:rsid w:val="00656D29"/>
    <w:rsid w:val="0066175B"/>
    <w:rsid w:val="00662929"/>
    <w:rsid w:val="0066320B"/>
    <w:rsid w:val="00667997"/>
    <w:rsid w:val="006715A8"/>
    <w:rsid w:val="006718F6"/>
    <w:rsid w:val="00674C54"/>
    <w:rsid w:val="00677B4C"/>
    <w:rsid w:val="0068021C"/>
    <w:rsid w:val="00682A7D"/>
    <w:rsid w:val="00683E94"/>
    <w:rsid w:val="00683EF0"/>
    <w:rsid w:val="00685E67"/>
    <w:rsid w:val="00692D6C"/>
    <w:rsid w:val="00693A9C"/>
    <w:rsid w:val="00695A7D"/>
    <w:rsid w:val="006967B3"/>
    <w:rsid w:val="00697C5B"/>
    <w:rsid w:val="006A1393"/>
    <w:rsid w:val="006A1BC2"/>
    <w:rsid w:val="006A25F4"/>
    <w:rsid w:val="006A4697"/>
    <w:rsid w:val="006A4D3A"/>
    <w:rsid w:val="006A776B"/>
    <w:rsid w:val="006B1469"/>
    <w:rsid w:val="006B30FA"/>
    <w:rsid w:val="006B328E"/>
    <w:rsid w:val="006C0C13"/>
    <w:rsid w:val="006C1D62"/>
    <w:rsid w:val="006C246A"/>
    <w:rsid w:val="006C403D"/>
    <w:rsid w:val="006C5958"/>
    <w:rsid w:val="006C6428"/>
    <w:rsid w:val="006C6B52"/>
    <w:rsid w:val="006C7032"/>
    <w:rsid w:val="006D4A2F"/>
    <w:rsid w:val="006D7D1B"/>
    <w:rsid w:val="006E2139"/>
    <w:rsid w:val="006E2B97"/>
    <w:rsid w:val="006F121D"/>
    <w:rsid w:val="006F292E"/>
    <w:rsid w:val="006F7275"/>
    <w:rsid w:val="007052EC"/>
    <w:rsid w:val="00710C66"/>
    <w:rsid w:val="00713BED"/>
    <w:rsid w:val="0071585E"/>
    <w:rsid w:val="007169CE"/>
    <w:rsid w:val="00716B5F"/>
    <w:rsid w:val="00717FB8"/>
    <w:rsid w:val="0072096E"/>
    <w:rsid w:val="00721D31"/>
    <w:rsid w:val="00721E98"/>
    <w:rsid w:val="007366B0"/>
    <w:rsid w:val="00737BF2"/>
    <w:rsid w:val="0074051F"/>
    <w:rsid w:val="00740C33"/>
    <w:rsid w:val="0074100D"/>
    <w:rsid w:val="007427D3"/>
    <w:rsid w:val="00745ABF"/>
    <w:rsid w:val="00746D6B"/>
    <w:rsid w:val="00747D1B"/>
    <w:rsid w:val="0075160B"/>
    <w:rsid w:val="00751D26"/>
    <w:rsid w:val="0075305C"/>
    <w:rsid w:val="0075475C"/>
    <w:rsid w:val="00757178"/>
    <w:rsid w:val="00757315"/>
    <w:rsid w:val="007637C2"/>
    <w:rsid w:val="00767282"/>
    <w:rsid w:val="00772303"/>
    <w:rsid w:val="007727CA"/>
    <w:rsid w:val="00772E04"/>
    <w:rsid w:val="00774D3D"/>
    <w:rsid w:val="00776AEA"/>
    <w:rsid w:val="007818C5"/>
    <w:rsid w:val="00782BA2"/>
    <w:rsid w:val="007862FD"/>
    <w:rsid w:val="007942F7"/>
    <w:rsid w:val="007963DC"/>
    <w:rsid w:val="007A2CA5"/>
    <w:rsid w:val="007A7117"/>
    <w:rsid w:val="007C63D5"/>
    <w:rsid w:val="007D0EF0"/>
    <w:rsid w:val="007D373A"/>
    <w:rsid w:val="007E246F"/>
    <w:rsid w:val="007E2C7D"/>
    <w:rsid w:val="007E4B9D"/>
    <w:rsid w:val="007E5D57"/>
    <w:rsid w:val="008022A7"/>
    <w:rsid w:val="008022E7"/>
    <w:rsid w:val="00804AAA"/>
    <w:rsid w:val="00806E7A"/>
    <w:rsid w:val="00814585"/>
    <w:rsid w:val="00814B1B"/>
    <w:rsid w:val="00815D94"/>
    <w:rsid w:val="00816179"/>
    <w:rsid w:val="00821383"/>
    <w:rsid w:val="00821F68"/>
    <w:rsid w:val="008245E7"/>
    <w:rsid w:val="008329CE"/>
    <w:rsid w:val="00832EBF"/>
    <w:rsid w:val="008333EA"/>
    <w:rsid w:val="00834C04"/>
    <w:rsid w:val="00835F8B"/>
    <w:rsid w:val="00836CC5"/>
    <w:rsid w:val="00837045"/>
    <w:rsid w:val="008423E8"/>
    <w:rsid w:val="00843607"/>
    <w:rsid w:val="00843EED"/>
    <w:rsid w:val="00845789"/>
    <w:rsid w:val="00853E62"/>
    <w:rsid w:val="00856A31"/>
    <w:rsid w:val="00863183"/>
    <w:rsid w:val="00875ED3"/>
    <w:rsid w:val="00881020"/>
    <w:rsid w:val="00881A01"/>
    <w:rsid w:val="00885B8C"/>
    <w:rsid w:val="008868A4"/>
    <w:rsid w:val="00892301"/>
    <w:rsid w:val="0089317D"/>
    <w:rsid w:val="00896FE1"/>
    <w:rsid w:val="008A1033"/>
    <w:rsid w:val="008A2092"/>
    <w:rsid w:val="008A5AC5"/>
    <w:rsid w:val="008B1382"/>
    <w:rsid w:val="008B1A95"/>
    <w:rsid w:val="008B5FE8"/>
    <w:rsid w:val="008C10A6"/>
    <w:rsid w:val="008C16D0"/>
    <w:rsid w:val="008C374C"/>
    <w:rsid w:val="008D2209"/>
    <w:rsid w:val="008E2761"/>
    <w:rsid w:val="008E3D47"/>
    <w:rsid w:val="008F0FE2"/>
    <w:rsid w:val="008F17CE"/>
    <w:rsid w:val="008F29B7"/>
    <w:rsid w:val="008F6EAD"/>
    <w:rsid w:val="00903DA2"/>
    <w:rsid w:val="0090598A"/>
    <w:rsid w:val="00905BB2"/>
    <w:rsid w:val="00905F35"/>
    <w:rsid w:val="00907C50"/>
    <w:rsid w:val="00907F7E"/>
    <w:rsid w:val="00910C97"/>
    <w:rsid w:val="00916279"/>
    <w:rsid w:val="00917AE0"/>
    <w:rsid w:val="00921E00"/>
    <w:rsid w:val="00922694"/>
    <w:rsid w:val="00922EF8"/>
    <w:rsid w:val="00922F5C"/>
    <w:rsid w:val="00927DEB"/>
    <w:rsid w:val="009304B7"/>
    <w:rsid w:val="009322A7"/>
    <w:rsid w:val="00935CEF"/>
    <w:rsid w:val="0094337D"/>
    <w:rsid w:val="00943A6B"/>
    <w:rsid w:val="0094411F"/>
    <w:rsid w:val="009454AD"/>
    <w:rsid w:val="00950AAB"/>
    <w:rsid w:val="00952F33"/>
    <w:rsid w:val="00953470"/>
    <w:rsid w:val="00957668"/>
    <w:rsid w:val="00961976"/>
    <w:rsid w:val="00964653"/>
    <w:rsid w:val="00964FDF"/>
    <w:rsid w:val="009671D7"/>
    <w:rsid w:val="009676FD"/>
    <w:rsid w:val="00967A4B"/>
    <w:rsid w:val="009709B1"/>
    <w:rsid w:val="00971EF8"/>
    <w:rsid w:val="00972EB3"/>
    <w:rsid w:val="009766C9"/>
    <w:rsid w:val="0097748B"/>
    <w:rsid w:val="00977EFA"/>
    <w:rsid w:val="00982A11"/>
    <w:rsid w:val="00982B53"/>
    <w:rsid w:val="0098780D"/>
    <w:rsid w:val="00990807"/>
    <w:rsid w:val="00993599"/>
    <w:rsid w:val="00995DBF"/>
    <w:rsid w:val="009972E8"/>
    <w:rsid w:val="009978F7"/>
    <w:rsid w:val="009A3E6C"/>
    <w:rsid w:val="009A5D13"/>
    <w:rsid w:val="009A7F3D"/>
    <w:rsid w:val="009B25C6"/>
    <w:rsid w:val="009B3125"/>
    <w:rsid w:val="009B4ECC"/>
    <w:rsid w:val="009B61DD"/>
    <w:rsid w:val="009B6B39"/>
    <w:rsid w:val="009C4180"/>
    <w:rsid w:val="009D0673"/>
    <w:rsid w:val="009D138C"/>
    <w:rsid w:val="009E0D19"/>
    <w:rsid w:val="009E1419"/>
    <w:rsid w:val="009E2D8A"/>
    <w:rsid w:val="009E6015"/>
    <w:rsid w:val="009E6E94"/>
    <w:rsid w:val="009F0E80"/>
    <w:rsid w:val="009F1450"/>
    <w:rsid w:val="009F2F33"/>
    <w:rsid w:val="009F5C92"/>
    <w:rsid w:val="00A0469F"/>
    <w:rsid w:val="00A07932"/>
    <w:rsid w:val="00A12732"/>
    <w:rsid w:val="00A13E1E"/>
    <w:rsid w:val="00A20A9C"/>
    <w:rsid w:val="00A24B90"/>
    <w:rsid w:val="00A26B0C"/>
    <w:rsid w:val="00A33E4A"/>
    <w:rsid w:val="00A340E9"/>
    <w:rsid w:val="00A346B1"/>
    <w:rsid w:val="00A35F6D"/>
    <w:rsid w:val="00A40479"/>
    <w:rsid w:val="00A424BB"/>
    <w:rsid w:val="00A44366"/>
    <w:rsid w:val="00A4443F"/>
    <w:rsid w:val="00A507CC"/>
    <w:rsid w:val="00A5215C"/>
    <w:rsid w:val="00A5455A"/>
    <w:rsid w:val="00A57059"/>
    <w:rsid w:val="00A655B6"/>
    <w:rsid w:val="00A6669A"/>
    <w:rsid w:val="00A668C5"/>
    <w:rsid w:val="00A709C8"/>
    <w:rsid w:val="00A7267C"/>
    <w:rsid w:val="00A72D20"/>
    <w:rsid w:val="00A75110"/>
    <w:rsid w:val="00A76922"/>
    <w:rsid w:val="00A76ED1"/>
    <w:rsid w:val="00A80B7D"/>
    <w:rsid w:val="00A82B83"/>
    <w:rsid w:val="00A86B09"/>
    <w:rsid w:val="00A92C51"/>
    <w:rsid w:val="00A96FFC"/>
    <w:rsid w:val="00AA3D60"/>
    <w:rsid w:val="00AA6BED"/>
    <w:rsid w:val="00AB3D8E"/>
    <w:rsid w:val="00AB51AA"/>
    <w:rsid w:val="00AB773E"/>
    <w:rsid w:val="00AC1BA2"/>
    <w:rsid w:val="00AC4DB2"/>
    <w:rsid w:val="00AD2424"/>
    <w:rsid w:val="00AD4BDF"/>
    <w:rsid w:val="00AE561C"/>
    <w:rsid w:val="00AF008E"/>
    <w:rsid w:val="00AF1524"/>
    <w:rsid w:val="00AF3F41"/>
    <w:rsid w:val="00B077DC"/>
    <w:rsid w:val="00B07E18"/>
    <w:rsid w:val="00B179F1"/>
    <w:rsid w:val="00B17F9E"/>
    <w:rsid w:val="00B266D4"/>
    <w:rsid w:val="00B27773"/>
    <w:rsid w:val="00B278F9"/>
    <w:rsid w:val="00B3038F"/>
    <w:rsid w:val="00B3041E"/>
    <w:rsid w:val="00B30686"/>
    <w:rsid w:val="00B30751"/>
    <w:rsid w:val="00B30ECE"/>
    <w:rsid w:val="00B336CF"/>
    <w:rsid w:val="00B345F7"/>
    <w:rsid w:val="00B34871"/>
    <w:rsid w:val="00B4712E"/>
    <w:rsid w:val="00B51C63"/>
    <w:rsid w:val="00B53486"/>
    <w:rsid w:val="00B638E7"/>
    <w:rsid w:val="00B6458F"/>
    <w:rsid w:val="00B65053"/>
    <w:rsid w:val="00B714E9"/>
    <w:rsid w:val="00B72214"/>
    <w:rsid w:val="00B736B3"/>
    <w:rsid w:val="00B769A8"/>
    <w:rsid w:val="00B80188"/>
    <w:rsid w:val="00B813F9"/>
    <w:rsid w:val="00B82A68"/>
    <w:rsid w:val="00B84562"/>
    <w:rsid w:val="00B8605B"/>
    <w:rsid w:val="00B93336"/>
    <w:rsid w:val="00B9418C"/>
    <w:rsid w:val="00B95C1E"/>
    <w:rsid w:val="00B962EB"/>
    <w:rsid w:val="00B979E5"/>
    <w:rsid w:val="00BA4661"/>
    <w:rsid w:val="00BB2F9E"/>
    <w:rsid w:val="00BB5221"/>
    <w:rsid w:val="00BB613A"/>
    <w:rsid w:val="00BC40DC"/>
    <w:rsid w:val="00BD5D70"/>
    <w:rsid w:val="00BE782F"/>
    <w:rsid w:val="00BF576B"/>
    <w:rsid w:val="00C0192C"/>
    <w:rsid w:val="00C04B7E"/>
    <w:rsid w:val="00C05FAA"/>
    <w:rsid w:val="00C10160"/>
    <w:rsid w:val="00C108A4"/>
    <w:rsid w:val="00C1142D"/>
    <w:rsid w:val="00C11498"/>
    <w:rsid w:val="00C15896"/>
    <w:rsid w:val="00C1717B"/>
    <w:rsid w:val="00C230FE"/>
    <w:rsid w:val="00C23F81"/>
    <w:rsid w:val="00C34539"/>
    <w:rsid w:val="00C359EE"/>
    <w:rsid w:val="00C35C23"/>
    <w:rsid w:val="00C365CC"/>
    <w:rsid w:val="00C3684A"/>
    <w:rsid w:val="00C43BD6"/>
    <w:rsid w:val="00C45B12"/>
    <w:rsid w:val="00C50E87"/>
    <w:rsid w:val="00C51DB1"/>
    <w:rsid w:val="00C5244E"/>
    <w:rsid w:val="00C52826"/>
    <w:rsid w:val="00C578F1"/>
    <w:rsid w:val="00C57D2E"/>
    <w:rsid w:val="00C662BC"/>
    <w:rsid w:val="00C72EBC"/>
    <w:rsid w:val="00C754C3"/>
    <w:rsid w:val="00C775E4"/>
    <w:rsid w:val="00C827AE"/>
    <w:rsid w:val="00C83E86"/>
    <w:rsid w:val="00C852A1"/>
    <w:rsid w:val="00C872D8"/>
    <w:rsid w:val="00C87D1A"/>
    <w:rsid w:val="00C94515"/>
    <w:rsid w:val="00C95B7F"/>
    <w:rsid w:val="00CA4CBF"/>
    <w:rsid w:val="00CA6811"/>
    <w:rsid w:val="00CB028F"/>
    <w:rsid w:val="00CB2DCE"/>
    <w:rsid w:val="00CB5BA2"/>
    <w:rsid w:val="00CB5DCA"/>
    <w:rsid w:val="00CC0380"/>
    <w:rsid w:val="00CC07FF"/>
    <w:rsid w:val="00CC1D4B"/>
    <w:rsid w:val="00CC3A10"/>
    <w:rsid w:val="00CC410E"/>
    <w:rsid w:val="00CD7BFA"/>
    <w:rsid w:val="00CD7C4D"/>
    <w:rsid w:val="00CE2E4A"/>
    <w:rsid w:val="00CF16D9"/>
    <w:rsid w:val="00CF6D95"/>
    <w:rsid w:val="00D021E8"/>
    <w:rsid w:val="00D045F0"/>
    <w:rsid w:val="00D1305E"/>
    <w:rsid w:val="00D13060"/>
    <w:rsid w:val="00D14E28"/>
    <w:rsid w:val="00D235B1"/>
    <w:rsid w:val="00D32010"/>
    <w:rsid w:val="00D32381"/>
    <w:rsid w:val="00D32DBA"/>
    <w:rsid w:val="00D32FD3"/>
    <w:rsid w:val="00D35C3D"/>
    <w:rsid w:val="00D36BCB"/>
    <w:rsid w:val="00D4304C"/>
    <w:rsid w:val="00D45561"/>
    <w:rsid w:val="00D45DCC"/>
    <w:rsid w:val="00D46B0D"/>
    <w:rsid w:val="00D46F96"/>
    <w:rsid w:val="00D511BA"/>
    <w:rsid w:val="00D5227A"/>
    <w:rsid w:val="00D5276F"/>
    <w:rsid w:val="00D56FA8"/>
    <w:rsid w:val="00D5789F"/>
    <w:rsid w:val="00D614DB"/>
    <w:rsid w:val="00D65C4E"/>
    <w:rsid w:val="00D72E82"/>
    <w:rsid w:val="00D75C7C"/>
    <w:rsid w:val="00D86E62"/>
    <w:rsid w:val="00D96317"/>
    <w:rsid w:val="00DA4491"/>
    <w:rsid w:val="00DA60D1"/>
    <w:rsid w:val="00DB0692"/>
    <w:rsid w:val="00DB3808"/>
    <w:rsid w:val="00DC0195"/>
    <w:rsid w:val="00DC1D6F"/>
    <w:rsid w:val="00DC3796"/>
    <w:rsid w:val="00DC4593"/>
    <w:rsid w:val="00DC5C53"/>
    <w:rsid w:val="00DC637F"/>
    <w:rsid w:val="00DD0551"/>
    <w:rsid w:val="00DD1473"/>
    <w:rsid w:val="00DD75BD"/>
    <w:rsid w:val="00DE4F4B"/>
    <w:rsid w:val="00DE4FE8"/>
    <w:rsid w:val="00DE5122"/>
    <w:rsid w:val="00DE7583"/>
    <w:rsid w:val="00DF215B"/>
    <w:rsid w:val="00DF7BC9"/>
    <w:rsid w:val="00DF7F9F"/>
    <w:rsid w:val="00E055B6"/>
    <w:rsid w:val="00E0587E"/>
    <w:rsid w:val="00E13B2B"/>
    <w:rsid w:val="00E27ABA"/>
    <w:rsid w:val="00E40786"/>
    <w:rsid w:val="00E4250D"/>
    <w:rsid w:val="00E50FCB"/>
    <w:rsid w:val="00E55FC9"/>
    <w:rsid w:val="00E56B2C"/>
    <w:rsid w:val="00E66C53"/>
    <w:rsid w:val="00E67F4E"/>
    <w:rsid w:val="00E714FA"/>
    <w:rsid w:val="00E7487F"/>
    <w:rsid w:val="00E813A7"/>
    <w:rsid w:val="00E83C68"/>
    <w:rsid w:val="00E87BAB"/>
    <w:rsid w:val="00E9402D"/>
    <w:rsid w:val="00E94489"/>
    <w:rsid w:val="00E962A5"/>
    <w:rsid w:val="00EA1421"/>
    <w:rsid w:val="00EA1FD0"/>
    <w:rsid w:val="00EB0BA4"/>
    <w:rsid w:val="00EB7506"/>
    <w:rsid w:val="00EB7651"/>
    <w:rsid w:val="00EC0B40"/>
    <w:rsid w:val="00ED5914"/>
    <w:rsid w:val="00ED5990"/>
    <w:rsid w:val="00EE2290"/>
    <w:rsid w:val="00EF45CD"/>
    <w:rsid w:val="00EF5AA2"/>
    <w:rsid w:val="00EF5D1B"/>
    <w:rsid w:val="00EF7009"/>
    <w:rsid w:val="00F03627"/>
    <w:rsid w:val="00F040F6"/>
    <w:rsid w:val="00F06A4C"/>
    <w:rsid w:val="00F12067"/>
    <w:rsid w:val="00F25BCE"/>
    <w:rsid w:val="00F307EA"/>
    <w:rsid w:val="00F30BAC"/>
    <w:rsid w:val="00F312C3"/>
    <w:rsid w:val="00F3348D"/>
    <w:rsid w:val="00F33DD8"/>
    <w:rsid w:val="00F35733"/>
    <w:rsid w:val="00F42158"/>
    <w:rsid w:val="00F445B7"/>
    <w:rsid w:val="00F5051A"/>
    <w:rsid w:val="00F5247C"/>
    <w:rsid w:val="00F53248"/>
    <w:rsid w:val="00F54FA8"/>
    <w:rsid w:val="00F550EF"/>
    <w:rsid w:val="00F60983"/>
    <w:rsid w:val="00F6324E"/>
    <w:rsid w:val="00F65AF6"/>
    <w:rsid w:val="00F66276"/>
    <w:rsid w:val="00F73FFF"/>
    <w:rsid w:val="00F741C8"/>
    <w:rsid w:val="00F774BE"/>
    <w:rsid w:val="00F828E7"/>
    <w:rsid w:val="00F83D4B"/>
    <w:rsid w:val="00F84B3D"/>
    <w:rsid w:val="00F873E7"/>
    <w:rsid w:val="00FA0F6B"/>
    <w:rsid w:val="00FA1005"/>
    <w:rsid w:val="00FA7BBF"/>
    <w:rsid w:val="00FB347E"/>
    <w:rsid w:val="00FC31D3"/>
    <w:rsid w:val="00FC4AE0"/>
    <w:rsid w:val="00FD0F5E"/>
    <w:rsid w:val="00FD659C"/>
    <w:rsid w:val="00FD71CD"/>
    <w:rsid w:val="00FE5CAA"/>
    <w:rsid w:val="00FE786D"/>
    <w:rsid w:val="00FF19DD"/>
    <w:rsid w:val="00FF211F"/>
    <w:rsid w:val="00FF566B"/>
    <w:rsid w:val="00FF77F9"/>
    <w:rsid w:val="07AD69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DA95C3"/>
  <w15:docId w15:val="{04E6307C-7A8C-49AA-BB6F-C625F2BF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0">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ody Text"/>
    <w:basedOn w:val="a"/>
    <w:qFormat/>
    <w:pPr>
      <w:spacing w:after="120"/>
    </w:pPr>
  </w:style>
  <w:style w:type="paragraph" w:styleId="a5">
    <w:name w:val="Body Text Indent"/>
    <w:basedOn w:val="a"/>
    <w:pPr>
      <w:spacing w:line="360" w:lineRule="auto"/>
      <w:ind w:firstLine="480"/>
    </w:pPr>
    <w:rPr>
      <w:rFonts w:ascii="仿宋_GB2312" w:eastAsia="仿宋_GB2312"/>
      <w:sz w:val="32"/>
    </w:rPr>
  </w:style>
  <w:style w:type="paragraph" w:styleId="20">
    <w:name w:val="Body Text Indent 2"/>
    <w:basedOn w:val="a"/>
    <w:pPr>
      <w:spacing w:line="360" w:lineRule="auto"/>
      <w:ind w:firstLine="720"/>
    </w:pPr>
    <w:rPr>
      <w:rFonts w:ascii="仿宋_GB2312" w:eastAsia="仿宋_GB2312"/>
      <w:sz w:val="32"/>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adjustRightInd w:val="0"/>
      <w:spacing w:line="240" w:lineRule="atLeast"/>
      <w:jc w:val="left"/>
      <w:textAlignment w:val="baseline"/>
    </w:pPr>
    <w:rPr>
      <w:kern w:val="0"/>
      <w:sz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qFormat/>
    <w:pPr>
      <w:spacing w:line="360" w:lineRule="auto"/>
      <w:ind w:firstLineChars="200" w:firstLine="640"/>
    </w:pPr>
    <w:rPr>
      <w:rFonts w:ascii="仿宋_GB2312" w:eastAsia="仿宋_GB2312"/>
      <w:sz w:val="32"/>
    </w:rPr>
  </w:style>
  <w:style w:type="paragraph" w:styleId="21">
    <w:name w:val="Body Text 2"/>
    <w:basedOn w:val="a"/>
    <w:pPr>
      <w:spacing w:after="120" w:line="480" w:lineRule="auto"/>
    </w:pPr>
  </w:style>
  <w:style w:type="character" w:styleId="a9">
    <w:name w:val="page number"/>
    <w:basedOn w:val="a0"/>
    <w:qFormat/>
  </w:style>
  <w:style w:type="paragraph" w:customStyle="1" w:styleId="1">
    <w:name w:val="1"/>
    <w:basedOn w:val="20"/>
    <w:qFormat/>
    <w:pPr>
      <w:numPr>
        <w:ilvl w:val="1"/>
        <w:numId w:val="1"/>
      </w:numPr>
    </w:pPr>
    <w:rPr>
      <w:sz w:val="30"/>
    </w:rPr>
  </w:style>
  <w:style w:type="paragraph" w:customStyle="1" w:styleId="CharCharCharChar">
    <w:name w:val="Char Char Char Char"/>
    <w:basedOn w:val="a3"/>
    <w:qFormat/>
    <w:pPr>
      <w:adjustRightInd w:val="0"/>
      <w:spacing w:line="436" w:lineRule="exact"/>
      <w:ind w:left="357"/>
      <w:jc w:val="left"/>
      <w:outlineLvl w:val="3"/>
    </w:pPr>
    <w:rPr>
      <w:rFonts w:ascii="Tahoma" w:hAnsi="Tahoma"/>
      <w:b/>
      <w:sz w:val="24"/>
      <w:szCs w:val="24"/>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5F109C-0942-4766-B8DC-BFC0C0960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6</Pages>
  <Words>456</Words>
  <Characters>2600</Characters>
  <Application>Microsoft Office Word</Application>
  <DocSecurity>0</DocSecurity>
  <Lines>21</Lines>
  <Paragraphs>6</Paragraphs>
  <ScaleCrop>false</ScaleCrop>
  <Company>cmcc</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中国通信科技进步奖管理办法</dc:title>
  <dc:creator>胡武婕</dc:creator>
  <cp:lastModifiedBy>Microsoft 帐户</cp:lastModifiedBy>
  <cp:revision>15</cp:revision>
  <cp:lastPrinted>2010-08-17T02:38:00Z</cp:lastPrinted>
  <dcterms:created xsi:type="dcterms:W3CDTF">2021-09-22T07:48:00Z</dcterms:created>
  <dcterms:modified xsi:type="dcterms:W3CDTF">2021-09-22T14:35:00Z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KSOProductBuildVer">
    <vt:lpwstr>2052-11.1.0.9740</vt:lpwstr>
  </property>
</Properties>
</file>