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Olá, Diretor,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Espero que esteja bem.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Realizei uma análise dos resultados da marca com o objetivo de avaliar o desempenho dos indicadores analisados e identificar possíveis oportunidades de melhoria.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forma geral, os principais resultados observados foram: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relação ao comparativo entre o </w:t>
      </w:r>
      <w:r w:rsidDel="00000000" w:rsidR="00000000" w:rsidRPr="00000000">
        <w:rPr>
          <w:b w:val="1"/>
          <w:bCs w:val="1"/>
          <w:rtl w:val="0"/>
        </w:rPr>
        <w:t xml:space="preserve">Real e o Orçado</w:t>
      </w:r>
      <w:r w:rsidDel="00000000" w:rsidR="00000000" w:rsidRPr="00000000">
        <w:rPr>
          <w:rtl w:val="0"/>
        </w:rPr>
        <w:t xml:space="preserve">, observamos que: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Regional A:</w:t>
      </w:r>
      <w:r w:rsidDel="00000000" w:rsidR="00000000" w:rsidRPr="00000000">
        <w:rPr>
          <w:rtl w:val="0"/>
        </w:rPr>
        <w:t xml:space="preserve"> Real de R$ 130.800,20 frente ao orçamento de R$ 126.438,09 , representando acima do valor orçado.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Regional D:</w:t>
      </w:r>
      <w:r w:rsidDel="00000000" w:rsidR="00000000" w:rsidRPr="00000000">
        <w:rPr>
          <w:rtl w:val="0"/>
        </w:rPr>
        <w:t xml:space="preserve"> Real de R$ 179.831,31 frente ao orçamento de R$ 132.443,15 , representando acima do valor orçado.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Regional E:</w:t>
      </w:r>
      <w:r w:rsidDel="00000000" w:rsidR="00000000" w:rsidRPr="00000000">
        <w:rPr>
          <w:rtl w:val="0"/>
        </w:rPr>
        <w:t xml:space="preserve"> Real de R$ 102.516,66 frente ao orçamento de R$ 100.172,62 , representando acima do valor orçado.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4433888" cy="3200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desses resultados, sugiro os seguintes planos de ação: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Investigar e replicar o desempenho </w:t>
        <w:br w:type="textWrapping"/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nalisar os principais fatores que levaram ao resultado acima do orçamento e verificar quais práticas podem ser replicadas nas demais regionais.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Revisar o planejamento orçamentário </w:t>
        <w:br w:type="textWrapping"/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evisar as premissas utilizadas na elaboração do orçamento e avaliar se os valores planejados estão adequados à demanda e ao potencial real da regional.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Monitoramento preventivo </w:t>
        <w:br w:type="textWrapping"/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stabelecer um acompanhamento periódico do Real x Orçado, com alertas para desvios relevantes e ações corretivas antecipadas. 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Em relação aos </w:t>
      </w:r>
      <w:r w:rsidDel="00000000" w:rsidR="00000000" w:rsidRPr="00000000">
        <w:rPr>
          <w:b w:val="1"/>
          <w:bCs w:val="1"/>
          <w:rtl w:val="0"/>
        </w:rPr>
        <w:t xml:space="preserve">custos de correção por prova, </w:t>
      </w:r>
      <w:r w:rsidDel="00000000" w:rsidR="00000000" w:rsidRPr="00000000">
        <w:rPr>
          <w:rtl w:val="0"/>
        </w:rPr>
        <w:t xml:space="preserve">identificamos que: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Ao compararmos os custos médios de correção por prova, identificamos uma certa distância da média do valor por prova da </w:t>
      </w:r>
      <w:r w:rsidDel="00000000" w:rsidR="00000000" w:rsidRPr="00000000">
        <w:rPr>
          <w:b w:val="1"/>
          <w:bCs w:val="1"/>
          <w:rtl w:val="0"/>
        </w:rPr>
        <w:t xml:space="preserve">Regional D</w:t>
      </w:r>
      <w:r w:rsidDel="00000000" w:rsidR="00000000" w:rsidRPr="00000000">
        <w:rPr>
          <w:rtl w:val="0"/>
        </w:rPr>
        <w:t xml:space="preserve"> em comparação com as demais regionais. Já as outras regionais têm uma variação mais uniforme entre elas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/>
        <w:drawing>
          <wp:inline distB="114300" distT="114300" distL="114300" distR="114300">
            <wp:extent cx="4029075" cy="276374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763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partir desses resultados, sugiro os seguintes planos de ação: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Investigar a causa da discrepância  </w:t>
        <w:br w:type="textWrapping"/>
      </w:r>
      <w:r w:rsidDel="00000000" w:rsidR="00000000" w:rsidRPr="00000000">
        <w:rPr>
          <w:rtl w:val="0"/>
        </w:rPr>
        <w:t xml:space="preserve">Identificar o principal fator responsável pelo custo médio superior da Regional D e direcionar a ação corretiva adequada.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Revisar os critérios de remuneração  </w:t>
        <w:br w:type="textWrapping"/>
      </w:r>
      <w:r w:rsidDel="00000000" w:rsidR="00000000" w:rsidRPr="00000000">
        <w:rPr>
          <w:rtl w:val="0"/>
        </w:rPr>
        <w:t xml:space="preserve">Buscar maior padronização dos custos por prova, mantendo os critérios de remuneração alinhados às necessidades e particularidades de cada regional. 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Estabelecer acompanhamento periódico  </w:t>
        <w:br w:type="textWrapping"/>
      </w:r>
      <w:r w:rsidDel="00000000" w:rsidR="00000000" w:rsidRPr="00000000">
        <w:rPr>
          <w:rtl w:val="0"/>
        </w:rPr>
        <w:t xml:space="preserve">Monitorar a evolução do indicador e permitir que eventuais aumentos nos custos sejam investigados e tratados de forma preventiva.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modo geral, acredito que os resultados apresentados podem contribuir para direcionar as próximas decisões e priorizar ações nas regionais que apresentam maior oportunidade de melhoria.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Fico à disposição para apresentar os resultados com mais detalhes e discutir as sugestões de ações.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Atenciosamente,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Roger Teixeira Batista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