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CCA722">
      <w:pPr>
        <w:spacing w:line="560" w:lineRule="exact"/>
        <w:jc w:val="center"/>
        <w:rPr>
          <w:rFonts w:hint="eastAsia" w:ascii="黑体" w:hAnsi="仿宋" w:eastAsia="黑体"/>
          <w:color w:val="000000" w:themeColor="text1"/>
          <w:szCs w:val="32"/>
          <w14:textFill>
            <w14:solidFill>
              <w14:schemeClr w14:val="tx1"/>
            </w14:solidFill>
          </w14:textFill>
        </w:rPr>
      </w:pPr>
      <w:r>
        <w:rPr>
          <w:rFonts w:hint="eastAsia" w:ascii="黑体" w:hAnsi="仿宋" w:eastAsia="黑体"/>
          <w:color w:val="000000" w:themeColor="text1"/>
          <w:szCs w:val="32"/>
          <w:u w:val="single"/>
          <w14:textFill>
            <w14:solidFill>
              <w14:schemeClr w14:val="tx1"/>
            </w14:solidFill>
          </w14:textFill>
        </w:rPr>
        <w:t>2027年度静安区信息化建设项目预算申报表</w:t>
      </w:r>
    </w:p>
    <w:p w14:paraId="42349EFD">
      <w:pPr>
        <w:spacing w:line="560" w:lineRule="exact"/>
        <w:rPr>
          <w:rFonts w:ascii="黑体" w:eastAsia="黑体"/>
          <w:color w:val="000000" w:themeColor="text1"/>
          <w:sz w:val="28"/>
          <w:szCs w:val="28"/>
          <w14:textFill>
            <w14:solidFill>
              <w14:schemeClr w14:val="tx1"/>
            </w14:solidFill>
          </w14:textFill>
        </w:rPr>
      </w:pPr>
      <w:r>
        <w:rPr>
          <w:rFonts w:hint="eastAsia" w:ascii="黑体" w:eastAsia="黑体"/>
          <w:color w:val="000000" w:themeColor="text1"/>
          <w:sz w:val="28"/>
          <w:szCs w:val="28"/>
          <w14:textFill>
            <w14:solidFill>
              <w14:schemeClr w14:val="tx1"/>
            </w14:solidFill>
          </w14:textFill>
        </w:rPr>
        <w:t>一、基本情况</w:t>
      </w:r>
    </w:p>
    <w:tbl>
      <w:tblPr>
        <w:tblStyle w:val="16"/>
        <w:tblW w:w="0" w:type="auto"/>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112"/>
        <w:gridCol w:w="623"/>
        <w:gridCol w:w="1936"/>
        <w:gridCol w:w="801"/>
        <w:gridCol w:w="2147"/>
        <w:gridCol w:w="657"/>
      </w:tblGrid>
      <w:tr w14:paraId="4E3E6B6E">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2112" w:type="dxa"/>
            <w:tcBorders>
              <w:top w:val="single" w:color="auto" w:sz="12" w:space="0"/>
              <w:left w:val="single" w:color="auto" w:sz="12" w:space="0"/>
              <w:bottom w:val="single" w:color="auto" w:sz="2" w:space="0"/>
              <w:right w:val="single" w:color="auto" w:sz="2" w:space="0"/>
            </w:tcBorders>
          </w:tcPr>
          <w:p w14:paraId="77C42F5E">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预算主管部门</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（申报单位）</w:t>
            </w:r>
          </w:p>
        </w:tc>
        <w:tc>
          <w:tcPr>
            <w:tcW w:w="6164" w:type="dxa"/>
            <w:gridSpan w:val="5"/>
            <w:tcBorders>
              <w:top w:val="single" w:color="auto" w:sz="12" w:space="0"/>
              <w:left w:val="single" w:color="auto" w:sz="2" w:space="0"/>
              <w:bottom w:val="single" w:color="auto" w:sz="2" w:space="0"/>
              <w:right w:val="single" w:color="auto" w:sz="12" w:space="0"/>
            </w:tcBorders>
          </w:tcPr>
          <w:p w14:paraId="668D1A7F">
            <w:pPr>
              <w:rPr>
                <w:rFonts w:hint="eastAsia" w:ascii="仿宋" w:hAnsi="仿宋" w:eastAsia="仿宋"/>
                <w:color w:val="000000" w:themeColor="text1"/>
                <w:sz w:val="28"/>
                <w:szCs w:val="28"/>
                <w14:textFill>
                  <w14:solidFill>
                    <w14:schemeClr w14:val="tx1"/>
                  </w14:solidFill>
                </w14:textFill>
              </w:rPr>
            </w:pPr>
            <w:r>
              <w:rPr>
                <w:sz w:val="28"/>
                <w:szCs w:val="28"/>
              </w:rPr>
              <w:t>上海市静安区人民政府临汾路街道办事处</w:t>
            </w:r>
          </w:p>
        </w:tc>
      </w:tr>
      <w:tr w14:paraId="1BE7C64C">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2112" w:type="dxa"/>
            <w:tcBorders>
              <w:top w:val="single" w:color="auto" w:sz="12" w:space="0"/>
              <w:left w:val="single" w:color="auto" w:sz="12" w:space="0"/>
              <w:bottom w:val="single" w:color="auto" w:sz="2" w:space="0"/>
              <w:right w:val="single" w:color="auto" w:sz="2" w:space="0"/>
            </w:tcBorders>
          </w:tcPr>
          <w:p w14:paraId="4BAC2703">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预算部门</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（建设单位）</w:t>
            </w:r>
          </w:p>
        </w:tc>
        <w:tc>
          <w:tcPr>
            <w:tcW w:w="6164" w:type="dxa"/>
            <w:gridSpan w:val="5"/>
            <w:tcBorders>
              <w:top w:val="single" w:color="auto" w:sz="12" w:space="0"/>
              <w:left w:val="single" w:color="auto" w:sz="2" w:space="0"/>
              <w:bottom w:val="single" w:color="auto" w:sz="2" w:space="0"/>
              <w:right w:val="single" w:color="auto" w:sz="12" w:space="0"/>
            </w:tcBorders>
          </w:tcPr>
          <w:p w14:paraId="065C3EF4">
            <w:pPr>
              <w:rPr>
                <w:rFonts w:hint="eastAsia" w:ascii="仿宋" w:hAnsi="仿宋" w:eastAsia="仿宋"/>
                <w:szCs w:val="32"/>
                <w:u w:val="single"/>
              </w:rPr>
            </w:pPr>
            <w:r>
              <w:rPr>
                <w:sz w:val="28"/>
                <w:szCs w:val="28"/>
              </w:rPr>
              <w:t>上海市静安区人民政府临汾路街道办事处</w:t>
            </w:r>
          </w:p>
        </w:tc>
      </w:tr>
      <w:tr w14:paraId="7B977B5E">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2112" w:type="dxa"/>
            <w:tcBorders>
              <w:top w:val="single" w:color="auto" w:sz="2" w:space="0"/>
              <w:left w:val="single" w:color="auto" w:sz="12" w:space="0"/>
              <w:bottom w:val="single" w:color="auto" w:sz="2" w:space="0"/>
              <w:right w:val="single" w:color="auto" w:sz="2" w:space="0"/>
            </w:tcBorders>
          </w:tcPr>
          <w:p w14:paraId="25AF192B">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项目名称</w:t>
            </w:r>
          </w:p>
        </w:tc>
        <w:tc>
          <w:tcPr>
            <w:tcW w:w="2559" w:type="dxa"/>
            <w:gridSpan w:val="2"/>
            <w:tcBorders>
              <w:top w:val="single" w:color="auto" w:sz="2" w:space="0"/>
              <w:left w:val="single" w:color="auto" w:sz="2" w:space="0"/>
              <w:bottom w:val="single" w:color="auto" w:sz="2" w:space="0"/>
              <w:right w:val="single" w:color="auto" w:sz="2" w:space="0"/>
            </w:tcBorders>
          </w:tcPr>
          <w:p w14:paraId="49654C01">
            <w:pP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临汾路街道业委会智能履职辅助项目</w:t>
            </w:r>
          </w:p>
        </w:tc>
        <w:tc>
          <w:tcPr>
            <w:tcW w:w="3605" w:type="dxa"/>
            <w:gridSpan w:val="3"/>
            <w:tcBorders>
              <w:top w:val="single" w:color="auto" w:sz="2" w:space="0"/>
              <w:left w:val="single" w:color="auto" w:sz="2" w:space="0"/>
              <w:bottom w:val="single" w:color="auto" w:sz="2" w:space="0"/>
              <w:right w:val="single" w:color="auto" w:sz="12" w:space="0"/>
            </w:tcBorders>
          </w:tcPr>
          <w:p w14:paraId="4E21A3D8">
            <w:pP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☑新建  □升级改造</w:t>
            </w:r>
          </w:p>
        </w:tc>
      </w:tr>
      <w:tr w14:paraId="2EE0D32C">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2112" w:type="dxa"/>
            <w:tcBorders>
              <w:top w:val="single" w:color="auto" w:sz="2" w:space="0"/>
              <w:left w:val="single" w:color="auto" w:sz="12" w:space="0"/>
              <w:bottom w:val="single" w:color="auto" w:sz="2" w:space="0"/>
              <w:right w:val="single" w:color="auto" w:sz="2" w:space="0"/>
            </w:tcBorders>
          </w:tcPr>
          <w:p w14:paraId="7D64C68C">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项目负责人</w:t>
            </w:r>
          </w:p>
        </w:tc>
        <w:tc>
          <w:tcPr>
            <w:tcW w:w="2559" w:type="dxa"/>
            <w:gridSpan w:val="2"/>
            <w:tcBorders>
              <w:top w:val="single" w:color="auto" w:sz="2" w:space="0"/>
              <w:left w:val="single" w:color="auto" w:sz="2" w:space="0"/>
              <w:bottom w:val="single" w:color="auto" w:sz="2" w:space="0"/>
              <w:right w:val="single" w:color="auto" w:sz="2" w:space="0"/>
            </w:tcBorders>
          </w:tcPr>
          <w:p w14:paraId="1E21DD60">
            <w:pPr>
              <w:jc w:val="center"/>
              <w:rPr>
                <w:rFonts w:hint="eastAsia" w:ascii="仿宋" w:hAnsi="仿宋" w:eastAsia="仿宋"/>
                <w:color w:val="000000" w:themeColor="text1"/>
                <w:sz w:val="28"/>
                <w:szCs w:val="28"/>
                <w14:textFill>
                  <w14:solidFill>
                    <w14:schemeClr w14:val="tx1"/>
                  </w14:solidFill>
                </w14:textFill>
              </w:rPr>
            </w:pPr>
          </w:p>
        </w:tc>
        <w:tc>
          <w:tcPr>
            <w:tcW w:w="801" w:type="dxa"/>
            <w:tcBorders>
              <w:top w:val="single" w:color="auto" w:sz="2" w:space="0"/>
              <w:left w:val="single" w:color="auto" w:sz="2" w:space="0"/>
              <w:bottom w:val="single" w:color="auto" w:sz="2" w:space="0"/>
              <w:right w:val="single" w:color="auto" w:sz="2" w:space="0"/>
            </w:tcBorders>
          </w:tcPr>
          <w:p w14:paraId="143670BD">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手机</w:t>
            </w:r>
          </w:p>
        </w:tc>
        <w:tc>
          <w:tcPr>
            <w:tcW w:w="2804" w:type="dxa"/>
            <w:gridSpan w:val="2"/>
            <w:tcBorders>
              <w:top w:val="single" w:color="auto" w:sz="2" w:space="0"/>
              <w:left w:val="single" w:color="auto" w:sz="2" w:space="0"/>
              <w:bottom w:val="single" w:color="auto" w:sz="2" w:space="0"/>
              <w:right w:val="single" w:color="auto" w:sz="12" w:space="0"/>
            </w:tcBorders>
          </w:tcPr>
          <w:p w14:paraId="078FB35E">
            <w:pPr>
              <w:jc w:val="center"/>
              <w:rPr>
                <w:rFonts w:hint="eastAsia" w:ascii="仿宋" w:hAnsi="仿宋" w:eastAsia="仿宋"/>
                <w:color w:val="000000" w:themeColor="text1"/>
                <w:sz w:val="28"/>
                <w:szCs w:val="28"/>
                <w14:textFill>
                  <w14:solidFill>
                    <w14:schemeClr w14:val="tx1"/>
                  </w14:solidFill>
                </w14:textFill>
              </w:rPr>
            </w:pPr>
          </w:p>
        </w:tc>
      </w:tr>
      <w:tr w14:paraId="4790F59F">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2112" w:type="dxa"/>
            <w:tcBorders>
              <w:top w:val="single" w:color="auto" w:sz="2" w:space="0"/>
              <w:left w:val="single" w:color="auto" w:sz="12" w:space="0"/>
              <w:bottom w:val="single" w:color="auto" w:sz="2" w:space="0"/>
              <w:right w:val="single" w:color="auto" w:sz="2" w:space="0"/>
            </w:tcBorders>
          </w:tcPr>
          <w:p w14:paraId="02121767">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申报金额</w:t>
            </w:r>
          </w:p>
        </w:tc>
        <w:tc>
          <w:tcPr>
            <w:tcW w:w="6164" w:type="dxa"/>
            <w:gridSpan w:val="5"/>
            <w:tcBorders>
              <w:top w:val="single" w:color="auto" w:sz="2" w:space="0"/>
              <w:left w:val="single" w:color="auto" w:sz="2" w:space="0"/>
              <w:bottom w:val="single" w:color="auto" w:sz="2" w:space="0"/>
              <w:right w:val="single" w:color="auto" w:sz="12" w:space="0"/>
            </w:tcBorders>
          </w:tcPr>
          <w:p w14:paraId="0B188AC9">
            <w:pP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42.50（万元）</w:t>
            </w:r>
          </w:p>
        </w:tc>
      </w:tr>
      <w:tr w14:paraId="400C0CFB">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2112" w:type="dxa"/>
            <w:tcBorders>
              <w:top w:val="single" w:color="auto" w:sz="2" w:space="0"/>
              <w:left w:val="single" w:color="auto" w:sz="12" w:space="0"/>
              <w:bottom w:val="single" w:color="auto" w:sz="2" w:space="0"/>
              <w:right w:val="single" w:color="auto" w:sz="2" w:space="0"/>
            </w:tcBorders>
          </w:tcPr>
          <w:p w14:paraId="1F2BB2DD">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是否下沉街镇</w:t>
            </w:r>
          </w:p>
        </w:tc>
        <w:tc>
          <w:tcPr>
            <w:tcW w:w="623" w:type="dxa"/>
            <w:tcBorders>
              <w:top w:val="single" w:color="auto" w:sz="2" w:space="0"/>
              <w:left w:val="single" w:color="auto" w:sz="2" w:space="0"/>
              <w:bottom w:val="single" w:color="auto" w:sz="2" w:space="0"/>
              <w:right w:val="single" w:color="auto" w:sz="2" w:space="0"/>
            </w:tcBorders>
          </w:tcPr>
          <w:p w14:paraId="6A79983B">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是</w:t>
            </w:r>
          </w:p>
        </w:tc>
        <w:tc>
          <w:tcPr>
            <w:tcW w:w="1936" w:type="dxa"/>
            <w:tcBorders>
              <w:top w:val="single" w:color="auto" w:sz="2" w:space="0"/>
              <w:left w:val="single" w:color="auto" w:sz="2" w:space="0"/>
              <w:bottom w:val="single" w:color="auto" w:sz="2" w:space="0"/>
              <w:right w:val="single" w:color="auto" w:sz="4" w:space="0"/>
            </w:tcBorders>
          </w:tcPr>
          <w:p w14:paraId="55D2085E">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是否下沉居村</w:t>
            </w:r>
          </w:p>
        </w:tc>
        <w:tc>
          <w:tcPr>
            <w:tcW w:w="801" w:type="dxa"/>
            <w:tcBorders>
              <w:top w:val="single" w:color="auto" w:sz="2" w:space="0"/>
              <w:left w:val="single" w:color="auto" w:sz="4" w:space="0"/>
              <w:bottom w:val="single" w:color="auto" w:sz="2" w:space="0"/>
              <w:right w:val="single" w:color="auto" w:sz="4" w:space="0"/>
            </w:tcBorders>
          </w:tcPr>
          <w:p w14:paraId="7597DE6E">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是</w:t>
            </w:r>
          </w:p>
        </w:tc>
        <w:tc>
          <w:tcPr>
            <w:tcW w:w="2147" w:type="dxa"/>
            <w:tcBorders>
              <w:top w:val="single" w:color="auto" w:sz="2" w:space="0"/>
              <w:left w:val="single" w:color="auto" w:sz="4" w:space="0"/>
              <w:bottom w:val="single" w:color="auto" w:sz="2" w:space="0"/>
              <w:right w:val="single" w:color="auto" w:sz="4" w:space="0"/>
            </w:tcBorders>
          </w:tcPr>
          <w:p w14:paraId="5E3D0B75">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是否是信创改造</w:t>
            </w:r>
          </w:p>
        </w:tc>
        <w:tc>
          <w:tcPr>
            <w:tcW w:w="657" w:type="dxa"/>
            <w:tcBorders>
              <w:top w:val="single" w:color="auto" w:sz="2" w:space="0"/>
              <w:left w:val="single" w:color="auto" w:sz="4" w:space="0"/>
              <w:bottom w:val="single" w:color="auto" w:sz="2" w:space="0"/>
              <w:right w:val="single" w:color="auto" w:sz="12" w:space="0"/>
            </w:tcBorders>
          </w:tcPr>
          <w:p w14:paraId="66ED7E1D">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否</w:t>
            </w:r>
          </w:p>
        </w:tc>
      </w:tr>
      <w:tr w14:paraId="1ADD302F">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2673" w:hRule="atLeast"/>
          <w:jc w:val="center"/>
        </w:trPr>
        <w:tc>
          <w:tcPr>
            <w:tcW w:w="8276" w:type="dxa"/>
            <w:gridSpan w:val="6"/>
            <w:tcBorders>
              <w:top w:val="single" w:color="auto" w:sz="2" w:space="0"/>
              <w:left w:val="single" w:color="auto" w:sz="12" w:space="0"/>
              <w:bottom w:val="single" w:color="auto" w:sz="12" w:space="0"/>
              <w:right w:val="single" w:color="auto" w:sz="12" w:space="0"/>
            </w:tcBorders>
          </w:tcPr>
          <w:p w14:paraId="2CFB211A">
            <w:pPr>
              <w:ind w:left="0" w:leftChars="0" w:firstLine="0" w:firstLineChars="0"/>
              <w:jc w:val="left"/>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建设目的及主要建设内容（200字以内）</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建设面向临汾路街道辖区业主委员会的智能履职辅助应用，围绕会议、业主接待、学习培训、材料公示留档和提醒待办，提供流程记录、语音转写、纪要初稿、材料归集及可信存证。项目预计实施成本22.20万元，申报金额42.50万元，建设周期6个月；大模型资源及调用消耗由政府承担。</w:t>
            </w:r>
          </w:p>
        </w:tc>
      </w:tr>
    </w:tbl>
    <w:p w14:paraId="328E3D3D">
      <w:pPr>
        <w:rPr>
          <w:rFonts w:ascii="黑体" w:eastAsia="黑体"/>
          <w:color w:val="000000" w:themeColor="text1"/>
          <w:sz w:val="28"/>
          <w:szCs w:val="28"/>
          <w14:textFill>
            <w14:solidFill>
              <w14:schemeClr w14:val="tx1"/>
            </w14:solidFill>
          </w14:textFill>
        </w:rPr>
      </w:pPr>
      <w:r>
        <w:rPr>
          <w:rFonts w:hint="eastAsia" w:ascii="黑体" w:eastAsia="黑体"/>
          <w:color w:val="000000" w:themeColor="text1"/>
          <w:sz w:val="28"/>
          <w:szCs w:val="28"/>
          <w14:textFill>
            <w14:solidFill>
              <w14:schemeClr w14:val="tx1"/>
            </w14:solidFill>
          </w14:textFill>
        </w:rPr>
        <w:t>二、现状（升级改造类项目填写）</w:t>
      </w:r>
    </w:p>
    <w:tbl>
      <w:tblPr>
        <w:tblStyle w:val="16"/>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26"/>
        <w:gridCol w:w="7396"/>
      </w:tblGrid>
      <w:tr w14:paraId="01255F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39" w:hRule="atLeast"/>
          <w:jc w:val="center"/>
        </w:trPr>
        <w:tc>
          <w:tcPr>
            <w:tcW w:w="1140" w:type="dxa"/>
            <w:tcBorders>
              <w:top w:val="single" w:color="auto" w:sz="12" w:space="0"/>
              <w:left w:val="single" w:color="auto" w:sz="12" w:space="0"/>
              <w:bottom w:val="single" w:color="auto" w:sz="4" w:space="0"/>
              <w:right w:val="single" w:color="auto" w:sz="4" w:space="0"/>
            </w:tcBorders>
            <w:vAlign w:val="center"/>
          </w:tcPr>
          <w:p w14:paraId="15D00F8D">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建</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设</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情</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况</w:t>
            </w:r>
          </w:p>
        </w:tc>
        <w:tc>
          <w:tcPr>
            <w:tcW w:w="7541" w:type="dxa"/>
            <w:tcBorders>
              <w:top w:val="single" w:color="auto" w:sz="12" w:space="0"/>
              <w:left w:val="single" w:color="auto" w:sz="4" w:space="0"/>
              <w:bottom w:val="single" w:color="auto" w:sz="4" w:space="0"/>
              <w:right w:val="single" w:color="auto" w:sz="12" w:space="0"/>
            </w:tcBorders>
          </w:tcPr>
          <w:p w14:paraId="744DD333">
            <w:pPr>
              <w:rPr>
                <w:rFonts w:hint="eastAsia" w:ascii="仿宋" w:hAnsi="仿宋" w:eastAsia="仿宋"/>
                <w:color w:val="000000" w:themeColor="text1"/>
                <w:sz w:val="28"/>
                <w:szCs w:val="28"/>
                <w:u w:val="single"/>
                <w14:textFill>
                  <w14:solidFill>
                    <w14:schemeClr w14:val="tx1"/>
                  </w14:solidFill>
                </w14:textFill>
              </w:rPr>
            </w:pPr>
          </w:p>
        </w:tc>
      </w:tr>
      <w:tr w14:paraId="703010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142" w:hRule="atLeast"/>
          <w:jc w:val="center"/>
        </w:trPr>
        <w:tc>
          <w:tcPr>
            <w:tcW w:w="1140" w:type="dxa"/>
            <w:vMerge w:val="restart"/>
            <w:tcBorders>
              <w:top w:val="single" w:color="auto" w:sz="4" w:space="0"/>
              <w:left w:val="single" w:color="auto" w:sz="12" w:space="0"/>
              <w:bottom w:val="single" w:color="auto" w:sz="12" w:space="0"/>
              <w:right w:val="single" w:color="auto" w:sz="4" w:space="0"/>
            </w:tcBorders>
            <w:vAlign w:val="center"/>
          </w:tcPr>
          <w:p w14:paraId="11BA5DE4">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运</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行</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情</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况</w:t>
            </w:r>
          </w:p>
        </w:tc>
        <w:tc>
          <w:tcPr>
            <w:tcW w:w="7541" w:type="dxa"/>
            <w:tcBorders>
              <w:top w:val="single" w:color="auto" w:sz="4" w:space="0"/>
              <w:left w:val="single" w:color="auto" w:sz="4" w:space="0"/>
              <w:bottom w:val="single" w:color="auto" w:sz="4" w:space="0"/>
              <w:right w:val="single" w:color="auto" w:sz="12" w:space="0"/>
            </w:tcBorders>
          </w:tcPr>
          <w:p w14:paraId="3F3A508B">
            <w:pPr>
              <w:rPr>
                <w:rFonts w:hint="eastAsia" w:ascii="仿宋" w:hAnsi="仿宋" w:eastAsia="仿宋"/>
                <w:color w:val="000000" w:themeColor="text1"/>
                <w:sz w:val="28"/>
                <w:szCs w:val="28"/>
                <w14:textFill>
                  <w14:solidFill>
                    <w14:schemeClr w14:val="tx1"/>
                  </w14:solidFill>
                </w14:textFill>
              </w:rPr>
            </w:pPr>
          </w:p>
        </w:tc>
      </w:tr>
      <w:tr w14:paraId="5DB47E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single" w:color="auto" w:sz="4" w:space="0"/>
              <w:left w:val="single" w:color="auto" w:sz="12" w:space="0"/>
              <w:bottom w:val="single" w:color="auto" w:sz="12" w:space="0"/>
              <w:right w:val="single" w:color="auto" w:sz="4" w:space="0"/>
            </w:tcBorders>
            <w:vAlign w:val="center"/>
          </w:tcPr>
          <w:p w14:paraId="7EE5F288">
            <w:pPr>
              <w:widowControl/>
              <w:jc w:val="left"/>
              <w:rPr>
                <w:rFonts w:hint="eastAsia" w:ascii="仿宋" w:hAnsi="仿宋" w:eastAsia="仿宋"/>
                <w:color w:val="000000" w:themeColor="text1"/>
                <w:sz w:val="28"/>
                <w:szCs w:val="28"/>
                <w14:textFill>
                  <w14:solidFill>
                    <w14:schemeClr w14:val="tx1"/>
                  </w14:solidFill>
                </w14:textFill>
              </w:rPr>
            </w:pPr>
          </w:p>
        </w:tc>
        <w:tc>
          <w:tcPr>
            <w:tcW w:w="7541" w:type="dxa"/>
            <w:tcBorders>
              <w:top w:val="single" w:color="auto" w:sz="4" w:space="0"/>
              <w:left w:val="single" w:color="auto" w:sz="4" w:space="0"/>
              <w:bottom w:val="single" w:color="auto" w:sz="12" w:space="0"/>
              <w:right w:val="single" w:color="auto" w:sz="12" w:space="0"/>
            </w:tcBorders>
          </w:tcPr>
          <w:p w14:paraId="569643D1">
            <w:pP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 xml:space="preserve">第三方评估报告：□有  </w:t>
            </w:r>
            <w:r>
              <w:rPr>
                <w:rFonts w:hint="eastAsia" w:ascii="仿宋" w:hAnsi="仿宋" w:eastAsia="仿宋"/>
                <w:color w:val="000000" w:themeColor="text1"/>
                <w:sz w:val="28"/>
                <w:szCs w:val="28"/>
                <w:lang w:eastAsia="zh-CN"/>
                <w14:textFill>
                  <w14:solidFill>
                    <w14:schemeClr w14:val="tx1"/>
                  </w14:solidFill>
                </w14:textFill>
              </w:rPr>
              <w:t>□</w:t>
            </w:r>
            <w:r>
              <w:rPr>
                <w:rFonts w:hint="eastAsia" w:ascii="仿宋" w:hAnsi="仿宋" w:eastAsia="仿宋"/>
                <w:color w:val="000000" w:themeColor="text1"/>
                <w:sz w:val="28"/>
                <w:szCs w:val="28"/>
                <w14:textFill>
                  <w14:solidFill>
                    <w14:schemeClr w14:val="tx1"/>
                  </w14:solidFill>
                </w14:textFill>
              </w:rPr>
              <w:t>无</w:t>
            </w:r>
          </w:p>
        </w:tc>
      </w:tr>
    </w:tbl>
    <w:p w14:paraId="7073F199">
      <w:pPr>
        <w:rPr>
          <w:rFonts w:ascii="黑体" w:eastAsia="黑体"/>
          <w:color w:val="000000" w:themeColor="text1"/>
          <w:sz w:val="28"/>
          <w:szCs w:val="28"/>
          <w14:textFill>
            <w14:solidFill>
              <w14:schemeClr w14:val="tx1"/>
            </w14:solidFill>
          </w14:textFill>
        </w:rPr>
      </w:pPr>
      <w:r>
        <w:rPr>
          <w:rFonts w:hint="eastAsia" w:ascii="黑体" w:eastAsia="黑体"/>
          <w:color w:val="000000" w:themeColor="text1"/>
          <w:sz w:val="28"/>
          <w:szCs w:val="28"/>
          <w14:textFill>
            <w14:solidFill>
              <w14:schemeClr w14:val="tx1"/>
            </w14:solidFill>
          </w14:textFill>
        </w:rPr>
        <w:t>三、项目建设依据（书面材料附后）</w:t>
      </w:r>
    </w:p>
    <w:tbl>
      <w:tblPr>
        <w:tblStyle w:val="16"/>
        <w:tblW w:w="0" w:type="auto"/>
        <w:jc w:val="center"/>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Layout w:type="autofit"/>
        <w:tblCellMar>
          <w:top w:w="0" w:type="dxa"/>
          <w:left w:w="108" w:type="dxa"/>
          <w:bottom w:w="0" w:type="dxa"/>
          <w:right w:w="108" w:type="dxa"/>
        </w:tblCellMar>
      </w:tblPr>
      <w:tblGrid>
        <w:gridCol w:w="8522"/>
      </w:tblGrid>
      <w:tr w14:paraId="7CE89EF5">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jc w:val="center"/>
        </w:trPr>
        <w:tc>
          <w:tcPr>
            <w:tcW w:w="8720" w:type="dxa"/>
            <w:tcBorders>
              <w:top w:val="single" w:color="auto" w:sz="12" w:space="0"/>
              <w:left w:val="single" w:color="auto" w:sz="12" w:space="0"/>
              <w:bottom w:val="single" w:color="auto" w:sz="2" w:space="0"/>
              <w:right w:val="single" w:color="auto" w:sz="12" w:space="0"/>
            </w:tcBorders>
          </w:tcPr>
          <w:p w14:paraId="2B086A74">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□本区信息化专项规划和实施计划</w:t>
            </w:r>
          </w:p>
        </w:tc>
      </w:tr>
      <w:tr w14:paraId="0C39C738">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jc w:val="center"/>
        </w:trPr>
        <w:tc>
          <w:tcPr>
            <w:tcW w:w="8720" w:type="dxa"/>
            <w:tcBorders>
              <w:top w:val="single" w:color="auto" w:sz="2" w:space="0"/>
              <w:left w:val="single" w:color="auto" w:sz="12" w:space="0"/>
              <w:bottom w:val="single" w:color="auto" w:sz="2" w:space="0"/>
              <w:right w:val="single" w:color="auto" w:sz="12" w:space="0"/>
            </w:tcBorders>
          </w:tcPr>
          <w:p w14:paraId="03270D66">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□国家和市行业规划配套和实施计划</w:t>
            </w:r>
          </w:p>
        </w:tc>
      </w:tr>
      <w:tr w14:paraId="4B8B31D8">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jc w:val="center"/>
        </w:trPr>
        <w:tc>
          <w:tcPr>
            <w:tcW w:w="8720" w:type="dxa"/>
            <w:tcBorders>
              <w:top w:val="single" w:color="auto" w:sz="2" w:space="0"/>
              <w:left w:val="single" w:color="auto" w:sz="12" w:space="0"/>
              <w:bottom w:val="single" w:color="auto" w:sz="2" w:space="0"/>
              <w:right w:val="single" w:color="auto" w:sz="12" w:space="0"/>
            </w:tcBorders>
          </w:tcPr>
          <w:p w14:paraId="1F9C559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☑各部门的发展规划和实施计划</w:t>
            </w:r>
          </w:p>
        </w:tc>
      </w:tr>
      <w:tr w14:paraId="556A50F4">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jc w:val="center"/>
        </w:trPr>
        <w:tc>
          <w:tcPr>
            <w:tcW w:w="8720" w:type="dxa"/>
            <w:tcBorders>
              <w:top w:val="single" w:color="auto" w:sz="2" w:space="0"/>
              <w:left w:val="single" w:color="auto" w:sz="12" w:space="0"/>
              <w:bottom w:val="single" w:color="auto" w:sz="2" w:space="0"/>
              <w:right w:val="single" w:color="auto" w:sz="12" w:space="0"/>
            </w:tcBorders>
          </w:tcPr>
          <w:p w14:paraId="3604136F">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□区级层面的领导讲话、书面批示、会议纪要和相关文件</w:t>
            </w:r>
          </w:p>
        </w:tc>
      </w:tr>
      <w:tr w14:paraId="1311E76C">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jc w:val="center"/>
        </w:trPr>
        <w:tc>
          <w:tcPr>
            <w:tcW w:w="8720" w:type="dxa"/>
            <w:tcBorders>
              <w:top w:val="single" w:color="auto" w:sz="2" w:space="0"/>
              <w:left w:val="single" w:color="auto" w:sz="12" w:space="0"/>
              <w:bottom w:val="single" w:color="auto" w:sz="2" w:space="0"/>
              <w:right w:val="single" w:color="auto" w:sz="12" w:space="0"/>
            </w:tcBorders>
          </w:tcPr>
          <w:p w14:paraId="6AB0935B">
            <w:pP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□新成立机构或部门</w:t>
            </w:r>
          </w:p>
        </w:tc>
      </w:tr>
      <w:tr w14:paraId="49A8BB52">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jc w:val="center"/>
        </w:trPr>
        <w:tc>
          <w:tcPr>
            <w:tcW w:w="8720" w:type="dxa"/>
            <w:tcBorders>
              <w:top w:val="single" w:color="auto" w:sz="2" w:space="0"/>
              <w:left w:val="single" w:color="auto" w:sz="12" w:space="0"/>
              <w:bottom w:val="single" w:color="auto" w:sz="2" w:space="0"/>
              <w:right w:val="single" w:color="auto" w:sz="12" w:space="0"/>
            </w:tcBorders>
          </w:tcPr>
          <w:p w14:paraId="30E7DA26">
            <w:pP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□单位搬迁</w:t>
            </w:r>
          </w:p>
        </w:tc>
      </w:tr>
      <w:tr w14:paraId="1BE871D1">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jc w:val="center"/>
        </w:trPr>
        <w:tc>
          <w:tcPr>
            <w:tcW w:w="8720" w:type="dxa"/>
            <w:tcBorders>
              <w:top w:val="single" w:color="auto" w:sz="2" w:space="0"/>
              <w:left w:val="single" w:color="auto" w:sz="12" w:space="0"/>
              <w:bottom w:val="single" w:color="auto" w:sz="2" w:space="0"/>
              <w:right w:val="single" w:color="auto" w:sz="12" w:space="0"/>
            </w:tcBorders>
          </w:tcPr>
          <w:p w14:paraId="6927189F">
            <w:pP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□机构或部门职能增加或调整</w:t>
            </w:r>
          </w:p>
        </w:tc>
      </w:tr>
      <w:tr w14:paraId="590A70F7">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jc w:val="center"/>
        </w:trPr>
        <w:tc>
          <w:tcPr>
            <w:tcW w:w="8720" w:type="dxa"/>
            <w:tcBorders>
              <w:top w:val="single" w:color="auto" w:sz="2" w:space="0"/>
              <w:left w:val="single" w:color="auto" w:sz="12" w:space="0"/>
              <w:bottom w:val="single" w:color="auto" w:sz="12" w:space="0"/>
              <w:right w:val="single" w:color="auto" w:sz="12" w:space="0"/>
            </w:tcBorders>
          </w:tcPr>
          <w:p w14:paraId="3F63218A">
            <w:pP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□其他</w:t>
            </w:r>
          </w:p>
        </w:tc>
      </w:tr>
    </w:tbl>
    <w:p w14:paraId="009C98AA">
      <w:pPr>
        <w:rPr>
          <w:rFonts w:ascii="黑体" w:eastAsia="黑体"/>
          <w:color w:val="000000" w:themeColor="text1"/>
          <w:sz w:val="28"/>
          <w:szCs w:val="28"/>
          <w14:textFill>
            <w14:solidFill>
              <w14:schemeClr w14:val="tx1"/>
            </w14:solidFill>
          </w14:textFill>
        </w:rPr>
      </w:pPr>
      <w:r>
        <w:rPr>
          <w:rFonts w:hint="eastAsia" w:ascii="黑体" w:eastAsia="黑体"/>
          <w:color w:val="000000" w:themeColor="text1"/>
          <w:sz w:val="28"/>
          <w:szCs w:val="28"/>
          <w14:textFill>
            <w14:solidFill>
              <w14:schemeClr w14:val="tx1"/>
            </w14:solidFill>
          </w14:textFill>
        </w:rPr>
        <w:t>四、需求分析</w:t>
      </w:r>
    </w:p>
    <w:tbl>
      <w:tblPr>
        <w:tblStyle w:val="16"/>
        <w:tblW w:w="0" w:type="auto"/>
        <w:jc w:val="center"/>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Layout w:type="autofit"/>
        <w:tblCellMar>
          <w:top w:w="0" w:type="dxa"/>
          <w:left w:w="108" w:type="dxa"/>
          <w:bottom w:w="0" w:type="dxa"/>
          <w:right w:w="108" w:type="dxa"/>
        </w:tblCellMar>
      </w:tblPr>
      <w:tblGrid>
        <w:gridCol w:w="8522"/>
      </w:tblGrid>
      <w:tr w14:paraId="353EA97D">
        <w:tblPrEx>
          <w:tblBorders>
            <w:top w:val="single" w:color="auto" w:sz="12" w:space="0"/>
            <w:left w:val="single" w:color="auto" w:sz="12" w:space="0"/>
            <w:bottom w:val="single" w:color="auto" w:sz="12" w:space="0"/>
            <w:right w:val="single" w:color="auto" w:sz="12" w:space="0"/>
            <w:insideH w:val="single" w:color="auto" w:sz="2" w:space="0"/>
            <w:insideV w:val="single" w:color="auto" w:sz="12" w:space="0"/>
          </w:tblBorders>
          <w:tblCellMar>
            <w:top w:w="0" w:type="dxa"/>
            <w:left w:w="108" w:type="dxa"/>
            <w:bottom w:w="0" w:type="dxa"/>
            <w:right w:w="108" w:type="dxa"/>
          </w:tblCellMar>
        </w:tblPrEx>
        <w:trPr>
          <w:jc w:val="center"/>
        </w:trPr>
        <w:tc>
          <w:tcPr>
            <w:tcW w:w="8720" w:type="dxa"/>
            <w:tcBorders>
              <w:top w:val="single" w:color="auto" w:sz="12" w:space="0"/>
              <w:left w:val="single" w:color="auto" w:sz="12" w:space="0"/>
              <w:bottom w:val="single" w:color="auto" w:sz="12" w:space="0"/>
              <w:right w:val="single" w:color="auto" w:sz="12" w:space="0"/>
            </w:tcBorders>
          </w:tcPr>
          <w:p w14:paraId="12995893">
            <w:pPr>
              <w:jc w:val="both"/>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现有信息系统与实际业务需求之间的差距：</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目前辖区业主委员会的会议通知、议题材料、签到表、表决结果、会议纪要、业主接待记录和学习培训材料，主要依靠纸质文件、微信群和人工台账管理，存在信息分散、期限提醒不足、记录要素不完整、材料查询困难和年度汇总工作量大等问题。会议录音整理和纪要编写耗时较长，正式公示材料也缺少统一的可信存证回执。因此需要建设统一、轻量、可追溯的履职辅助应用，对重点工作形成流程记录、智能提醒、人工确认和电子留档闭环。</w:t>
            </w:r>
          </w:p>
        </w:tc>
      </w:tr>
    </w:tbl>
    <w:p w14:paraId="3FF8F425">
      <w:pPr>
        <w:rPr>
          <w:rFonts w:ascii="黑体" w:eastAsia="黑体"/>
          <w:color w:val="000000" w:themeColor="text1"/>
          <w:sz w:val="28"/>
          <w:szCs w:val="28"/>
          <w14:textFill>
            <w14:solidFill>
              <w14:schemeClr w14:val="tx1"/>
            </w14:solidFill>
          </w14:textFill>
        </w:rPr>
      </w:pPr>
      <w:r>
        <w:rPr>
          <w:rFonts w:hint="eastAsia" w:ascii="黑体" w:eastAsia="黑体"/>
          <w:color w:val="000000" w:themeColor="text1"/>
          <w:sz w:val="28"/>
          <w:szCs w:val="28"/>
          <w14:textFill>
            <w14:solidFill>
              <w14:schemeClr w14:val="tx1"/>
            </w14:solidFill>
          </w14:textFill>
        </w:rPr>
        <w:t>五、建设方案</w:t>
      </w:r>
    </w:p>
    <w:tbl>
      <w:tblPr>
        <w:tblStyle w:val="16"/>
        <w:tblW w:w="85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
        <w:gridCol w:w="1358"/>
        <w:gridCol w:w="1350"/>
        <w:gridCol w:w="1327"/>
        <w:gridCol w:w="681"/>
        <w:gridCol w:w="794"/>
        <w:gridCol w:w="308"/>
        <w:gridCol w:w="780"/>
        <w:gridCol w:w="1204"/>
      </w:tblGrid>
      <w:tr w14:paraId="7B3A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97" w:type="dxa"/>
            <w:gridSpan w:val="9"/>
            <w:tcBorders>
              <w:top w:val="single" w:color="auto" w:sz="12" w:space="0"/>
              <w:left w:val="single" w:color="auto" w:sz="12" w:space="0"/>
              <w:bottom w:val="single" w:color="auto" w:sz="12" w:space="0"/>
              <w:right w:val="single" w:color="auto" w:sz="12" w:space="0"/>
            </w:tcBorders>
          </w:tcPr>
          <w:p w14:paraId="4CBAF576">
            <w:pPr>
              <w:jc w:val="left"/>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主要需要实现的模块及主要功能：（特别提示：需在附件中另附建设方案，见附件信息化项目建设方案编制大纲）</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1. 业委会会议管理：支持会议新建、议题及材料准备、通知送达、参会确认、居委会列席记录、签到、表决结果登记、纪要确认、公示和归档。线下会议打印签到或表决签字表，线上会议由主任把握程序并填写投票结果。</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2. AI会议助手：上传会议录音，调用政府提供的语音及大模型能力完成转写、按议题整理讨论内容、生成纪要初稿，提取决议和待办；所有正式内容均由主任或授权人员人工校正确认。</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3. 业主接待管理：登记接待安排、来访事项、诉求内容、附件、处理过程、物业沟通、业主反馈及办结状态，形成年度接待台账。</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4. 学习培训管理：登记内部学习、街镇培训和专项培训，记录主题、时间、组织单位、实际参训人员及岗位，上传签到表、照片和课件，统计年度学习次数及重点岗位人员参训情况。</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5. 会议材料公示与留档：归集会议通知、议题材料、签到表、表决结果、会议纪要和公示文件，记录人工确认、公示时间和留档状态，按业委会、届次和年度形成可查询、可下载的会议材料目录。</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6. 可信档案馆对接：将人工确认后的正式会议纪要和公示文件推送至街道已使用的可信档案馆，保存存证编号、时间、回执和验真结果。</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7. 提醒与待办：针对会议通知、公示、年度会议及学习次数、重点人员参训和材料缺失等事项生成临期、逾期和补充材料提醒。</w:t>
            </w:r>
          </w:p>
        </w:tc>
      </w:tr>
      <w:tr w14:paraId="4D4C0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97" w:type="dxa"/>
            <w:gridSpan w:val="9"/>
            <w:tcBorders>
              <w:top w:val="single" w:color="auto" w:sz="12" w:space="0"/>
              <w:left w:val="single" w:color="auto" w:sz="12" w:space="0"/>
              <w:bottom w:val="single" w:color="auto" w:sz="2" w:space="0"/>
              <w:right w:val="single" w:color="auto" w:sz="12" w:space="0"/>
            </w:tcBorders>
          </w:tcPr>
          <w:p w14:paraId="0DECB798">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需要租赁的硬件：</w:t>
            </w:r>
          </w:p>
        </w:tc>
      </w:tr>
      <w:tr w14:paraId="531E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78FD5E3A">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序号</w:t>
            </w:r>
          </w:p>
        </w:tc>
        <w:tc>
          <w:tcPr>
            <w:tcW w:w="1358" w:type="dxa"/>
            <w:tcBorders>
              <w:top w:val="single" w:color="auto" w:sz="2" w:space="0"/>
              <w:left w:val="single" w:color="auto" w:sz="2" w:space="0"/>
              <w:bottom w:val="single" w:color="auto" w:sz="2" w:space="0"/>
              <w:right w:val="single" w:color="auto" w:sz="2" w:space="0"/>
            </w:tcBorders>
            <w:vAlign w:val="center"/>
          </w:tcPr>
          <w:p w14:paraId="2B14C3A5">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名称</w:t>
            </w:r>
          </w:p>
        </w:tc>
        <w:tc>
          <w:tcPr>
            <w:tcW w:w="2677" w:type="dxa"/>
            <w:gridSpan w:val="2"/>
            <w:tcBorders>
              <w:top w:val="single" w:color="auto" w:sz="2" w:space="0"/>
              <w:left w:val="single" w:color="auto" w:sz="2" w:space="0"/>
              <w:bottom w:val="single" w:color="auto" w:sz="2" w:space="0"/>
              <w:right w:val="single" w:color="auto" w:sz="2" w:space="0"/>
            </w:tcBorders>
            <w:vAlign w:val="center"/>
          </w:tcPr>
          <w:p w14:paraId="56A24C0F">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配置要求</w:t>
            </w:r>
          </w:p>
        </w:tc>
        <w:tc>
          <w:tcPr>
            <w:tcW w:w="1475" w:type="dxa"/>
            <w:gridSpan w:val="2"/>
            <w:tcBorders>
              <w:top w:val="single" w:color="auto" w:sz="2" w:space="0"/>
              <w:left w:val="single" w:color="auto" w:sz="2" w:space="0"/>
              <w:bottom w:val="single" w:color="auto" w:sz="2" w:space="0"/>
              <w:right w:val="single" w:color="auto" w:sz="2" w:space="0"/>
            </w:tcBorders>
            <w:vAlign w:val="center"/>
          </w:tcPr>
          <w:p w14:paraId="2B4CC15A">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单价</w:t>
            </w:r>
            <w:r>
              <w:rPr>
                <w:rFonts w:hint="eastAsia" w:ascii="仿宋" w:hAnsi="仿宋" w:eastAsia="仿宋"/>
                <w:b/>
                <w:color w:val="000000" w:themeColor="text1"/>
                <w:sz w:val="28"/>
                <w:szCs w:val="28"/>
                <w14:textFill>
                  <w14:solidFill>
                    <w14:schemeClr w14:val="tx1"/>
                  </w14:solidFill>
                </w14:textFill>
              </w:rPr>
              <w:br w:type="textWrapping"/>
            </w:r>
            <w:r>
              <w:rPr>
                <w:rFonts w:hint="eastAsia" w:ascii="仿宋" w:hAnsi="仿宋" w:eastAsia="仿宋"/>
                <w:b/>
                <w:color w:val="000000" w:themeColor="text1"/>
                <w:sz w:val="28"/>
                <w:szCs w:val="28"/>
                <w14:textFill>
                  <w14:solidFill>
                    <w14:schemeClr w14:val="tx1"/>
                  </w14:solidFill>
                </w14:textFill>
              </w:rPr>
              <w:t>（万元）</w:t>
            </w:r>
          </w:p>
        </w:tc>
        <w:tc>
          <w:tcPr>
            <w:tcW w:w="1088" w:type="dxa"/>
            <w:gridSpan w:val="2"/>
            <w:tcBorders>
              <w:top w:val="single" w:color="auto" w:sz="2" w:space="0"/>
              <w:left w:val="single" w:color="auto" w:sz="2" w:space="0"/>
              <w:bottom w:val="single" w:color="auto" w:sz="2" w:space="0"/>
              <w:right w:val="single" w:color="auto" w:sz="2" w:space="0"/>
            </w:tcBorders>
            <w:vAlign w:val="center"/>
          </w:tcPr>
          <w:p w14:paraId="05651E60">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数量</w:t>
            </w:r>
          </w:p>
        </w:tc>
        <w:tc>
          <w:tcPr>
            <w:tcW w:w="1204" w:type="dxa"/>
            <w:tcBorders>
              <w:top w:val="single" w:color="auto" w:sz="2" w:space="0"/>
              <w:left w:val="single" w:color="auto" w:sz="2" w:space="0"/>
              <w:bottom w:val="single" w:color="auto" w:sz="2" w:space="0"/>
              <w:right w:val="single" w:color="auto" w:sz="12" w:space="0"/>
            </w:tcBorders>
            <w:vAlign w:val="center"/>
          </w:tcPr>
          <w:p w14:paraId="134B06B2">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总价</w:t>
            </w:r>
            <w:r>
              <w:rPr>
                <w:rFonts w:hint="eastAsia" w:ascii="仿宋" w:hAnsi="仿宋" w:eastAsia="仿宋"/>
                <w:b/>
                <w:color w:val="000000" w:themeColor="text1"/>
                <w:sz w:val="28"/>
                <w:szCs w:val="28"/>
                <w14:textFill>
                  <w14:solidFill>
                    <w14:schemeClr w14:val="tx1"/>
                  </w14:solidFill>
                </w14:textFill>
              </w:rPr>
              <w:br w:type="textWrapping"/>
            </w:r>
            <w:r>
              <w:rPr>
                <w:rFonts w:hint="eastAsia" w:ascii="仿宋" w:hAnsi="仿宋" w:eastAsia="仿宋"/>
                <w:b/>
                <w:color w:val="000000" w:themeColor="text1"/>
                <w:sz w:val="28"/>
                <w:szCs w:val="28"/>
                <w14:textFill>
                  <w14:solidFill>
                    <w14:schemeClr w14:val="tx1"/>
                  </w14:solidFill>
                </w14:textFill>
              </w:rPr>
              <w:t>（万元）</w:t>
            </w:r>
          </w:p>
        </w:tc>
      </w:tr>
      <w:tr w14:paraId="196B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491BB557">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1358" w:type="dxa"/>
            <w:tcBorders>
              <w:top w:val="single" w:color="auto" w:sz="2" w:space="0"/>
              <w:left w:val="single" w:color="auto" w:sz="2" w:space="0"/>
              <w:bottom w:val="single" w:color="auto" w:sz="2" w:space="0"/>
              <w:right w:val="single" w:color="auto" w:sz="2" w:space="0"/>
            </w:tcBorders>
            <w:vAlign w:val="center"/>
          </w:tcPr>
          <w:p w14:paraId="4708A318">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无</w:t>
            </w:r>
          </w:p>
        </w:tc>
        <w:tc>
          <w:tcPr>
            <w:tcW w:w="2677" w:type="dxa"/>
            <w:gridSpan w:val="2"/>
            <w:tcBorders>
              <w:top w:val="single" w:color="auto" w:sz="2" w:space="0"/>
              <w:left w:val="single" w:color="auto" w:sz="2" w:space="0"/>
              <w:bottom w:val="single" w:color="auto" w:sz="2" w:space="0"/>
              <w:right w:val="single" w:color="auto" w:sz="2" w:space="0"/>
            </w:tcBorders>
            <w:vAlign w:val="center"/>
          </w:tcPr>
          <w:p w14:paraId="3165BD6A">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本期不租赁专用硬件</w:t>
            </w:r>
          </w:p>
        </w:tc>
        <w:tc>
          <w:tcPr>
            <w:tcW w:w="1475" w:type="dxa"/>
            <w:gridSpan w:val="2"/>
            <w:tcBorders>
              <w:top w:val="single" w:color="auto" w:sz="2" w:space="0"/>
              <w:left w:val="single" w:color="auto" w:sz="2" w:space="0"/>
              <w:bottom w:val="single" w:color="auto" w:sz="2" w:space="0"/>
              <w:right w:val="single" w:color="auto" w:sz="2" w:space="0"/>
            </w:tcBorders>
            <w:vAlign w:val="center"/>
          </w:tcPr>
          <w:p w14:paraId="2720625A">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0</w:t>
            </w:r>
          </w:p>
        </w:tc>
        <w:tc>
          <w:tcPr>
            <w:tcW w:w="1088" w:type="dxa"/>
            <w:gridSpan w:val="2"/>
            <w:tcBorders>
              <w:top w:val="single" w:color="auto" w:sz="2" w:space="0"/>
              <w:left w:val="single" w:color="auto" w:sz="2" w:space="0"/>
              <w:bottom w:val="single" w:color="auto" w:sz="2" w:space="0"/>
              <w:right w:val="single" w:color="auto" w:sz="2" w:space="0"/>
            </w:tcBorders>
            <w:vAlign w:val="center"/>
          </w:tcPr>
          <w:p w14:paraId="2069DE2E">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0</w:t>
            </w:r>
          </w:p>
        </w:tc>
        <w:tc>
          <w:tcPr>
            <w:tcW w:w="1204" w:type="dxa"/>
            <w:tcBorders>
              <w:top w:val="single" w:color="auto" w:sz="2" w:space="0"/>
              <w:left w:val="single" w:color="auto" w:sz="2" w:space="0"/>
              <w:bottom w:val="single" w:color="auto" w:sz="2" w:space="0"/>
              <w:right w:val="single" w:color="auto" w:sz="12" w:space="0"/>
            </w:tcBorders>
            <w:vAlign w:val="center"/>
          </w:tcPr>
          <w:p w14:paraId="187D4921">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0</w:t>
            </w:r>
          </w:p>
        </w:tc>
      </w:tr>
      <w:tr w14:paraId="550C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93" w:type="dxa"/>
            <w:gridSpan w:val="8"/>
            <w:tcBorders>
              <w:top w:val="single" w:color="auto" w:sz="2" w:space="0"/>
              <w:left w:val="single" w:color="auto" w:sz="12" w:space="0"/>
              <w:bottom w:val="single" w:color="auto" w:sz="12" w:space="0"/>
              <w:right w:val="single" w:color="auto" w:sz="2" w:space="0"/>
            </w:tcBorders>
            <w:vAlign w:val="center"/>
          </w:tcPr>
          <w:p w14:paraId="739CCF85">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租赁硬件费用合计</w:t>
            </w:r>
          </w:p>
        </w:tc>
        <w:tc>
          <w:tcPr>
            <w:tcW w:w="1204" w:type="dxa"/>
            <w:tcBorders>
              <w:top w:val="single" w:color="auto" w:sz="2" w:space="0"/>
              <w:left w:val="single" w:color="auto" w:sz="2" w:space="0"/>
              <w:bottom w:val="single" w:color="auto" w:sz="12" w:space="0"/>
              <w:right w:val="single" w:color="auto" w:sz="12" w:space="0"/>
            </w:tcBorders>
            <w:vAlign w:val="center"/>
          </w:tcPr>
          <w:p w14:paraId="61D21F6B">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4"/>
                <w:szCs w:val="24"/>
                <w14:textFill>
                  <w14:solidFill>
                    <w14:schemeClr w14:val="tx1"/>
                  </w14:solidFill>
                </w14:textFill>
              </w:rPr>
              <w:t>0</w:t>
            </w:r>
          </w:p>
        </w:tc>
      </w:tr>
      <w:tr w14:paraId="58046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97" w:type="dxa"/>
            <w:gridSpan w:val="9"/>
            <w:tcBorders>
              <w:top w:val="single" w:color="auto" w:sz="2" w:space="0"/>
              <w:left w:val="single" w:color="auto" w:sz="12" w:space="0"/>
              <w:bottom w:val="single" w:color="auto" w:sz="2" w:space="0"/>
              <w:right w:val="single" w:color="auto" w:sz="12" w:space="0"/>
            </w:tcBorders>
            <w:vAlign w:val="center"/>
          </w:tcPr>
          <w:p w14:paraId="521A5A3B">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需要购置的产品软件(需提供软件产品登记证书)：</w:t>
            </w:r>
          </w:p>
        </w:tc>
      </w:tr>
      <w:tr w14:paraId="42CD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3D32F127">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序号</w:t>
            </w:r>
          </w:p>
        </w:tc>
        <w:tc>
          <w:tcPr>
            <w:tcW w:w="1358" w:type="dxa"/>
            <w:tcBorders>
              <w:top w:val="single" w:color="auto" w:sz="2" w:space="0"/>
              <w:left w:val="single" w:color="auto" w:sz="2" w:space="0"/>
              <w:bottom w:val="single" w:color="auto" w:sz="2" w:space="0"/>
              <w:right w:val="single" w:color="auto" w:sz="2" w:space="0"/>
            </w:tcBorders>
            <w:vAlign w:val="center"/>
          </w:tcPr>
          <w:p w14:paraId="665A2F1F">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名称</w:t>
            </w:r>
          </w:p>
        </w:tc>
        <w:tc>
          <w:tcPr>
            <w:tcW w:w="2677" w:type="dxa"/>
            <w:gridSpan w:val="2"/>
            <w:tcBorders>
              <w:top w:val="single" w:color="auto" w:sz="2" w:space="0"/>
              <w:left w:val="single" w:color="auto" w:sz="2" w:space="0"/>
              <w:bottom w:val="single" w:color="auto" w:sz="2" w:space="0"/>
              <w:right w:val="single" w:color="auto" w:sz="2" w:space="0"/>
            </w:tcBorders>
            <w:vAlign w:val="center"/>
          </w:tcPr>
          <w:p w14:paraId="2CCE9CD1">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功能描述</w:t>
            </w:r>
          </w:p>
        </w:tc>
        <w:tc>
          <w:tcPr>
            <w:tcW w:w="1475" w:type="dxa"/>
            <w:gridSpan w:val="2"/>
            <w:tcBorders>
              <w:top w:val="single" w:color="auto" w:sz="2" w:space="0"/>
              <w:left w:val="single" w:color="auto" w:sz="2" w:space="0"/>
              <w:bottom w:val="single" w:color="auto" w:sz="2" w:space="0"/>
              <w:right w:val="single" w:color="auto" w:sz="2" w:space="0"/>
            </w:tcBorders>
            <w:vAlign w:val="center"/>
          </w:tcPr>
          <w:p w14:paraId="0D62CEA1">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单价</w:t>
            </w:r>
            <w:r>
              <w:rPr>
                <w:rFonts w:hint="eastAsia" w:ascii="仿宋" w:hAnsi="仿宋" w:eastAsia="仿宋"/>
                <w:b/>
                <w:color w:val="000000" w:themeColor="text1"/>
                <w:sz w:val="28"/>
                <w:szCs w:val="28"/>
                <w14:textFill>
                  <w14:solidFill>
                    <w14:schemeClr w14:val="tx1"/>
                  </w14:solidFill>
                </w14:textFill>
              </w:rPr>
              <w:br w:type="textWrapping"/>
            </w:r>
            <w:r>
              <w:rPr>
                <w:rFonts w:hint="eastAsia" w:ascii="仿宋" w:hAnsi="仿宋" w:eastAsia="仿宋"/>
                <w:b/>
                <w:color w:val="000000" w:themeColor="text1"/>
                <w:sz w:val="28"/>
                <w:szCs w:val="28"/>
                <w14:textFill>
                  <w14:solidFill>
                    <w14:schemeClr w14:val="tx1"/>
                  </w14:solidFill>
                </w14:textFill>
              </w:rPr>
              <w:t>（万元）</w:t>
            </w:r>
          </w:p>
        </w:tc>
        <w:tc>
          <w:tcPr>
            <w:tcW w:w="1088" w:type="dxa"/>
            <w:gridSpan w:val="2"/>
            <w:tcBorders>
              <w:top w:val="single" w:color="auto" w:sz="2" w:space="0"/>
              <w:left w:val="single" w:color="auto" w:sz="2" w:space="0"/>
              <w:bottom w:val="single" w:color="auto" w:sz="2" w:space="0"/>
              <w:right w:val="single" w:color="auto" w:sz="2" w:space="0"/>
            </w:tcBorders>
            <w:vAlign w:val="center"/>
          </w:tcPr>
          <w:p w14:paraId="1369331B">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数量</w:t>
            </w:r>
          </w:p>
        </w:tc>
        <w:tc>
          <w:tcPr>
            <w:tcW w:w="1204" w:type="dxa"/>
            <w:tcBorders>
              <w:top w:val="single" w:color="auto" w:sz="2" w:space="0"/>
              <w:left w:val="single" w:color="auto" w:sz="2" w:space="0"/>
              <w:bottom w:val="single" w:color="auto" w:sz="2" w:space="0"/>
              <w:right w:val="single" w:color="auto" w:sz="12" w:space="0"/>
            </w:tcBorders>
            <w:vAlign w:val="center"/>
          </w:tcPr>
          <w:p w14:paraId="45DA59B1">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总价</w:t>
            </w:r>
            <w:r>
              <w:rPr>
                <w:rFonts w:hint="eastAsia" w:ascii="仿宋" w:hAnsi="仿宋" w:eastAsia="仿宋"/>
                <w:b/>
                <w:color w:val="000000" w:themeColor="text1"/>
                <w:sz w:val="28"/>
                <w:szCs w:val="28"/>
                <w14:textFill>
                  <w14:solidFill>
                    <w14:schemeClr w14:val="tx1"/>
                  </w14:solidFill>
                </w14:textFill>
              </w:rPr>
              <w:br w:type="textWrapping"/>
            </w:r>
            <w:r>
              <w:rPr>
                <w:rFonts w:hint="eastAsia" w:ascii="仿宋" w:hAnsi="仿宋" w:eastAsia="仿宋"/>
                <w:b/>
                <w:color w:val="000000" w:themeColor="text1"/>
                <w:sz w:val="28"/>
                <w:szCs w:val="28"/>
                <w14:textFill>
                  <w14:solidFill>
                    <w14:schemeClr w14:val="tx1"/>
                  </w14:solidFill>
                </w14:textFill>
              </w:rPr>
              <w:t>（万元）</w:t>
            </w:r>
          </w:p>
        </w:tc>
      </w:tr>
      <w:tr w14:paraId="2AFD2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6AB9C78A">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1358" w:type="dxa"/>
            <w:tcBorders>
              <w:top w:val="single" w:color="auto" w:sz="2" w:space="0"/>
              <w:left w:val="single" w:color="auto" w:sz="2" w:space="0"/>
              <w:bottom w:val="single" w:color="auto" w:sz="2" w:space="0"/>
              <w:right w:val="single" w:color="auto" w:sz="2" w:space="0"/>
            </w:tcBorders>
            <w:vAlign w:val="center"/>
          </w:tcPr>
          <w:p w14:paraId="7428F3DD">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无</w:t>
            </w:r>
          </w:p>
        </w:tc>
        <w:tc>
          <w:tcPr>
            <w:tcW w:w="2677" w:type="dxa"/>
            <w:gridSpan w:val="2"/>
            <w:tcBorders>
              <w:top w:val="single" w:color="auto" w:sz="2" w:space="0"/>
              <w:left w:val="single" w:color="auto" w:sz="2" w:space="0"/>
              <w:bottom w:val="single" w:color="auto" w:sz="2" w:space="0"/>
              <w:right w:val="single" w:color="auto" w:sz="2" w:space="0"/>
            </w:tcBorders>
            <w:vAlign w:val="center"/>
          </w:tcPr>
          <w:p w14:paraId="6220535A">
            <w:pPr>
              <w:jc w:val="center"/>
              <w:rPr>
                <w:rFonts w:hint="eastAsia"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本项目充分复用现有组件，不另行购置产品软件</w:t>
            </w:r>
          </w:p>
        </w:tc>
        <w:tc>
          <w:tcPr>
            <w:tcW w:w="1475" w:type="dxa"/>
            <w:gridSpan w:val="2"/>
            <w:tcBorders>
              <w:top w:val="single" w:color="auto" w:sz="2" w:space="0"/>
              <w:left w:val="single" w:color="auto" w:sz="2" w:space="0"/>
              <w:bottom w:val="single" w:color="auto" w:sz="2" w:space="0"/>
              <w:right w:val="single" w:color="auto" w:sz="2" w:space="0"/>
            </w:tcBorders>
            <w:vAlign w:val="center"/>
          </w:tcPr>
          <w:p w14:paraId="0D2A9D75">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0</w:t>
            </w:r>
          </w:p>
        </w:tc>
        <w:tc>
          <w:tcPr>
            <w:tcW w:w="1088" w:type="dxa"/>
            <w:gridSpan w:val="2"/>
            <w:tcBorders>
              <w:top w:val="single" w:color="auto" w:sz="2" w:space="0"/>
              <w:left w:val="single" w:color="auto" w:sz="2" w:space="0"/>
              <w:bottom w:val="single" w:color="auto" w:sz="2" w:space="0"/>
              <w:right w:val="single" w:color="auto" w:sz="2" w:space="0"/>
            </w:tcBorders>
            <w:vAlign w:val="center"/>
          </w:tcPr>
          <w:p w14:paraId="36E74B59">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0</w:t>
            </w:r>
          </w:p>
        </w:tc>
        <w:tc>
          <w:tcPr>
            <w:tcW w:w="1204" w:type="dxa"/>
            <w:tcBorders>
              <w:top w:val="single" w:color="auto" w:sz="2" w:space="0"/>
              <w:left w:val="single" w:color="auto" w:sz="2" w:space="0"/>
              <w:bottom w:val="single" w:color="auto" w:sz="2" w:space="0"/>
              <w:right w:val="single" w:color="auto" w:sz="12" w:space="0"/>
            </w:tcBorders>
            <w:vAlign w:val="center"/>
          </w:tcPr>
          <w:p w14:paraId="624277DC">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0</w:t>
            </w:r>
          </w:p>
        </w:tc>
      </w:tr>
      <w:tr w14:paraId="6B0B0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4EE1B78E">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w:t>
            </w:r>
          </w:p>
        </w:tc>
        <w:tc>
          <w:tcPr>
            <w:tcW w:w="1358" w:type="dxa"/>
            <w:tcBorders>
              <w:top w:val="single" w:color="auto" w:sz="2" w:space="0"/>
              <w:left w:val="single" w:color="auto" w:sz="2" w:space="0"/>
              <w:bottom w:val="single" w:color="auto" w:sz="2" w:space="0"/>
              <w:right w:val="single" w:color="auto" w:sz="2" w:space="0"/>
            </w:tcBorders>
            <w:vAlign w:val="center"/>
          </w:tcPr>
          <w:p w14:paraId="444B96F5">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大模型资源服务</w:t>
            </w:r>
          </w:p>
        </w:tc>
        <w:tc>
          <w:tcPr>
            <w:tcW w:w="2677" w:type="dxa"/>
            <w:gridSpan w:val="2"/>
            <w:tcBorders>
              <w:top w:val="single" w:color="auto" w:sz="2" w:space="0"/>
              <w:left w:val="single" w:color="auto" w:sz="2" w:space="0"/>
              <w:bottom w:val="single" w:color="auto" w:sz="2" w:space="0"/>
              <w:right w:val="single" w:color="auto" w:sz="2" w:space="0"/>
            </w:tcBorders>
            <w:vAlign w:val="center"/>
          </w:tcPr>
          <w:p w14:paraId="22EB13B7">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由政府统一提供并承担调用消耗，本项目不重复计费</w:t>
            </w:r>
          </w:p>
        </w:tc>
        <w:tc>
          <w:tcPr>
            <w:tcW w:w="1475" w:type="dxa"/>
            <w:gridSpan w:val="2"/>
            <w:tcBorders>
              <w:top w:val="single" w:color="auto" w:sz="2" w:space="0"/>
              <w:left w:val="single" w:color="auto" w:sz="2" w:space="0"/>
              <w:bottom w:val="single" w:color="auto" w:sz="2" w:space="0"/>
              <w:right w:val="single" w:color="auto" w:sz="2" w:space="0"/>
            </w:tcBorders>
            <w:vAlign w:val="center"/>
          </w:tcPr>
          <w:p w14:paraId="2F601DBC">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0</w:t>
            </w:r>
          </w:p>
        </w:tc>
        <w:tc>
          <w:tcPr>
            <w:tcW w:w="1088" w:type="dxa"/>
            <w:gridSpan w:val="2"/>
            <w:tcBorders>
              <w:top w:val="single" w:color="auto" w:sz="2" w:space="0"/>
              <w:left w:val="single" w:color="auto" w:sz="2" w:space="0"/>
              <w:bottom w:val="single" w:color="auto" w:sz="2" w:space="0"/>
              <w:right w:val="single" w:color="auto" w:sz="2" w:space="0"/>
            </w:tcBorders>
            <w:vAlign w:val="center"/>
          </w:tcPr>
          <w:p w14:paraId="15618F5D">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1204" w:type="dxa"/>
            <w:tcBorders>
              <w:top w:val="single" w:color="auto" w:sz="2" w:space="0"/>
              <w:left w:val="single" w:color="auto" w:sz="2" w:space="0"/>
              <w:bottom w:val="single" w:color="auto" w:sz="2" w:space="0"/>
              <w:right w:val="single" w:color="auto" w:sz="12" w:space="0"/>
            </w:tcBorders>
            <w:vAlign w:val="center"/>
          </w:tcPr>
          <w:p w14:paraId="5AC5A2FF">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0</w:t>
            </w:r>
          </w:p>
        </w:tc>
      </w:tr>
      <w:tr w14:paraId="1F57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5B37B155">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w:t>
            </w:r>
          </w:p>
        </w:tc>
        <w:tc>
          <w:tcPr>
            <w:tcW w:w="1358" w:type="dxa"/>
            <w:tcBorders>
              <w:top w:val="single" w:color="auto" w:sz="2" w:space="0"/>
              <w:left w:val="single" w:color="auto" w:sz="2" w:space="0"/>
              <w:bottom w:val="single" w:color="auto" w:sz="2" w:space="0"/>
              <w:right w:val="single" w:color="auto" w:sz="2" w:space="0"/>
            </w:tcBorders>
            <w:vAlign w:val="center"/>
          </w:tcPr>
          <w:p w14:paraId="029AF7F4">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可信档案馆平台</w:t>
            </w:r>
          </w:p>
        </w:tc>
        <w:tc>
          <w:tcPr>
            <w:tcW w:w="2677" w:type="dxa"/>
            <w:gridSpan w:val="2"/>
            <w:tcBorders>
              <w:top w:val="single" w:color="auto" w:sz="2" w:space="0"/>
              <w:left w:val="single" w:color="auto" w:sz="2" w:space="0"/>
              <w:bottom w:val="single" w:color="auto" w:sz="2" w:space="0"/>
              <w:right w:val="single" w:color="auto" w:sz="2" w:space="0"/>
            </w:tcBorders>
            <w:vAlign w:val="center"/>
          </w:tcPr>
          <w:p w14:paraId="0E26F89A">
            <w:pPr>
              <w:jc w:val="center"/>
              <w:rPr>
                <w:rFonts w:hint="eastAsia"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复用公司现有产品，仅实施轻量接口对接</w:t>
            </w:r>
          </w:p>
        </w:tc>
        <w:tc>
          <w:tcPr>
            <w:tcW w:w="1475" w:type="dxa"/>
            <w:gridSpan w:val="2"/>
            <w:tcBorders>
              <w:top w:val="single" w:color="auto" w:sz="2" w:space="0"/>
              <w:left w:val="single" w:color="auto" w:sz="2" w:space="0"/>
              <w:bottom w:val="single" w:color="auto" w:sz="2" w:space="0"/>
              <w:right w:val="single" w:color="auto" w:sz="2" w:space="0"/>
            </w:tcBorders>
            <w:vAlign w:val="center"/>
          </w:tcPr>
          <w:p w14:paraId="081BDED4">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0</w:t>
            </w:r>
          </w:p>
        </w:tc>
        <w:tc>
          <w:tcPr>
            <w:tcW w:w="1088" w:type="dxa"/>
            <w:gridSpan w:val="2"/>
            <w:tcBorders>
              <w:top w:val="single" w:color="auto" w:sz="2" w:space="0"/>
              <w:left w:val="single" w:color="auto" w:sz="2" w:space="0"/>
              <w:bottom w:val="single" w:color="auto" w:sz="2" w:space="0"/>
              <w:right w:val="single" w:color="auto" w:sz="2" w:space="0"/>
            </w:tcBorders>
            <w:vAlign w:val="center"/>
          </w:tcPr>
          <w:p w14:paraId="30401BF2">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1204" w:type="dxa"/>
            <w:tcBorders>
              <w:top w:val="single" w:color="auto" w:sz="2" w:space="0"/>
              <w:left w:val="single" w:color="auto" w:sz="2" w:space="0"/>
              <w:bottom w:val="single" w:color="auto" w:sz="2" w:space="0"/>
              <w:right w:val="single" w:color="auto" w:sz="12" w:space="0"/>
            </w:tcBorders>
            <w:vAlign w:val="center"/>
          </w:tcPr>
          <w:p w14:paraId="267CDDD8">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0</w:t>
            </w:r>
          </w:p>
        </w:tc>
      </w:tr>
      <w:tr w14:paraId="6B29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04228E7F">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w:t>
            </w:r>
          </w:p>
        </w:tc>
        <w:tc>
          <w:tcPr>
            <w:tcW w:w="1358" w:type="dxa"/>
            <w:tcBorders>
              <w:top w:val="single" w:color="auto" w:sz="2" w:space="0"/>
              <w:left w:val="single" w:color="auto" w:sz="2" w:space="0"/>
              <w:bottom w:val="single" w:color="auto" w:sz="2" w:space="0"/>
              <w:right w:val="single" w:color="auto" w:sz="2" w:space="0"/>
            </w:tcBorders>
            <w:vAlign w:val="center"/>
          </w:tcPr>
          <w:p w14:paraId="3CC15356">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无</w:t>
            </w:r>
          </w:p>
        </w:tc>
        <w:tc>
          <w:tcPr>
            <w:tcW w:w="2677" w:type="dxa"/>
            <w:gridSpan w:val="2"/>
            <w:tcBorders>
              <w:top w:val="single" w:color="auto" w:sz="2" w:space="0"/>
              <w:left w:val="single" w:color="auto" w:sz="2" w:space="0"/>
              <w:bottom w:val="single" w:color="auto" w:sz="2" w:space="0"/>
              <w:right w:val="single" w:color="auto" w:sz="2" w:space="0"/>
            </w:tcBorders>
            <w:vAlign w:val="center"/>
          </w:tcPr>
          <w:p w14:paraId="5FA6E2BB">
            <w:pPr>
              <w:jc w:val="center"/>
              <w:rPr>
                <w:rFonts w:hint="eastAsia" w:ascii="仿宋" w:hAnsi="仿宋" w:eastAsia="仿宋"/>
                <w:color w:val="000000" w:themeColor="text1"/>
                <w:sz w:val="24"/>
                <w:szCs w:val="24"/>
                <w14:textFill>
                  <w14:solidFill>
                    <w14:schemeClr w14:val="tx1"/>
                  </w14:solidFill>
                </w14:textFill>
              </w:rPr>
            </w:pPr>
          </w:p>
        </w:tc>
        <w:tc>
          <w:tcPr>
            <w:tcW w:w="1475" w:type="dxa"/>
            <w:gridSpan w:val="2"/>
            <w:tcBorders>
              <w:top w:val="single" w:color="auto" w:sz="2" w:space="0"/>
              <w:left w:val="single" w:color="auto" w:sz="2" w:space="0"/>
              <w:bottom w:val="single" w:color="auto" w:sz="2" w:space="0"/>
              <w:right w:val="single" w:color="auto" w:sz="2" w:space="0"/>
            </w:tcBorders>
            <w:vAlign w:val="center"/>
          </w:tcPr>
          <w:p w14:paraId="20550DA2">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0</w:t>
            </w:r>
          </w:p>
        </w:tc>
        <w:tc>
          <w:tcPr>
            <w:tcW w:w="1088" w:type="dxa"/>
            <w:gridSpan w:val="2"/>
            <w:tcBorders>
              <w:top w:val="single" w:color="auto" w:sz="2" w:space="0"/>
              <w:left w:val="single" w:color="auto" w:sz="2" w:space="0"/>
              <w:bottom w:val="single" w:color="auto" w:sz="2" w:space="0"/>
              <w:right w:val="single" w:color="auto" w:sz="2" w:space="0"/>
            </w:tcBorders>
            <w:vAlign w:val="center"/>
          </w:tcPr>
          <w:p w14:paraId="79F8B054">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0</w:t>
            </w:r>
          </w:p>
        </w:tc>
        <w:tc>
          <w:tcPr>
            <w:tcW w:w="1204" w:type="dxa"/>
            <w:tcBorders>
              <w:top w:val="single" w:color="auto" w:sz="2" w:space="0"/>
              <w:left w:val="single" w:color="auto" w:sz="2" w:space="0"/>
              <w:bottom w:val="single" w:color="auto" w:sz="2" w:space="0"/>
              <w:right w:val="single" w:color="auto" w:sz="12" w:space="0"/>
            </w:tcBorders>
            <w:vAlign w:val="center"/>
          </w:tcPr>
          <w:p w14:paraId="5491745C">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0</w:t>
            </w:r>
          </w:p>
        </w:tc>
      </w:tr>
      <w:tr w14:paraId="4C03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4DCD4DBD">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w:t>
            </w:r>
          </w:p>
        </w:tc>
        <w:tc>
          <w:tcPr>
            <w:tcW w:w="1358" w:type="dxa"/>
            <w:tcBorders>
              <w:top w:val="single" w:color="auto" w:sz="2" w:space="0"/>
              <w:left w:val="single" w:color="auto" w:sz="2" w:space="0"/>
              <w:bottom w:val="single" w:color="auto" w:sz="2" w:space="0"/>
              <w:right w:val="single" w:color="auto" w:sz="2" w:space="0"/>
            </w:tcBorders>
            <w:vAlign w:val="center"/>
          </w:tcPr>
          <w:p w14:paraId="582C1EFB">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无</w:t>
            </w:r>
          </w:p>
        </w:tc>
        <w:tc>
          <w:tcPr>
            <w:tcW w:w="2677" w:type="dxa"/>
            <w:gridSpan w:val="2"/>
            <w:tcBorders>
              <w:top w:val="single" w:color="auto" w:sz="2" w:space="0"/>
              <w:left w:val="single" w:color="auto" w:sz="2" w:space="0"/>
              <w:bottom w:val="single" w:color="auto" w:sz="2" w:space="0"/>
              <w:right w:val="single" w:color="auto" w:sz="2" w:space="0"/>
            </w:tcBorders>
            <w:vAlign w:val="center"/>
          </w:tcPr>
          <w:p w14:paraId="2FAD5C6D">
            <w:pPr>
              <w:jc w:val="center"/>
              <w:rPr>
                <w:rFonts w:hint="eastAsia" w:ascii="仿宋" w:hAnsi="仿宋" w:eastAsia="仿宋"/>
                <w:color w:val="000000" w:themeColor="text1"/>
                <w:sz w:val="24"/>
                <w:szCs w:val="24"/>
                <w14:textFill>
                  <w14:solidFill>
                    <w14:schemeClr w14:val="tx1"/>
                  </w14:solidFill>
                </w14:textFill>
              </w:rPr>
            </w:pPr>
          </w:p>
        </w:tc>
        <w:tc>
          <w:tcPr>
            <w:tcW w:w="1475" w:type="dxa"/>
            <w:gridSpan w:val="2"/>
            <w:tcBorders>
              <w:top w:val="single" w:color="auto" w:sz="2" w:space="0"/>
              <w:left w:val="single" w:color="auto" w:sz="2" w:space="0"/>
              <w:bottom w:val="single" w:color="auto" w:sz="2" w:space="0"/>
              <w:right w:val="single" w:color="auto" w:sz="2" w:space="0"/>
            </w:tcBorders>
            <w:vAlign w:val="center"/>
          </w:tcPr>
          <w:p w14:paraId="28BF81E3">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0</w:t>
            </w:r>
          </w:p>
        </w:tc>
        <w:tc>
          <w:tcPr>
            <w:tcW w:w="1088" w:type="dxa"/>
            <w:gridSpan w:val="2"/>
            <w:tcBorders>
              <w:top w:val="single" w:color="auto" w:sz="2" w:space="0"/>
              <w:left w:val="single" w:color="auto" w:sz="2" w:space="0"/>
              <w:bottom w:val="single" w:color="auto" w:sz="2" w:space="0"/>
              <w:right w:val="single" w:color="auto" w:sz="2" w:space="0"/>
            </w:tcBorders>
            <w:vAlign w:val="center"/>
          </w:tcPr>
          <w:p w14:paraId="55E6B575">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0</w:t>
            </w:r>
          </w:p>
        </w:tc>
        <w:tc>
          <w:tcPr>
            <w:tcW w:w="1204" w:type="dxa"/>
            <w:tcBorders>
              <w:top w:val="single" w:color="auto" w:sz="2" w:space="0"/>
              <w:left w:val="single" w:color="auto" w:sz="2" w:space="0"/>
              <w:bottom w:val="single" w:color="auto" w:sz="2" w:space="0"/>
              <w:right w:val="single" w:color="auto" w:sz="12" w:space="0"/>
            </w:tcBorders>
            <w:vAlign w:val="center"/>
          </w:tcPr>
          <w:p w14:paraId="0ECC3B19">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0</w:t>
            </w:r>
          </w:p>
        </w:tc>
      </w:tr>
      <w:tr w14:paraId="2768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33D900DE">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w:t>
            </w:r>
          </w:p>
        </w:tc>
        <w:tc>
          <w:tcPr>
            <w:tcW w:w="1358" w:type="dxa"/>
            <w:tcBorders>
              <w:top w:val="single" w:color="auto" w:sz="2" w:space="0"/>
              <w:left w:val="single" w:color="auto" w:sz="2" w:space="0"/>
              <w:bottom w:val="single" w:color="auto" w:sz="2" w:space="0"/>
              <w:right w:val="single" w:color="auto" w:sz="2" w:space="0"/>
            </w:tcBorders>
            <w:vAlign w:val="center"/>
          </w:tcPr>
          <w:p w14:paraId="27030131">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无</w:t>
            </w:r>
          </w:p>
        </w:tc>
        <w:tc>
          <w:tcPr>
            <w:tcW w:w="2677" w:type="dxa"/>
            <w:gridSpan w:val="2"/>
            <w:tcBorders>
              <w:top w:val="single" w:color="auto" w:sz="2" w:space="0"/>
              <w:left w:val="single" w:color="auto" w:sz="2" w:space="0"/>
              <w:bottom w:val="single" w:color="auto" w:sz="2" w:space="0"/>
              <w:right w:val="single" w:color="auto" w:sz="2" w:space="0"/>
            </w:tcBorders>
            <w:vAlign w:val="center"/>
          </w:tcPr>
          <w:p w14:paraId="395185A6">
            <w:pPr>
              <w:jc w:val="center"/>
              <w:rPr>
                <w:rFonts w:hint="eastAsia" w:ascii="仿宋" w:hAnsi="仿宋" w:eastAsia="仿宋"/>
                <w:color w:val="000000" w:themeColor="text1"/>
                <w:sz w:val="24"/>
                <w:szCs w:val="24"/>
                <w14:textFill>
                  <w14:solidFill>
                    <w14:schemeClr w14:val="tx1"/>
                  </w14:solidFill>
                </w14:textFill>
              </w:rPr>
            </w:pPr>
          </w:p>
        </w:tc>
        <w:tc>
          <w:tcPr>
            <w:tcW w:w="1475" w:type="dxa"/>
            <w:gridSpan w:val="2"/>
            <w:tcBorders>
              <w:top w:val="single" w:color="auto" w:sz="2" w:space="0"/>
              <w:left w:val="single" w:color="auto" w:sz="2" w:space="0"/>
              <w:bottom w:val="single" w:color="auto" w:sz="2" w:space="0"/>
              <w:right w:val="single" w:color="auto" w:sz="2" w:space="0"/>
            </w:tcBorders>
            <w:vAlign w:val="center"/>
          </w:tcPr>
          <w:p w14:paraId="07810AC6">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0</w:t>
            </w:r>
          </w:p>
        </w:tc>
        <w:tc>
          <w:tcPr>
            <w:tcW w:w="1088" w:type="dxa"/>
            <w:gridSpan w:val="2"/>
            <w:tcBorders>
              <w:top w:val="single" w:color="auto" w:sz="2" w:space="0"/>
              <w:left w:val="single" w:color="auto" w:sz="2" w:space="0"/>
              <w:bottom w:val="single" w:color="auto" w:sz="2" w:space="0"/>
              <w:right w:val="single" w:color="auto" w:sz="2" w:space="0"/>
            </w:tcBorders>
            <w:vAlign w:val="center"/>
          </w:tcPr>
          <w:p w14:paraId="7C86FCC2">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0</w:t>
            </w:r>
          </w:p>
        </w:tc>
        <w:tc>
          <w:tcPr>
            <w:tcW w:w="1204" w:type="dxa"/>
            <w:tcBorders>
              <w:top w:val="single" w:color="auto" w:sz="2" w:space="0"/>
              <w:left w:val="single" w:color="auto" w:sz="2" w:space="0"/>
              <w:bottom w:val="single" w:color="auto" w:sz="2" w:space="0"/>
              <w:right w:val="single" w:color="auto" w:sz="12" w:space="0"/>
            </w:tcBorders>
            <w:vAlign w:val="center"/>
          </w:tcPr>
          <w:p w14:paraId="619B8C78">
            <w:pPr>
              <w:jc w:val="center"/>
              <w:rPr>
                <w:rFonts w:hint="eastAsia" w:ascii="仿宋" w:hAnsi="仿宋" w:eastAsia="仿宋"/>
                <w:color w:val="000000" w:themeColor="text1"/>
                <w:sz w:val="24"/>
                <w:szCs w:val="24"/>
                <w14:textFill>
                  <w14:solidFill>
                    <w14:schemeClr w14:val="tx1"/>
                  </w14:solidFill>
                </w14:textFill>
              </w:rPr>
            </w:pPr>
            <w:r>
              <w:rPr>
                <w:rFonts w:hint="eastAsia" w:hAnsi="等线" w:cs="宋体"/>
                <w:color w:val="000000"/>
                <w:kern w:val="0"/>
                <w:sz w:val="24"/>
                <w:szCs w:val="24"/>
              </w:rPr>
              <w:t>0</w:t>
            </w:r>
          </w:p>
        </w:tc>
      </w:tr>
      <w:tr w14:paraId="63604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93" w:type="dxa"/>
            <w:gridSpan w:val="8"/>
            <w:tcBorders>
              <w:top w:val="single" w:color="auto" w:sz="2" w:space="0"/>
              <w:left w:val="single" w:color="auto" w:sz="12" w:space="0"/>
              <w:bottom w:val="single" w:color="auto" w:sz="12" w:space="0"/>
              <w:right w:val="single" w:color="auto" w:sz="2" w:space="0"/>
            </w:tcBorders>
            <w:vAlign w:val="center"/>
          </w:tcPr>
          <w:p w14:paraId="4E0D644F">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购置产品软件费用合计</w:t>
            </w:r>
          </w:p>
        </w:tc>
        <w:tc>
          <w:tcPr>
            <w:tcW w:w="1204" w:type="dxa"/>
            <w:tcBorders>
              <w:top w:val="single" w:color="auto" w:sz="2" w:space="0"/>
              <w:left w:val="single" w:color="auto" w:sz="2" w:space="0"/>
              <w:bottom w:val="single" w:color="auto" w:sz="12" w:space="0"/>
              <w:right w:val="single" w:color="auto" w:sz="12" w:space="0"/>
            </w:tcBorders>
            <w:vAlign w:val="center"/>
          </w:tcPr>
          <w:p w14:paraId="72CDFC98">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s="宋体"/>
                <w:b/>
                <w:color w:val="000000"/>
                <w:kern w:val="0"/>
                <w:sz w:val="22"/>
                <w:szCs w:val="22"/>
              </w:rPr>
              <w:t>0</w:t>
            </w:r>
          </w:p>
        </w:tc>
      </w:tr>
      <w:tr w14:paraId="5FE3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97" w:type="dxa"/>
            <w:gridSpan w:val="9"/>
            <w:tcBorders>
              <w:top w:val="single" w:color="auto" w:sz="2" w:space="0"/>
              <w:left w:val="single" w:color="auto" w:sz="12" w:space="0"/>
              <w:bottom w:val="single" w:color="auto" w:sz="2" w:space="0"/>
              <w:right w:val="single" w:color="auto" w:sz="12" w:space="0"/>
            </w:tcBorders>
            <w:vAlign w:val="center"/>
          </w:tcPr>
          <w:p w14:paraId="7EBE26D0">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应用软件开发：</w:t>
            </w:r>
          </w:p>
        </w:tc>
      </w:tr>
      <w:tr w14:paraId="499E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795" w:type="dxa"/>
            <w:tcBorders>
              <w:top w:val="single" w:color="auto" w:sz="2" w:space="0"/>
              <w:left w:val="single" w:color="auto" w:sz="12" w:space="0"/>
              <w:bottom w:val="single" w:color="auto" w:sz="2" w:space="0"/>
              <w:right w:val="single" w:color="auto" w:sz="2" w:space="0"/>
            </w:tcBorders>
            <w:vAlign w:val="center"/>
          </w:tcPr>
          <w:p w14:paraId="46005C66">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序号</w:t>
            </w:r>
          </w:p>
        </w:tc>
        <w:tc>
          <w:tcPr>
            <w:tcW w:w="1358" w:type="dxa"/>
            <w:tcBorders>
              <w:top w:val="single" w:color="auto" w:sz="2" w:space="0"/>
              <w:left w:val="single" w:color="auto" w:sz="2" w:space="0"/>
              <w:bottom w:val="single" w:color="auto" w:sz="2" w:space="0"/>
              <w:right w:val="single" w:color="auto" w:sz="2" w:space="0"/>
            </w:tcBorders>
            <w:vAlign w:val="center"/>
          </w:tcPr>
          <w:p w14:paraId="16E58C6D">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一级模块</w:t>
            </w:r>
          </w:p>
        </w:tc>
        <w:tc>
          <w:tcPr>
            <w:tcW w:w="1350" w:type="dxa"/>
            <w:tcBorders>
              <w:top w:val="single" w:color="auto" w:sz="2" w:space="0"/>
              <w:left w:val="single" w:color="auto" w:sz="2" w:space="0"/>
              <w:bottom w:val="single" w:color="auto" w:sz="2" w:space="0"/>
              <w:right w:val="single" w:color="auto" w:sz="4" w:space="0"/>
            </w:tcBorders>
            <w:vAlign w:val="center"/>
          </w:tcPr>
          <w:p w14:paraId="7F48DD21">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二级模块</w:t>
            </w:r>
          </w:p>
        </w:tc>
        <w:tc>
          <w:tcPr>
            <w:tcW w:w="2008" w:type="dxa"/>
            <w:gridSpan w:val="2"/>
            <w:tcBorders>
              <w:top w:val="single" w:color="auto" w:sz="2" w:space="0"/>
              <w:left w:val="single" w:color="auto" w:sz="4" w:space="0"/>
              <w:bottom w:val="single" w:color="auto" w:sz="2" w:space="0"/>
              <w:right w:val="single" w:color="auto" w:sz="4" w:space="0"/>
            </w:tcBorders>
            <w:vAlign w:val="center"/>
          </w:tcPr>
          <w:p w14:paraId="29582949">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功能描述</w:t>
            </w:r>
          </w:p>
        </w:tc>
        <w:tc>
          <w:tcPr>
            <w:tcW w:w="1102" w:type="dxa"/>
            <w:gridSpan w:val="2"/>
            <w:tcBorders>
              <w:top w:val="single" w:color="auto" w:sz="2" w:space="0"/>
              <w:left w:val="single" w:color="auto" w:sz="4" w:space="0"/>
              <w:bottom w:val="single" w:color="auto" w:sz="2" w:space="0"/>
              <w:right w:val="single" w:color="auto" w:sz="2" w:space="0"/>
            </w:tcBorders>
            <w:vAlign w:val="center"/>
          </w:tcPr>
          <w:p w14:paraId="36349762">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单价</w:t>
            </w:r>
            <w:r>
              <w:rPr>
                <w:rFonts w:hint="eastAsia" w:ascii="仿宋" w:hAnsi="仿宋" w:eastAsia="仿宋"/>
                <w:b/>
                <w:color w:val="000000" w:themeColor="text1"/>
                <w:sz w:val="28"/>
                <w:szCs w:val="28"/>
                <w14:textFill>
                  <w14:solidFill>
                    <w14:schemeClr w14:val="tx1"/>
                  </w14:solidFill>
                </w14:textFill>
              </w:rPr>
              <w:br w:type="textWrapping"/>
            </w:r>
            <w:r>
              <w:rPr>
                <w:rFonts w:hint="eastAsia" w:ascii="仿宋" w:hAnsi="仿宋" w:eastAsia="仿宋"/>
                <w:b/>
                <w:color w:val="000000" w:themeColor="text1"/>
                <w:sz w:val="28"/>
                <w:szCs w:val="28"/>
                <w14:textFill>
                  <w14:solidFill>
                    <w14:schemeClr w14:val="tx1"/>
                  </w14:solidFill>
                </w14:textFill>
              </w:rPr>
              <w:t>(万元)</w:t>
            </w:r>
          </w:p>
        </w:tc>
        <w:tc>
          <w:tcPr>
            <w:tcW w:w="780" w:type="dxa"/>
            <w:tcBorders>
              <w:top w:val="single" w:color="auto" w:sz="2" w:space="0"/>
              <w:left w:val="single" w:color="auto" w:sz="2" w:space="0"/>
              <w:bottom w:val="single" w:color="auto" w:sz="2" w:space="0"/>
              <w:right w:val="single" w:color="auto" w:sz="2" w:space="0"/>
            </w:tcBorders>
            <w:vAlign w:val="center"/>
          </w:tcPr>
          <w:p w14:paraId="1448CB19">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人月/项</w:t>
            </w:r>
          </w:p>
        </w:tc>
        <w:tc>
          <w:tcPr>
            <w:tcW w:w="1204" w:type="dxa"/>
            <w:tcBorders>
              <w:top w:val="single" w:color="auto" w:sz="2" w:space="0"/>
              <w:left w:val="single" w:color="auto" w:sz="2" w:space="0"/>
              <w:bottom w:val="single" w:color="auto" w:sz="2" w:space="0"/>
              <w:right w:val="single" w:color="auto" w:sz="12" w:space="0"/>
            </w:tcBorders>
            <w:vAlign w:val="center"/>
          </w:tcPr>
          <w:p w14:paraId="47A44783">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金额</w:t>
            </w:r>
            <w:r>
              <w:rPr>
                <w:rFonts w:hint="eastAsia" w:ascii="仿宋" w:hAnsi="仿宋" w:eastAsia="仿宋"/>
                <w:b/>
                <w:color w:val="000000" w:themeColor="text1"/>
                <w:sz w:val="28"/>
                <w:szCs w:val="28"/>
                <w14:textFill>
                  <w14:solidFill>
                    <w14:schemeClr w14:val="tx1"/>
                  </w14:solidFill>
                </w14:textFill>
              </w:rPr>
              <w:br w:type="textWrapping"/>
            </w:r>
            <w:r>
              <w:rPr>
                <w:rFonts w:hint="eastAsia" w:ascii="仿宋" w:hAnsi="仿宋" w:eastAsia="仿宋"/>
                <w:b/>
                <w:color w:val="000000" w:themeColor="text1"/>
                <w:sz w:val="28"/>
                <w:szCs w:val="28"/>
                <w14:textFill>
                  <w14:solidFill>
                    <w14:schemeClr w14:val="tx1"/>
                  </w14:solidFill>
                </w14:textFill>
              </w:rPr>
              <w:t>（万元）</w:t>
            </w:r>
          </w:p>
        </w:tc>
      </w:tr>
      <w:tr w14:paraId="1DB33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564EB6CD">
            <w:pPr>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1</w:t>
            </w:r>
          </w:p>
        </w:tc>
        <w:tc>
          <w:tcPr>
            <w:tcW w:w="1358" w:type="dxa"/>
            <w:tcBorders>
              <w:top w:val="single" w:color="auto" w:sz="2" w:space="0"/>
              <w:left w:val="single" w:color="auto" w:sz="2" w:space="0"/>
              <w:bottom w:val="single" w:color="auto" w:sz="2" w:space="0"/>
              <w:right w:val="single" w:color="auto" w:sz="2" w:space="0"/>
            </w:tcBorders>
            <w:vAlign w:val="center"/>
          </w:tcPr>
          <w:p w14:paraId="24C7CC90">
            <w:pPr>
              <w:jc w:val="center"/>
              <w:rPr>
                <w:rFonts w:hint="eastAsia" w:ascii="仿宋" w:hAnsi="仿宋" w:eastAsia="仿宋" w:cs="宋体"/>
                <w:color w:val="000000"/>
                <w:kern w:val="0"/>
                <w:sz w:val="22"/>
                <w:szCs w:val="22"/>
              </w:rPr>
            </w:pPr>
            <w:r>
              <w:rPr>
                <w:rFonts w:hint="eastAsia" w:hAnsi="等线" w:cs="宋体"/>
                <w:color w:val="000000"/>
                <w:kern w:val="0"/>
                <w:sz w:val="24"/>
                <w:szCs w:val="24"/>
              </w:rPr>
              <w:t>平台公共能力</w:t>
            </w:r>
          </w:p>
        </w:tc>
        <w:tc>
          <w:tcPr>
            <w:tcW w:w="1350" w:type="dxa"/>
            <w:tcBorders>
              <w:top w:val="single" w:color="auto" w:sz="2" w:space="0"/>
              <w:left w:val="single" w:color="auto" w:sz="2" w:space="0"/>
              <w:bottom w:val="single" w:color="auto" w:sz="2" w:space="0"/>
              <w:right w:val="single" w:color="auto" w:sz="4" w:space="0"/>
            </w:tcBorders>
            <w:vAlign w:val="center"/>
          </w:tcPr>
          <w:p w14:paraId="1FFF6DFB">
            <w:pPr>
              <w:jc w:val="center"/>
              <w:rPr>
                <w:rFonts w:hint="eastAsia" w:ascii="仿宋" w:hAnsi="仿宋" w:eastAsia="仿宋" w:cs="宋体"/>
                <w:color w:val="000000"/>
                <w:kern w:val="0"/>
                <w:sz w:val="22"/>
                <w:szCs w:val="22"/>
              </w:rPr>
            </w:pPr>
            <w:r>
              <w:rPr>
                <w:rFonts w:hint="eastAsia" w:hAnsi="等线" w:cs="宋体"/>
                <w:color w:val="000000"/>
                <w:kern w:val="0"/>
                <w:sz w:val="24"/>
                <w:szCs w:val="24"/>
              </w:rPr>
              <w:t>公共组件适配</w:t>
            </w:r>
          </w:p>
        </w:tc>
        <w:tc>
          <w:tcPr>
            <w:tcW w:w="2008" w:type="dxa"/>
            <w:gridSpan w:val="2"/>
            <w:tcBorders>
              <w:top w:val="single" w:color="auto" w:sz="2" w:space="0"/>
              <w:left w:val="single" w:color="auto" w:sz="4" w:space="0"/>
              <w:bottom w:val="single" w:color="auto" w:sz="2" w:space="0"/>
              <w:right w:val="single" w:color="auto" w:sz="4" w:space="0"/>
            </w:tcBorders>
            <w:vAlign w:val="center"/>
          </w:tcPr>
          <w:p w14:paraId="252AFC78">
            <w:pPr>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复用组织、权限、附件和消息组件，完成配置及必要改造</w:t>
            </w:r>
          </w:p>
        </w:tc>
        <w:tc>
          <w:tcPr>
            <w:tcW w:w="1102" w:type="dxa"/>
            <w:gridSpan w:val="2"/>
            <w:tcBorders>
              <w:top w:val="single" w:color="auto" w:sz="2" w:space="0"/>
              <w:left w:val="single" w:color="auto" w:sz="4" w:space="0"/>
              <w:bottom w:val="single" w:color="auto" w:sz="2" w:space="0"/>
              <w:right w:val="single" w:color="auto" w:sz="2" w:space="0"/>
            </w:tcBorders>
            <w:vAlign w:val="center"/>
          </w:tcPr>
          <w:p w14:paraId="7D24499A">
            <w:pPr>
              <w:jc w:val="center"/>
              <w:rPr>
                <w:rFonts w:hint="eastAsia" w:hAnsi="等线" w:cs="宋体"/>
                <w:color w:val="000000"/>
                <w:kern w:val="0"/>
                <w:sz w:val="24"/>
                <w:szCs w:val="24"/>
              </w:rPr>
            </w:pPr>
            <w:r>
              <w:rPr>
                <w:rFonts w:hint="eastAsia" w:hAnsi="等线" w:cs="宋体"/>
                <w:color w:val="000000"/>
                <w:kern w:val="0"/>
                <w:sz w:val="24"/>
                <w:szCs w:val="24"/>
                <w:lang w:val="en-US" w:eastAsia="zh-CN"/>
              </w:rPr>
              <w:t>3</w:t>
            </w:r>
            <w:r>
              <w:rPr>
                <w:rFonts w:hint="eastAsia" w:hAnsi="等线" w:cs="宋体"/>
                <w:color w:val="000000"/>
                <w:kern w:val="0"/>
                <w:sz w:val="24"/>
                <w:szCs w:val="24"/>
              </w:rPr>
              <w:t>.00</w:t>
            </w:r>
          </w:p>
        </w:tc>
        <w:tc>
          <w:tcPr>
            <w:tcW w:w="780" w:type="dxa"/>
            <w:tcBorders>
              <w:top w:val="single" w:color="auto" w:sz="2" w:space="0"/>
              <w:left w:val="single" w:color="auto" w:sz="2" w:space="0"/>
              <w:bottom w:val="single" w:color="auto" w:sz="2" w:space="0"/>
              <w:right w:val="single" w:color="auto" w:sz="2" w:space="0"/>
            </w:tcBorders>
            <w:vAlign w:val="center"/>
          </w:tcPr>
          <w:p w14:paraId="74289A1E">
            <w:pPr>
              <w:jc w:val="center"/>
              <w:rPr>
                <w:rFonts w:hint="eastAsia" w:hAnsi="等线" w:cs="宋体"/>
                <w:color w:val="000000"/>
                <w:kern w:val="0"/>
                <w:sz w:val="24"/>
                <w:szCs w:val="24"/>
              </w:rPr>
            </w:pPr>
            <w:r>
              <w:rPr>
                <w:rFonts w:hint="eastAsia" w:hAnsi="等线" w:cs="宋体"/>
                <w:color w:val="000000"/>
                <w:kern w:val="0"/>
                <w:sz w:val="24"/>
                <w:szCs w:val="24"/>
              </w:rPr>
              <w:t>1</w:t>
            </w:r>
          </w:p>
        </w:tc>
        <w:tc>
          <w:tcPr>
            <w:tcW w:w="1204" w:type="dxa"/>
            <w:tcBorders>
              <w:top w:val="single" w:color="auto" w:sz="2" w:space="0"/>
              <w:left w:val="single" w:color="auto" w:sz="2" w:space="0"/>
              <w:bottom w:val="single" w:color="auto" w:sz="2" w:space="0"/>
              <w:right w:val="single" w:color="auto" w:sz="12" w:space="0"/>
            </w:tcBorders>
            <w:vAlign w:val="center"/>
          </w:tcPr>
          <w:p w14:paraId="54AD76CB">
            <w:pPr>
              <w:jc w:val="center"/>
              <w:rPr>
                <w:rFonts w:hint="eastAsia" w:hAnsi="等线" w:cs="宋体"/>
                <w:color w:val="000000"/>
                <w:kern w:val="0"/>
                <w:sz w:val="24"/>
                <w:szCs w:val="24"/>
              </w:rPr>
            </w:pPr>
            <w:r>
              <w:rPr>
                <w:rFonts w:hint="eastAsia" w:hAnsi="等线" w:cs="宋体"/>
                <w:color w:val="000000"/>
                <w:kern w:val="0"/>
                <w:sz w:val="24"/>
                <w:szCs w:val="24"/>
                <w:lang w:val="en-US" w:eastAsia="zh-CN"/>
              </w:rPr>
              <w:t>3</w:t>
            </w:r>
            <w:r>
              <w:rPr>
                <w:rFonts w:hint="eastAsia" w:hAnsi="等线" w:cs="宋体"/>
                <w:color w:val="000000"/>
                <w:kern w:val="0"/>
                <w:sz w:val="24"/>
                <w:szCs w:val="24"/>
              </w:rPr>
              <w:t>.00</w:t>
            </w:r>
          </w:p>
        </w:tc>
      </w:tr>
      <w:tr w14:paraId="0197D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7FD2DBD8">
            <w:pPr>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2</w:t>
            </w:r>
          </w:p>
        </w:tc>
        <w:tc>
          <w:tcPr>
            <w:tcW w:w="1358" w:type="dxa"/>
            <w:tcBorders>
              <w:top w:val="single" w:color="auto" w:sz="2" w:space="0"/>
              <w:left w:val="single" w:color="auto" w:sz="2" w:space="0"/>
              <w:bottom w:val="single" w:color="auto" w:sz="2" w:space="0"/>
              <w:right w:val="single" w:color="auto" w:sz="2" w:space="0"/>
            </w:tcBorders>
            <w:vAlign w:val="center"/>
          </w:tcPr>
          <w:p w14:paraId="5748FA68">
            <w:pPr>
              <w:jc w:val="center"/>
              <w:rPr>
                <w:rFonts w:hint="eastAsia" w:ascii="仿宋" w:hAnsi="仿宋" w:eastAsia="仿宋" w:cs="宋体"/>
                <w:color w:val="000000"/>
                <w:kern w:val="0"/>
                <w:sz w:val="22"/>
                <w:szCs w:val="22"/>
              </w:rPr>
            </w:pPr>
            <w:r>
              <w:rPr>
                <w:rFonts w:hint="eastAsia" w:hAnsi="等线" w:cs="宋体"/>
                <w:color w:val="000000"/>
                <w:kern w:val="0"/>
                <w:sz w:val="24"/>
                <w:szCs w:val="24"/>
              </w:rPr>
              <w:t>会议管理</w:t>
            </w:r>
          </w:p>
        </w:tc>
        <w:tc>
          <w:tcPr>
            <w:tcW w:w="1350" w:type="dxa"/>
            <w:tcBorders>
              <w:top w:val="single" w:color="auto" w:sz="2" w:space="0"/>
              <w:left w:val="single" w:color="auto" w:sz="2" w:space="0"/>
              <w:bottom w:val="single" w:color="auto" w:sz="2" w:space="0"/>
              <w:right w:val="single" w:color="auto" w:sz="4" w:space="0"/>
            </w:tcBorders>
            <w:vAlign w:val="center"/>
          </w:tcPr>
          <w:p w14:paraId="25BB5B3F">
            <w:pPr>
              <w:jc w:val="center"/>
              <w:rPr>
                <w:rFonts w:hint="eastAsia" w:ascii="仿宋" w:hAnsi="仿宋" w:eastAsia="仿宋" w:cs="宋体"/>
                <w:color w:val="000000"/>
                <w:kern w:val="0"/>
                <w:sz w:val="22"/>
                <w:szCs w:val="22"/>
              </w:rPr>
            </w:pPr>
            <w:r>
              <w:rPr>
                <w:rFonts w:hint="eastAsia" w:hAnsi="等线" w:cs="宋体"/>
                <w:color w:val="000000"/>
                <w:kern w:val="0"/>
                <w:sz w:val="24"/>
                <w:szCs w:val="24"/>
              </w:rPr>
              <w:t>会议履职流程</w:t>
            </w:r>
          </w:p>
        </w:tc>
        <w:tc>
          <w:tcPr>
            <w:tcW w:w="2008" w:type="dxa"/>
            <w:gridSpan w:val="2"/>
            <w:tcBorders>
              <w:top w:val="single" w:color="auto" w:sz="2" w:space="0"/>
              <w:left w:val="single" w:color="auto" w:sz="4" w:space="0"/>
              <w:bottom w:val="single" w:color="auto" w:sz="2" w:space="0"/>
              <w:right w:val="single" w:color="auto" w:sz="4" w:space="0"/>
            </w:tcBorders>
            <w:vAlign w:val="center"/>
          </w:tcPr>
          <w:p w14:paraId="1FA85635">
            <w:pPr>
              <w:jc w:val="center"/>
              <w:rPr>
                <w:rFonts w:hint="eastAsia" w:ascii="仿宋" w:hAnsi="仿宋" w:eastAsia="仿宋" w:cs="宋体"/>
                <w:color w:val="000000"/>
                <w:kern w:val="0"/>
                <w:sz w:val="22"/>
                <w:szCs w:val="22"/>
              </w:rPr>
            </w:pPr>
            <w:r>
              <w:rPr>
                <w:rFonts w:ascii="仿宋" w:hAnsi="仿宋" w:eastAsia="仿宋" w:cs="宋体"/>
                <w:color w:val="000000"/>
                <w:kern w:val="0"/>
                <w:sz w:val="22"/>
                <w:szCs w:val="22"/>
              </w:rPr>
              <w:t>会议、通知、签到、表决、纪要、公示及材料留档</w:t>
            </w:r>
          </w:p>
        </w:tc>
        <w:tc>
          <w:tcPr>
            <w:tcW w:w="1102" w:type="dxa"/>
            <w:gridSpan w:val="2"/>
            <w:tcBorders>
              <w:top w:val="single" w:color="auto" w:sz="2" w:space="0"/>
              <w:left w:val="single" w:color="auto" w:sz="4" w:space="0"/>
              <w:bottom w:val="single" w:color="auto" w:sz="2" w:space="0"/>
              <w:right w:val="single" w:color="auto" w:sz="2" w:space="0"/>
            </w:tcBorders>
            <w:vAlign w:val="center"/>
          </w:tcPr>
          <w:p w14:paraId="17FFEC53">
            <w:pPr>
              <w:jc w:val="center"/>
              <w:rPr>
                <w:rFonts w:hint="eastAsia" w:hAnsi="等线" w:cs="宋体"/>
                <w:color w:val="000000"/>
                <w:kern w:val="0"/>
                <w:sz w:val="24"/>
                <w:szCs w:val="24"/>
              </w:rPr>
            </w:pPr>
            <w:r>
              <w:rPr>
                <w:rFonts w:hint="eastAsia" w:hAnsi="等线" w:cs="宋体"/>
                <w:color w:val="000000"/>
                <w:kern w:val="0"/>
                <w:sz w:val="24"/>
                <w:szCs w:val="24"/>
                <w:lang w:val="en-US" w:eastAsia="zh-CN"/>
              </w:rPr>
              <w:t>4</w:t>
            </w:r>
            <w:r>
              <w:rPr>
                <w:rFonts w:hint="eastAsia" w:hAnsi="等线" w:cs="宋体"/>
                <w:color w:val="000000"/>
                <w:kern w:val="0"/>
                <w:sz w:val="24"/>
                <w:szCs w:val="24"/>
              </w:rPr>
              <w:t>.00</w:t>
            </w:r>
          </w:p>
        </w:tc>
        <w:tc>
          <w:tcPr>
            <w:tcW w:w="780" w:type="dxa"/>
            <w:tcBorders>
              <w:top w:val="single" w:color="auto" w:sz="2" w:space="0"/>
              <w:left w:val="single" w:color="auto" w:sz="2" w:space="0"/>
              <w:bottom w:val="single" w:color="auto" w:sz="2" w:space="0"/>
              <w:right w:val="single" w:color="auto" w:sz="2" w:space="0"/>
            </w:tcBorders>
            <w:vAlign w:val="center"/>
          </w:tcPr>
          <w:p w14:paraId="5019E10D">
            <w:pPr>
              <w:jc w:val="center"/>
              <w:rPr>
                <w:rFonts w:hint="default" w:hAnsi="等线" w:eastAsia="仿宋_GB2312" w:cs="宋体"/>
                <w:color w:val="000000"/>
                <w:kern w:val="0"/>
                <w:sz w:val="24"/>
                <w:szCs w:val="24"/>
                <w:lang w:val="en-US" w:eastAsia="zh-CN"/>
              </w:rPr>
            </w:pPr>
            <w:r>
              <w:rPr>
                <w:rFonts w:hint="eastAsia" w:hAnsi="等线" w:cs="宋体"/>
                <w:color w:val="000000"/>
                <w:kern w:val="0"/>
                <w:sz w:val="24"/>
                <w:szCs w:val="24"/>
              </w:rPr>
              <w:t>1</w:t>
            </w:r>
            <w:r>
              <w:rPr>
                <w:rFonts w:hint="eastAsia" w:hAnsi="等线" w:cs="宋体"/>
                <w:color w:val="000000"/>
                <w:kern w:val="0"/>
                <w:sz w:val="24"/>
                <w:szCs w:val="24"/>
                <w:lang w:val="en-US" w:eastAsia="zh-CN"/>
              </w:rPr>
              <w:t>.5</w:t>
            </w:r>
          </w:p>
        </w:tc>
        <w:tc>
          <w:tcPr>
            <w:tcW w:w="1204" w:type="dxa"/>
            <w:tcBorders>
              <w:top w:val="single" w:color="auto" w:sz="2" w:space="0"/>
              <w:left w:val="single" w:color="auto" w:sz="2" w:space="0"/>
              <w:bottom w:val="single" w:color="auto" w:sz="2" w:space="0"/>
              <w:right w:val="single" w:color="auto" w:sz="12" w:space="0"/>
            </w:tcBorders>
            <w:vAlign w:val="center"/>
          </w:tcPr>
          <w:p w14:paraId="0BDB92B5">
            <w:pPr>
              <w:jc w:val="center"/>
              <w:rPr>
                <w:rFonts w:hint="eastAsia" w:hAnsi="等线" w:cs="宋体"/>
                <w:color w:val="000000"/>
                <w:kern w:val="0"/>
                <w:sz w:val="24"/>
                <w:szCs w:val="24"/>
              </w:rPr>
            </w:pPr>
            <w:r>
              <w:rPr>
                <w:rFonts w:hint="eastAsia" w:hAnsi="等线" w:cs="宋体"/>
                <w:color w:val="000000"/>
                <w:kern w:val="0"/>
                <w:sz w:val="24"/>
                <w:szCs w:val="24"/>
              </w:rPr>
              <w:t>6.00</w:t>
            </w:r>
          </w:p>
        </w:tc>
      </w:tr>
      <w:tr w14:paraId="23FA5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6053B10E">
            <w:pPr>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3</w:t>
            </w:r>
          </w:p>
        </w:tc>
        <w:tc>
          <w:tcPr>
            <w:tcW w:w="1358" w:type="dxa"/>
            <w:tcBorders>
              <w:top w:val="single" w:color="auto" w:sz="2" w:space="0"/>
              <w:left w:val="single" w:color="auto" w:sz="2" w:space="0"/>
              <w:bottom w:val="single" w:color="auto" w:sz="2" w:space="0"/>
              <w:right w:val="single" w:color="auto" w:sz="2" w:space="0"/>
            </w:tcBorders>
            <w:vAlign w:val="center"/>
          </w:tcPr>
          <w:p w14:paraId="05BC4446">
            <w:pPr>
              <w:jc w:val="center"/>
              <w:rPr>
                <w:rFonts w:hint="eastAsia" w:ascii="仿宋" w:hAnsi="仿宋" w:eastAsia="仿宋" w:cs="宋体"/>
                <w:color w:val="000000"/>
                <w:kern w:val="0"/>
                <w:sz w:val="22"/>
                <w:szCs w:val="22"/>
              </w:rPr>
            </w:pPr>
            <w:r>
              <w:rPr>
                <w:rFonts w:hint="eastAsia" w:hAnsi="等线" w:cs="宋体"/>
                <w:color w:val="000000"/>
                <w:kern w:val="0"/>
                <w:sz w:val="24"/>
                <w:szCs w:val="24"/>
              </w:rPr>
              <w:t>AI会议助手</w:t>
            </w:r>
          </w:p>
        </w:tc>
        <w:tc>
          <w:tcPr>
            <w:tcW w:w="1350" w:type="dxa"/>
            <w:tcBorders>
              <w:top w:val="single" w:color="auto" w:sz="2" w:space="0"/>
              <w:left w:val="single" w:color="auto" w:sz="2" w:space="0"/>
              <w:bottom w:val="single" w:color="auto" w:sz="2" w:space="0"/>
              <w:right w:val="single" w:color="auto" w:sz="4" w:space="0"/>
            </w:tcBorders>
            <w:vAlign w:val="center"/>
          </w:tcPr>
          <w:p w14:paraId="2293F145">
            <w:pPr>
              <w:jc w:val="center"/>
              <w:rPr>
                <w:rFonts w:hint="eastAsia" w:ascii="仿宋" w:hAnsi="仿宋" w:eastAsia="仿宋" w:cs="宋体"/>
                <w:color w:val="000000"/>
                <w:kern w:val="0"/>
                <w:sz w:val="22"/>
                <w:szCs w:val="22"/>
              </w:rPr>
            </w:pPr>
            <w:r>
              <w:rPr>
                <w:rFonts w:hint="eastAsia" w:hAnsi="等线" w:cs="宋体"/>
                <w:color w:val="000000"/>
                <w:kern w:val="0"/>
                <w:sz w:val="24"/>
                <w:szCs w:val="24"/>
              </w:rPr>
              <w:t>转写与纪要</w:t>
            </w:r>
          </w:p>
        </w:tc>
        <w:tc>
          <w:tcPr>
            <w:tcW w:w="2008" w:type="dxa"/>
            <w:gridSpan w:val="2"/>
            <w:tcBorders>
              <w:top w:val="single" w:color="auto" w:sz="2" w:space="0"/>
              <w:left w:val="single" w:color="auto" w:sz="4" w:space="0"/>
              <w:bottom w:val="single" w:color="auto" w:sz="2" w:space="0"/>
              <w:right w:val="single" w:color="auto" w:sz="4" w:space="0"/>
            </w:tcBorders>
            <w:vAlign w:val="center"/>
          </w:tcPr>
          <w:p w14:paraId="209BB49E">
            <w:pPr>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录音转写、议题整理、纪要初稿、决议和待办提取</w:t>
            </w:r>
          </w:p>
        </w:tc>
        <w:tc>
          <w:tcPr>
            <w:tcW w:w="1102" w:type="dxa"/>
            <w:gridSpan w:val="2"/>
            <w:tcBorders>
              <w:top w:val="single" w:color="auto" w:sz="2" w:space="0"/>
              <w:left w:val="single" w:color="auto" w:sz="4" w:space="0"/>
              <w:bottom w:val="single" w:color="auto" w:sz="2" w:space="0"/>
              <w:right w:val="single" w:color="auto" w:sz="2" w:space="0"/>
            </w:tcBorders>
            <w:vAlign w:val="center"/>
          </w:tcPr>
          <w:p w14:paraId="106CCEFE">
            <w:pPr>
              <w:jc w:val="center"/>
              <w:rPr>
                <w:rFonts w:hint="eastAsia" w:hAnsi="等线" w:cs="宋体"/>
                <w:color w:val="000000"/>
                <w:kern w:val="0"/>
                <w:sz w:val="24"/>
                <w:szCs w:val="24"/>
              </w:rPr>
            </w:pPr>
            <w:r>
              <w:rPr>
                <w:rFonts w:hint="eastAsia" w:hAnsi="等线" w:cs="宋体"/>
                <w:color w:val="000000"/>
                <w:kern w:val="0"/>
                <w:sz w:val="24"/>
                <w:szCs w:val="24"/>
              </w:rPr>
              <w:t>4.00</w:t>
            </w:r>
          </w:p>
        </w:tc>
        <w:tc>
          <w:tcPr>
            <w:tcW w:w="780" w:type="dxa"/>
            <w:tcBorders>
              <w:top w:val="single" w:color="auto" w:sz="2" w:space="0"/>
              <w:left w:val="single" w:color="auto" w:sz="2" w:space="0"/>
              <w:bottom w:val="single" w:color="auto" w:sz="2" w:space="0"/>
              <w:right w:val="single" w:color="auto" w:sz="2" w:space="0"/>
            </w:tcBorders>
            <w:vAlign w:val="center"/>
          </w:tcPr>
          <w:p w14:paraId="394DA597">
            <w:pPr>
              <w:jc w:val="center"/>
              <w:rPr>
                <w:rFonts w:hint="default" w:hAnsi="等线" w:eastAsia="仿宋_GB2312" w:cs="宋体"/>
                <w:color w:val="000000"/>
                <w:kern w:val="0"/>
                <w:sz w:val="24"/>
                <w:szCs w:val="24"/>
                <w:lang w:val="en-US" w:eastAsia="zh-CN"/>
              </w:rPr>
            </w:pPr>
            <w:r>
              <w:rPr>
                <w:rFonts w:hint="eastAsia" w:hAnsi="等线" w:cs="宋体"/>
                <w:color w:val="000000"/>
                <w:kern w:val="0"/>
                <w:sz w:val="24"/>
                <w:szCs w:val="24"/>
              </w:rPr>
              <w:t>1</w:t>
            </w:r>
            <w:r>
              <w:rPr>
                <w:rFonts w:hint="eastAsia" w:hAnsi="等线" w:cs="宋体"/>
                <w:color w:val="000000"/>
                <w:kern w:val="0"/>
                <w:sz w:val="24"/>
                <w:szCs w:val="24"/>
                <w:lang w:val="en-US" w:eastAsia="zh-CN"/>
              </w:rPr>
              <w:t>.5</w:t>
            </w:r>
          </w:p>
        </w:tc>
        <w:tc>
          <w:tcPr>
            <w:tcW w:w="1204" w:type="dxa"/>
            <w:tcBorders>
              <w:top w:val="single" w:color="auto" w:sz="2" w:space="0"/>
              <w:left w:val="single" w:color="auto" w:sz="2" w:space="0"/>
              <w:bottom w:val="single" w:color="auto" w:sz="2" w:space="0"/>
              <w:right w:val="single" w:color="auto" w:sz="12" w:space="0"/>
            </w:tcBorders>
            <w:vAlign w:val="center"/>
          </w:tcPr>
          <w:p w14:paraId="72D657FC">
            <w:pPr>
              <w:jc w:val="center"/>
              <w:rPr>
                <w:rFonts w:hint="eastAsia" w:hAnsi="等线" w:cs="宋体"/>
                <w:color w:val="000000"/>
                <w:kern w:val="0"/>
                <w:sz w:val="24"/>
                <w:szCs w:val="24"/>
              </w:rPr>
            </w:pPr>
            <w:r>
              <w:rPr>
                <w:rFonts w:hint="eastAsia" w:hAnsi="等线" w:cs="宋体"/>
                <w:color w:val="000000"/>
                <w:kern w:val="0"/>
                <w:sz w:val="24"/>
                <w:szCs w:val="24"/>
                <w:lang w:val="en-US" w:eastAsia="zh-CN"/>
              </w:rPr>
              <w:t>6</w:t>
            </w:r>
            <w:r>
              <w:rPr>
                <w:rFonts w:hint="eastAsia" w:hAnsi="等线" w:cs="宋体"/>
                <w:color w:val="000000"/>
                <w:kern w:val="0"/>
                <w:sz w:val="24"/>
                <w:szCs w:val="24"/>
              </w:rPr>
              <w:t>.00</w:t>
            </w:r>
          </w:p>
        </w:tc>
      </w:tr>
      <w:tr w14:paraId="233D1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6CAF9E1E">
            <w:pPr>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4</w:t>
            </w:r>
          </w:p>
        </w:tc>
        <w:tc>
          <w:tcPr>
            <w:tcW w:w="1358" w:type="dxa"/>
            <w:tcBorders>
              <w:top w:val="single" w:color="auto" w:sz="2" w:space="0"/>
              <w:left w:val="single" w:color="auto" w:sz="2" w:space="0"/>
              <w:bottom w:val="single" w:color="auto" w:sz="2" w:space="0"/>
              <w:right w:val="single" w:color="auto" w:sz="2" w:space="0"/>
            </w:tcBorders>
            <w:vAlign w:val="center"/>
          </w:tcPr>
          <w:p w14:paraId="2851CEB3">
            <w:pPr>
              <w:jc w:val="center"/>
              <w:rPr>
                <w:rFonts w:hint="eastAsia" w:ascii="仿宋" w:hAnsi="仿宋" w:eastAsia="仿宋" w:cs="宋体"/>
                <w:color w:val="000000"/>
                <w:kern w:val="0"/>
                <w:sz w:val="22"/>
                <w:szCs w:val="22"/>
              </w:rPr>
            </w:pPr>
            <w:r>
              <w:rPr>
                <w:rFonts w:hint="eastAsia" w:hAnsi="等线" w:cs="宋体"/>
                <w:color w:val="000000"/>
                <w:kern w:val="0"/>
                <w:sz w:val="24"/>
                <w:szCs w:val="24"/>
              </w:rPr>
              <w:t>业主接待</w:t>
            </w:r>
          </w:p>
        </w:tc>
        <w:tc>
          <w:tcPr>
            <w:tcW w:w="1350" w:type="dxa"/>
            <w:tcBorders>
              <w:top w:val="single" w:color="auto" w:sz="2" w:space="0"/>
              <w:left w:val="single" w:color="auto" w:sz="2" w:space="0"/>
              <w:bottom w:val="single" w:color="auto" w:sz="2" w:space="0"/>
              <w:right w:val="single" w:color="auto" w:sz="4" w:space="0"/>
            </w:tcBorders>
            <w:vAlign w:val="center"/>
          </w:tcPr>
          <w:p w14:paraId="65736EC9">
            <w:pPr>
              <w:jc w:val="center"/>
              <w:rPr>
                <w:rFonts w:hint="eastAsia" w:ascii="仿宋" w:hAnsi="仿宋" w:eastAsia="仿宋" w:cs="宋体"/>
                <w:color w:val="000000"/>
                <w:kern w:val="0"/>
                <w:sz w:val="22"/>
                <w:szCs w:val="22"/>
              </w:rPr>
            </w:pPr>
            <w:r>
              <w:rPr>
                <w:rFonts w:hint="eastAsia" w:hAnsi="等线" w:cs="宋体"/>
                <w:color w:val="000000"/>
                <w:kern w:val="0"/>
                <w:sz w:val="24"/>
                <w:szCs w:val="24"/>
              </w:rPr>
              <w:t>接待闭环</w:t>
            </w:r>
          </w:p>
        </w:tc>
        <w:tc>
          <w:tcPr>
            <w:tcW w:w="2008" w:type="dxa"/>
            <w:gridSpan w:val="2"/>
            <w:tcBorders>
              <w:top w:val="single" w:color="auto" w:sz="2" w:space="0"/>
              <w:left w:val="single" w:color="auto" w:sz="4" w:space="0"/>
              <w:bottom w:val="single" w:color="auto" w:sz="2" w:space="0"/>
              <w:right w:val="single" w:color="auto" w:sz="4" w:space="0"/>
            </w:tcBorders>
            <w:vAlign w:val="center"/>
          </w:tcPr>
          <w:p w14:paraId="186DF2FB">
            <w:pPr>
              <w:jc w:val="center"/>
              <w:rPr>
                <w:rFonts w:hint="eastAsia" w:ascii="仿宋" w:hAnsi="仿宋" w:eastAsia="仿宋" w:cs="宋体"/>
                <w:color w:val="000000"/>
                <w:kern w:val="0"/>
                <w:sz w:val="22"/>
                <w:szCs w:val="22"/>
              </w:rPr>
            </w:pPr>
            <w:r>
              <w:rPr>
                <w:rFonts w:ascii="仿宋" w:hAnsi="仿宋" w:eastAsia="仿宋" w:cs="宋体"/>
                <w:color w:val="000000"/>
                <w:kern w:val="0"/>
                <w:sz w:val="22"/>
                <w:szCs w:val="22"/>
              </w:rPr>
              <w:t>接待登记、物业沟通、业主反馈、办结及年度统计</w:t>
            </w:r>
          </w:p>
        </w:tc>
        <w:tc>
          <w:tcPr>
            <w:tcW w:w="1102" w:type="dxa"/>
            <w:gridSpan w:val="2"/>
            <w:tcBorders>
              <w:top w:val="single" w:color="auto" w:sz="2" w:space="0"/>
              <w:left w:val="single" w:color="auto" w:sz="4" w:space="0"/>
              <w:bottom w:val="single" w:color="auto" w:sz="2" w:space="0"/>
              <w:right w:val="single" w:color="auto" w:sz="2" w:space="0"/>
            </w:tcBorders>
            <w:vAlign w:val="center"/>
          </w:tcPr>
          <w:p w14:paraId="4D0F587B">
            <w:pPr>
              <w:jc w:val="center"/>
              <w:rPr>
                <w:rFonts w:hint="eastAsia" w:hAnsi="等线" w:cs="宋体"/>
                <w:color w:val="000000"/>
                <w:kern w:val="0"/>
                <w:sz w:val="24"/>
                <w:szCs w:val="24"/>
              </w:rPr>
            </w:pPr>
            <w:r>
              <w:rPr>
                <w:rFonts w:hint="eastAsia" w:hAnsi="等线" w:cs="宋体"/>
                <w:color w:val="000000"/>
                <w:kern w:val="0"/>
                <w:sz w:val="24"/>
                <w:szCs w:val="24"/>
                <w:lang w:val="en-US" w:eastAsia="zh-CN"/>
              </w:rPr>
              <w:t>4</w:t>
            </w:r>
            <w:r>
              <w:rPr>
                <w:rFonts w:hint="eastAsia" w:hAnsi="等线" w:cs="宋体"/>
                <w:color w:val="000000"/>
                <w:kern w:val="0"/>
                <w:sz w:val="24"/>
                <w:szCs w:val="24"/>
              </w:rPr>
              <w:t>.00</w:t>
            </w:r>
          </w:p>
        </w:tc>
        <w:tc>
          <w:tcPr>
            <w:tcW w:w="780" w:type="dxa"/>
            <w:tcBorders>
              <w:top w:val="single" w:color="auto" w:sz="2" w:space="0"/>
              <w:left w:val="single" w:color="auto" w:sz="2" w:space="0"/>
              <w:bottom w:val="single" w:color="auto" w:sz="2" w:space="0"/>
              <w:right w:val="single" w:color="auto" w:sz="2" w:space="0"/>
            </w:tcBorders>
            <w:vAlign w:val="center"/>
          </w:tcPr>
          <w:p w14:paraId="60C24398">
            <w:pPr>
              <w:jc w:val="center"/>
              <w:rPr>
                <w:rFonts w:hint="eastAsia" w:hAnsi="等线" w:cs="宋体"/>
                <w:color w:val="000000"/>
                <w:kern w:val="0"/>
                <w:sz w:val="24"/>
                <w:szCs w:val="24"/>
              </w:rPr>
            </w:pPr>
            <w:r>
              <w:rPr>
                <w:rFonts w:hint="eastAsia" w:hAnsi="等线" w:cs="宋体"/>
                <w:color w:val="000000"/>
                <w:kern w:val="0"/>
                <w:sz w:val="24"/>
                <w:szCs w:val="24"/>
              </w:rPr>
              <w:t>1</w:t>
            </w:r>
          </w:p>
        </w:tc>
        <w:tc>
          <w:tcPr>
            <w:tcW w:w="1204" w:type="dxa"/>
            <w:tcBorders>
              <w:top w:val="single" w:color="auto" w:sz="2" w:space="0"/>
              <w:left w:val="single" w:color="auto" w:sz="2" w:space="0"/>
              <w:bottom w:val="single" w:color="auto" w:sz="2" w:space="0"/>
              <w:right w:val="single" w:color="auto" w:sz="12" w:space="0"/>
            </w:tcBorders>
            <w:vAlign w:val="center"/>
          </w:tcPr>
          <w:p w14:paraId="17A8010D">
            <w:pPr>
              <w:jc w:val="center"/>
              <w:rPr>
                <w:rFonts w:hint="eastAsia" w:hAnsi="等线" w:cs="宋体"/>
                <w:color w:val="000000"/>
                <w:kern w:val="0"/>
                <w:sz w:val="24"/>
                <w:szCs w:val="24"/>
              </w:rPr>
            </w:pPr>
            <w:r>
              <w:rPr>
                <w:rFonts w:hint="eastAsia" w:hAnsi="等线" w:cs="宋体"/>
                <w:color w:val="000000"/>
                <w:kern w:val="0"/>
                <w:sz w:val="24"/>
                <w:szCs w:val="24"/>
                <w:lang w:val="en-US" w:eastAsia="zh-CN"/>
              </w:rPr>
              <w:t>4</w:t>
            </w:r>
            <w:r>
              <w:rPr>
                <w:rFonts w:hint="eastAsia" w:hAnsi="等线" w:cs="宋体"/>
                <w:color w:val="000000"/>
                <w:kern w:val="0"/>
                <w:sz w:val="24"/>
                <w:szCs w:val="24"/>
              </w:rPr>
              <w:t>.00</w:t>
            </w:r>
          </w:p>
        </w:tc>
      </w:tr>
      <w:tr w14:paraId="6A44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507ABB0C">
            <w:pPr>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5</w:t>
            </w:r>
          </w:p>
        </w:tc>
        <w:tc>
          <w:tcPr>
            <w:tcW w:w="1358" w:type="dxa"/>
            <w:tcBorders>
              <w:top w:val="single" w:color="auto" w:sz="2" w:space="0"/>
              <w:left w:val="single" w:color="auto" w:sz="2" w:space="0"/>
              <w:bottom w:val="single" w:color="auto" w:sz="2" w:space="0"/>
              <w:right w:val="single" w:color="auto" w:sz="2" w:space="0"/>
            </w:tcBorders>
          </w:tcPr>
          <w:p w14:paraId="0F669461">
            <w:pPr>
              <w:jc w:val="center"/>
              <w:rPr>
                <w:rFonts w:hint="eastAsia" w:ascii="仿宋" w:hAnsi="仿宋" w:eastAsia="仿宋" w:cs="宋体"/>
                <w:color w:val="000000"/>
                <w:kern w:val="0"/>
                <w:sz w:val="22"/>
                <w:szCs w:val="22"/>
              </w:rPr>
            </w:pPr>
            <w:r>
              <w:rPr>
                <w:rFonts w:hint="eastAsia" w:hAnsi="等线" w:cs="宋体"/>
                <w:color w:val="000000"/>
                <w:kern w:val="0"/>
                <w:sz w:val="24"/>
                <w:szCs w:val="24"/>
              </w:rPr>
              <w:t>学习培训</w:t>
            </w:r>
          </w:p>
        </w:tc>
        <w:tc>
          <w:tcPr>
            <w:tcW w:w="1350" w:type="dxa"/>
            <w:tcBorders>
              <w:top w:val="single" w:color="auto" w:sz="2" w:space="0"/>
              <w:left w:val="single" w:color="auto" w:sz="2" w:space="0"/>
              <w:bottom w:val="single" w:color="auto" w:sz="2" w:space="0"/>
              <w:right w:val="single" w:color="auto" w:sz="4" w:space="0"/>
            </w:tcBorders>
            <w:vAlign w:val="center"/>
          </w:tcPr>
          <w:p w14:paraId="6D56F89F">
            <w:pPr>
              <w:jc w:val="center"/>
              <w:rPr>
                <w:rFonts w:hint="eastAsia" w:ascii="仿宋" w:hAnsi="仿宋" w:eastAsia="仿宋" w:cs="宋体"/>
                <w:color w:val="000000"/>
                <w:kern w:val="0"/>
                <w:sz w:val="22"/>
                <w:szCs w:val="22"/>
              </w:rPr>
            </w:pPr>
            <w:r>
              <w:rPr>
                <w:rFonts w:hint="eastAsia" w:hAnsi="等线" w:cs="宋体"/>
                <w:color w:val="000000"/>
                <w:kern w:val="0"/>
                <w:sz w:val="24"/>
                <w:szCs w:val="24"/>
              </w:rPr>
              <w:t>培训台账</w:t>
            </w:r>
          </w:p>
        </w:tc>
        <w:tc>
          <w:tcPr>
            <w:tcW w:w="2008" w:type="dxa"/>
            <w:gridSpan w:val="2"/>
            <w:tcBorders>
              <w:top w:val="single" w:color="auto" w:sz="2" w:space="0"/>
              <w:left w:val="single" w:color="auto" w:sz="4" w:space="0"/>
              <w:bottom w:val="single" w:color="auto" w:sz="2" w:space="0"/>
              <w:right w:val="single" w:color="auto" w:sz="4" w:space="0"/>
            </w:tcBorders>
            <w:vAlign w:val="center"/>
          </w:tcPr>
          <w:p w14:paraId="3C8CCC1F">
            <w:pPr>
              <w:jc w:val="center"/>
              <w:rPr>
                <w:rFonts w:hint="eastAsia" w:ascii="仿宋" w:hAnsi="仿宋" w:eastAsia="仿宋" w:cs="宋体"/>
                <w:color w:val="000000"/>
                <w:kern w:val="0"/>
                <w:sz w:val="22"/>
                <w:szCs w:val="22"/>
              </w:rPr>
            </w:pPr>
            <w:r>
              <w:rPr>
                <w:rFonts w:ascii="仿宋" w:hAnsi="仿宋" w:eastAsia="仿宋" w:cs="宋体"/>
                <w:color w:val="000000"/>
                <w:kern w:val="0"/>
                <w:sz w:val="22"/>
                <w:szCs w:val="22"/>
              </w:rPr>
              <w:t>学习培训登记、参训岗位、附件和年度完成情况统计</w:t>
            </w:r>
          </w:p>
        </w:tc>
        <w:tc>
          <w:tcPr>
            <w:tcW w:w="1102" w:type="dxa"/>
            <w:gridSpan w:val="2"/>
            <w:tcBorders>
              <w:top w:val="single" w:color="auto" w:sz="2" w:space="0"/>
              <w:left w:val="single" w:color="auto" w:sz="4" w:space="0"/>
              <w:bottom w:val="single" w:color="auto" w:sz="2" w:space="0"/>
              <w:right w:val="single" w:color="auto" w:sz="2" w:space="0"/>
            </w:tcBorders>
            <w:vAlign w:val="center"/>
          </w:tcPr>
          <w:p w14:paraId="007F8B85">
            <w:pPr>
              <w:jc w:val="center"/>
              <w:rPr>
                <w:rFonts w:hint="eastAsia" w:hAnsi="等线" w:cs="宋体"/>
                <w:color w:val="000000"/>
                <w:kern w:val="0"/>
                <w:sz w:val="24"/>
                <w:szCs w:val="24"/>
              </w:rPr>
            </w:pPr>
            <w:r>
              <w:rPr>
                <w:rFonts w:hint="eastAsia" w:hAnsi="等线" w:cs="宋体"/>
                <w:color w:val="000000"/>
                <w:kern w:val="0"/>
                <w:sz w:val="24"/>
                <w:szCs w:val="24"/>
                <w:lang w:val="en-US" w:eastAsia="zh-CN"/>
              </w:rPr>
              <w:t>3</w:t>
            </w:r>
            <w:r>
              <w:rPr>
                <w:rFonts w:hint="eastAsia" w:hAnsi="等线" w:cs="宋体"/>
                <w:color w:val="000000"/>
                <w:kern w:val="0"/>
                <w:sz w:val="24"/>
                <w:szCs w:val="24"/>
              </w:rPr>
              <w:t>.00</w:t>
            </w:r>
          </w:p>
        </w:tc>
        <w:tc>
          <w:tcPr>
            <w:tcW w:w="780" w:type="dxa"/>
            <w:tcBorders>
              <w:top w:val="single" w:color="auto" w:sz="2" w:space="0"/>
              <w:left w:val="single" w:color="auto" w:sz="2" w:space="0"/>
              <w:bottom w:val="single" w:color="auto" w:sz="2" w:space="0"/>
              <w:right w:val="single" w:color="auto" w:sz="2" w:space="0"/>
            </w:tcBorders>
            <w:vAlign w:val="center"/>
          </w:tcPr>
          <w:p w14:paraId="38182105">
            <w:pPr>
              <w:jc w:val="center"/>
              <w:rPr>
                <w:rFonts w:hint="eastAsia" w:hAnsi="等线" w:cs="宋体"/>
                <w:color w:val="000000"/>
                <w:kern w:val="0"/>
                <w:sz w:val="24"/>
                <w:szCs w:val="24"/>
              </w:rPr>
            </w:pPr>
            <w:r>
              <w:rPr>
                <w:rFonts w:hint="eastAsia" w:hAnsi="等线" w:cs="宋体"/>
                <w:color w:val="000000"/>
                <w:kern w:val="0"/>
                <w:sz w:val="24"/>
                <w:szCs w:val="24"/>
              </w:rPr>
              <w:t>1</w:t>
            </w:r>
          </w:p>
        </w:tc>
        <w:tc>
          <w:tcPr>
            <w:tcW w:w="1204" w:type="dxa"/>
            <w:tcBorders>
              <w:top w:val="single" w:color="auto" w:sz="2" w:space="0"/>
              <w:left w:val="single" w:color="auto" w:sz="2" w:space="0"/>
              <w:bottom w:val="single" w:color="auto" w:sz="2" w:space="0"/>
              <w:right w:val="single" w:color="auto" w:sz="12" w:space="0"/>
            </w:tcBorders>
            <w:vAlign w:val="center"/>
          </w:tcPr>
          <w:p w14:paraId="10B77D09">
            <w:pPr>
              <w:jc w:val="center"/>
              <w:rPr>
                <w:rFonts w:hint="eastAsia" w:hAnsi="等线" w:cs="宋体"/>
                <w:color w:val="000000"/>
                <w:kern w:val="0"/>
                <w:sz w:val="24"/>
                <w:szCs w:val="24"/>
              </w:rPr>
            </w:pPr>
            <w:r>
              <w:rPr>
                <w:rFonts w:hint="eastAsia" w:hAnsi="等线" w:cs="宋体"/>
                <w:color w:val="000000"/>
                <w:kern w:val="0"/>
                <w:sz w:val="24"/>
                <w:szCs w:val="24"/>
                <w:lang w:val="en-US" w:eastAsia="zh-CN"/>
              </w:rPr>
              <w:t>3</w:t>
            </w:r>
            <w:r>
              <w:rPr>
                <w:rFonts w:hint="eastAsia" w:hAnsi="等线" w:cs="宋体"/>
                <w:color w:val="000000"/>
                <w:kern w:val="0"/>
                <w:sz w:val="24"/>
                <w:szCs w:val="24"/>
              </w:rPr>
              <w:t>.00</w:t>
            </w:r>
          </w:p>
        </w:tc>
      </w:tr>
      <w:tr w14:paraId="70A2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7A6055BC">
            <w:pPr>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6</w:t>
            </w:r>
          </w:p>
        </w:tc>
        <w:tc>
          <w:tcPr>
            <w:tcW w:w="1358" w:type="dxa"/>
            <w:tcBorders>
              <w:top w:val="single" w:color="auto" w:sz="2" w:space="0"/>
              <w:left w:val="single" w:color="auto" w:sz="2" w:space="0"/>
              <w:bottom w:val="single" w:color="auto" w:sz="2" w:space="0"/>
              <w:right w:val="single" w:color="auto" w:sz="2" w:space="0"/>
            </w:tcBorders>
          </w:tcPr>
          <w:p w14:paraId="5CC5F42C">
            <w:pPr>
              <w:jc w:val="center"/>
              <w:rPr>
                <w:rFonts w:hint="eastAsia" w:ascii="仿宋" w:hAnsi="仿宋" w:eastAsia="仿宋" w:cs="宋体"/>
                <w:color w:val="000000"/>
                <w:kern w:val="0"/>
                <w:sz w:val="22"/>
                <w:szCs w:val="22"/>
              </w:rPr>
            </w:pPr>
            <w:r>
              <w:rPr>
                <w:rFonts w:hint="eastAsia" w:hAnsi="等线" w:cs="宋体"/>
                <w:color w:val="000000"/>
                <w:kern w:val="0"/>
                <w:sz w:val="24"/>
                <w:szCs w:val="24"/>
              </w:rPr>
              <w:t>公示与留档</w:t>
            </w:r>
          </w:p>
        </w:tc>
        <w:tc>
          <w:tcPr>
            <w:tcW w:w="1350" w:type="dxa"/>
            <w:tcBorders>
              <w:top w:val="single" w:color="auto" w:sz="2" w:space="0"/>
              <w:left w:val="single" w:color="auto" w:sz="2" w:space="0"/>
              <w:bottom w:val="single" w:color="auto" w:sz="2" w:space="0"/>
              <w:right w:val="single" w:color="auto" w:sz="4" w:space="0"/>
            </w:tcBorders>
            <w:vAlign w:val="center"/>
          </w:tcPr>
          <w:p w14:paraId="313524F6">
            <w:pPr>
              <w:jc w:val="center"/>
              <w:rPr>
                <w:rFonts w:hint="eastAsia" w:ascii="仿宋" w:hAnsi="仿宋" w:eastAsia="仿宋" w:cs="宋体"/>
                <w:color w:val="000000"/>
                <w:kern w:val="0"/>
                <w:sz w:val="22"/>
                <w:szCs w:val="22"/>
              </w:rPr>
            </w:pPr>
            <w:r>
              <w:rPr>
                <w:rFonts w:hint="eastAsia" w:hAnsi="等线" w:cs="宋体"/>
                <w:color w:val="000000"/>
                <w:kern w:val="0"/>
                <w:sz w:val="24"/>
                <w:szCs w:val="24"/>
              </w:rPr>
              <w:t>会议材料目录</w:t>
            </w:r>
          </w:p>
        </w:tc>
        <w:tc>
          <w:tcPr>
            <w:tcW w:w="2008" w:type="dxa"/>
            <w:gridSpan w:val="2"/>
            <w:tcBorders>
              <w:top w:val="single" w:color="auto" w:sz="2" w:space="0"/>
              <w:left w:val="single" w:color="auto" w:sz="4" w:space="0"/>
              <w:bottom w:val="single" w:color="auto" w:sz="2" w:space="0"/>
              <w:right w:val="single" w:color="auto" w:sz="4" w:space="0"/>
            </w:tcBorders>
            <w:vAlign w:val="center"/>
          </w:tcPr>
          <w:p w14:paraId="5ED7B733">
            <w:pPr>
              <w:jc w:val="center"/>
              <w:rPr>
                <w:rFonts w:hint="eastAsia" w:ascii="仿宋" w:hAnsi="仿宋" w:eastAsia="仿宋" w:cs="宋体"/>
                <w:color w:val="000000"/>
                <w:kern w:val="0"/>
                <w:sz w:val="22"/>
                <w:szCs w:val="22"/>
              </w:rPr>
            </w:pPr>
            <w:r>
              <w:rPr>
                <w:rFonts w:ascii="仿宋" w:hAnsi="仿宋" w:eastAsia="仿宋" w:cs="宋体"/>
                <w:color w:val="000000"/>
                <w:kern w:val="0"/>
                <w:sz w:val="22"/>
                <w:szCs w:val="22"/>
              </w:rPr>
              <w:t>正式材料确认、公示时间、分类留档、查询及下载</w:t>
            </w:r>
          </w:p>
        </w:tc>
        <w:tc>
          <w:tcPr>
            <w:tcW w:w="1102" w:type="dxa"/>
            <w:gridSpan w:val="2"/>
            <w:tcBorders>
              <w:top w:val="single" w:color="auto" w:sz="2" w:space="0"/>
              <w:left w:val="single" w:color="auto" w:sz="4" w:space="0"/>
              <w:bottom w:val="single" w:color="auto" w:sz="2" w:space="0"/>
              <w:right w:val="single" w:color="auto" w:sz="2" w:space="0"/>
            </w:tcBorders>
            <w:vAlign w:val="center"/>
          </w:tcPr>
          <w:p w14:paraId="149C0475">
            <w:pPr>
              <w:jc w:val="center"/>
              <w:rPr>
                <w:rFonts w:hint="eastAsia" w:hAnsi="等线" w:cs="宋体"/>
                <w:color w:val="000000"/>
                <w:kern w:val="0"/>
                <w:sz w:val="24"/>
                <w:szCs w:val="24"/>
              </w:rPr>
            </w:pPr>
            <w:r>
              <w:rPr>
                <w:rFonts w:hint="eastAsia" w:hAnsi="等线" w:cs="宋体"/>
                <w:color w:val="000000"/>
                <w:kern w:val="0"/>
                <w:sz w:val="24"/>
                <w:szCs w:val="24"/>
                <w:lang w:val="en-US" w:eastAsia="zh-CN"/>
              </w:rPr>
              <w:t>2</w:t>
            </w:r>
            <w:r>
              <w:rPr>
                <w:rFonts w:hint="eastAsia" w:hAnsi="等线" w:cs="宋体"/>
                <w:color w:val="000000"/>
                <w:kern w:val="0"/>
                <w:sz w:val="24"/>
                <w:szCs w:val="24"/>
              </w:rPr>
              <w:t>.50</w:t>
            </w:r>
          </w:p>
        </w:tc>
        <w:tc>
          <w:tcPr>
            <w:tcW w:w="780" w:type="dxa"/>
            <w:tcBorders>
              <w:top w:val="single" w:color="auto" w:sz="2" w:space="0"/>
              <w:left w:val="single" w:color="auto" w:sz="2" w:space="0"/>
              <w:bottom w:val="single" w:color="auto" w:sz="2" w:space="0"/>
              <w:right w:val="single" w:color="auto" w:sz="2" w:space="0"/>
            </w:tcBorders>
            <w:vAlign w:val="center"/>
          </w:tcPr>
          <w:p w14:paraId="4063C9AE">
            <w:pPr>
              <w:jc w:val="center"/>
              <w:rPr>
                <w:rFonts w:hint="eastAsia" w:hAnsi="等线" w:cs="宋体"/>
                <w:color w:val="000000"/>
                <w:kern w:val="0"/>
                <w:sz w:val="24"/>
                <w:szCs w:val="24"/>
              </w:rPr>
            </w:pPr>
            <w:r>
              <w:rPr>
                <w:rFonts w:hint="eastAsia" w:hAnsi="等线" w:cs="宋体"/>
                <w:color w:val="000000"/>
                <w:kern w:val="0"/>
                <w:sz w:val="24"/>
                <w:szCs w:val="24"/>
              </w:rPr>
              <w:t>1</w:t>
            </w:r>
          </w:p>
        </w:tc>
        <w:tc>
          <w:tcPr>
            <w:tcW w:w="1204" w:type="dxa"/>
            <w:tcBorders>
              <w:top w:val="single" w:color="auto" w:sz="2" w:space="0"/>
              <w:left w:val="single" w:color="auto" w:sz="2" w:space="0"/>
              <w:bottom w:val="single" w:color="auto" w:sz="2" w:space="0"/>
              <w:right w:val="single" w:color="auto" w:sz="12" w:space="0"/>
            </w:tcBorders>
            <w:vAlign w:val="center"/>
          </w:tcPr>
          <w:p w14:paraId="4F3CF57F">
            <w:pPr>
              <w:jc w:val="center"/>
              <w:rPr>
                <w:rFonts w:hint="eastAsia" w:hAnsi="等线" w:cs="宋体"/>
                <w:color w:val="000000"/>
                <w:kern w:val="0"/>
                <w:sz w:val="24"/>
                <w:szCs w:val="24"/>
              </w:rPr>
            </w:pPr>
            <w:r>
              <w:rPr>
                <w:rFonts w:hint="eastAsia" w:hAnsi="等线" w:cs="宋体"/>
                <w:color w:val="000000"/>
                <w:kern w:val="0"/>
                <w:sz w:val="24"/>
                <w:szCs w:val="24"/>
                <w:lang w:val="en-US" w:eastAsia="zh-CN"/>
              </w:rPr>
              <w:t>2</w:t>
            </w:r>
            <w:r>
              <w:rPr>
                <w:rFonts w:hint="eastAsia" w:hAnsi="等线" w:cs="宋体"/>
                <w:color w:val="000000"/>
                <w:kern w:val="0"/>
                <w:sz w:val="24"/>
                <w:szCs w:val="24"/>
              </w:rPr>
              <w:t>.50</w:t>
            </w:r>
          </w:p>
        </w:tc>
      </w:tr>
      <w:tr w14:paraId="52CE2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4F64D811">
            <w:pPr>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7</w:t>
            </w:r>
          </w:p>
        </w:tc>
        <w:tc>
          <w:tcPr>
            <w:tcW w:w="1358" w:type="dxa"/>
            <w:tcBorders>
              <w:top w:val="single" w:color="auto" w:sz="2" w:space="0"/>
              <w:left w:val="single" w:color="auto" w:sz="2" w:space="0"/>
              <w:bottom w:val="single" w:color="auto" w:sz="2" w:space="0"/>
              <w:right w:val="single" w:color="auto" w:sz="2" w:space="0"/>
            </w:tcBorders>
          </w:tcPr>
          <w:p w14:paraId="6AC1F4B7">
            <w:pPr>
              <w:jc w:val="center"/>
              <w:rPr>
                <w:rFonts w:hint="eastAsia" w:ascii="仿宋" w:hAnsi="仿宋" w:eastAsia="仿宋" w:cs="宋体"/>
                <w:color w:val="000000"/>
                <w:kern w:val="0"/>
                <w:sz w:val="22"/>
                <w:szCs w:val="22"/>
              </w:rPr>
            </w:pPr>
            <w:r>
              <w:rPr>
                <w:rFonts w:hint="eastAsia" w:hAnsi="等线" w:cs="宋体"/>
                <w:color w:val="000000"/>
                <w:kern w:val="0"/>
                <w:sz w:val="24"/>
                <w:szCs w:val="24"/>
              </w:rPr>
              <w:t>可信存证</w:t>
            </w:r>
          </w:p>
        </w:tc>
        <w:tc>
          <w:tcPr>
            <w:tcW w:w="1350" w:type="dxa"/>
            <w:tcBorders>
              <w:top w:val="single" w:color="auto" w:sz="2" w:space="0"/>
              <w:left w:val="single" w:color="auto" w:sz="2" w:space="0"/>
              <w:bottom w:val="single" w:color="auto" w:sz="2" w:space="0"/>
              <w:right w:val="single" w:color="auto" w:sz="4" w:space="0"/>
            </w:tcBorders>
            <w:vAlign w:val="center"/>
          </w:tcPr>
          <w:p w14:paraId="2DD609F1">
            <w:pPr>
              <w:jc w:val="center"/>
              <w:rPr>
                <w:rFonts w:hint="eastAsia" w:ascii="仿宋" w:hAnsi="仿宋" w:eastAsia="仿宋" w:cs="宋体"/>
                <w:color w:val="000000"/>
                <w:kern w:val="0"/>
                <w:sz w:val="22"/>
                <w:szCs w:val="22"/>
              </w:rPr>
            </w:pPr>
            <w:r>
              <w:rPr>
                <w:rFonts w:hint="eastAsia" w:hAnsi="等线" w:cs="宋体"/>
                <w:color w:val="000000"/>
                <w:kern w:val="0"/>
                <w:sz w:val="24"/>
                <w:szCs w:val="24"/>
              </w:rPr>
              <w:t>档案馆接口</w:t>
            </w:r>
          </w:p>
        </w:tc>
        <w:tc>
          <w:tcPr>
            <w:tcW w:w="2008" w:type="dxa"/>
            <w:gridSpan w:val="2"/>
            <w:tcBorders>
              <w:top w:val="single" w:color="auto" w:sz="2" w:space="0"/>
              <w:left w:val="single" w:color="auto" w:sz="4" w:space="0"/>
              <w:bottom w:val="single" w:color="auto" w:sz="2" w:space="0"/>
              <w:right w:val="single" w:color="auto" w:sz="4" w:space="0"/>
            </w:tcBorders>
            <w:vAlign w:val="center"/>
          </w:tcPr>
          <w:p w14:paraId="074826E4">
            <w:pPr>
              <w:jc w:val="center"/>
              <w:rPr>
                <w:rFonts w:hint="eastAsia" w:ascii="仿宋" w:hAnsi="仿宋" w:eastAsia="仿宋" w:cs="宋体"/>
                <w:color w:val="000000"/>
                <w:kern w:val="0"/>
                <w:sz w:val="22"/>
                <w:szCs w:val="22"/>
              </w:rPr>
            </w:pPr>
            <w:r>
              <w:rPr>
                <w:rFonts w:ascii="仿宋" w:hAnsi="仿宋" w:eastAsia="仿宋" w:cs="宋体"/>
                <w:color w:val="000000"/>
                <w:kern w:val="0"/>
                <w:sz w:val="22"/>
                <w:szCs w:val="22"/>
              </w:rPr>
              <w:t>正式文件推送、回执保存、失败重推和验真查询</w:t>
            </w:r>
          </w:p>
        </w:tc>
        <w:tc>
          <w:tcPr>
            <w:tcW w:w="1102" w:type="dxa"/>
            <w:gridSpan w:val="2"/>
            <w:tcBorders>
              <w:top w:val="single" w:color="auto" w:sz="2" w:space="0"/>
              <w:left w:val="single" w:color="auto" w:sz="4" w:space="0"/>
              <w:bottom w:val="single" w:color="auto" w:sz="2" w:space="0"/>
              <w:right w:val="single" w:color="auto" w:sz="2" w:space="0"/>
            </w:tcBorders>
            <w:vAlign w:val="center"/>
          </w:tcPr>
          <w:p w14:paraId="76089F1D">
            <w:pPr>
              <w:jc w:val="center"/>
              <w:rPr>
                <w:rFonts w:hint="eastAsia" w:hAnsi="等线" w:cs="宋体"/>
                <w:color w:val="000000"/>
                <w:kern w:val="0"/>
                <w:sz w:val="24"/>
                <w:szCs w:val="24"/>
              </w:rPr>
            </w:pPr>
            <w:r>
              <w:rPr>
                <w:rFonts w:hint="eastAsia" w:hAnsi="等线" w:cs="宋体"/>
                <w:color w:val="000000"/>
                <w:kern w:val="0"/>
                <w:sz w:val="24"/>
                <w:szCs w:val="24"/>
                <w:lang w:val="en-US" w:eastAsia="zh-CN"/>
              </w:rPr>
              <w:t>2</w:t>
            </w:r>
            <w:r>
              <w:rPr>
                <w:rFonts w:hint="eastAsia" w:hAnsi="等线" w:cs="宋体"/>
                <w:color w:val="000000"/>
                <w:kern w:val="0"/>
                <w:sz w:val="24"/>
                <w:szCs w:val="24"/>
              </w:rPr>
              <w:t>.00</w:t>
            </w:r>
          </w:p>
        </w:tc>
        <w:tc>
          <w:tcPr>
            <w:tcW w:w="780" w:type="dxa"/>
            <w:tcBorders>
              <w:top w:val="single" w:color="auto" w:sz="2" w:space="0"/>
              <w:left w:val="single" w:color="auto" w:sz="2" w:space="0"/>
              <w:bottom w:val="single" w:color="auto" w:sz="2" w:space="0"/>
              <w:right w:val="single" w:color="auto" w:sz="2" w:space="0"/>
            </w:tcBorders>
            <w:vAlign w:val="center"/>
          </w:tcPr>
          <w:p w14:paraId="43CD14C5">
            <w:pPr>
              <w:jc w:val="center"/>
              <w:rPr>
                <w:rFonts w:hint="default" w:hAnsi="等线" w:eastAsia="仿宋_GB2312" w:cs="宋体"/>
                <w:color w:val="000000"/>
                <w:kern w:val="0"/>
                <w:sz w:val="24"/>
                <w:szCs w:val="24"/>
                <w:lang w:val="en-US" w:eastAsia="zh-CN"/>
              </w:rPr>
            </w:pPr>
            <w:r>
              <w:rPr>
                <w:rFonts w:hint="eastAsia" w:hAnsi="等线" w:cs="宋体"/>
                <w:color w:val="000000"/>
                <w:kern w:val="0"/>
                <w:sz w:val="24"/>
                <w:szCs w:val="24"/>
                <w:lang w:val="en-US" w:eastAsia="zh-CN"/>
              </w:rPr>
              <w:t>0.5</w:t>
            </w:r>
          </w:p>
        </w:tc>
        <w:tc>
          <w:tcPr>
            <w:tcW w:w="1204" w:type="dxa"/>
            <w:tcBorders>
              <w:top w:val="single" w:color="auto" w:sz="2" w:space="0"/>
              <w:left w:val="single" w:color="auto" w:sz="2" w:space="0"/>
              <w:bottom w:val="single" w:color="auto" w:sz="2" w:space="0"/>
              <w:right w:val="single" w:color="auto" w:sz="12" w:space="0"/>
            </w:tcBorders>
            <w:vAlign w:val="center"/>
          </w:tcPr>
          <w:p w14:paraId="2DA29F83">
            <w:pPr>
              <w:jc w:val="center"/>
              <w:rPr>
                <w:rFonts w:hint="eastAsia" w:hAnsi="等线" w:cs="宋体"/>
                <w:color w:val="000000"/>
                <w:kern w:val="0"/>
                <w:sz w:val="24"/>
                <w:szCs w:val="24"/>
              </w:rPr>
            </w:pPr>
            <w:r>
              <w:rPr>
                <w:rFonts w:hint="eastAsia" w:hAnsi="等线" w:cs="宋体"/>
                <w:color w:val="000000"/>
                <w:kern w:val="0"/>
                <w:sz w:val="24"/>
                <w:szCs w:val="24"/>
              </w:rPr>
              <w:t>1.00</w:t>
            </w:r>
          </w:p>
        </w:tc>
      </w:tr>
      <w:tr w14:paraId="26BF6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5795C0AD">
            <w:pPr>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8</w:t>
            </w:r>
          </w:p>
        </w:tc>
        <w:tc>
          <w:tcPr>
            <w:tcW w:w="1358" w:type="dxa"/>
            <w:tcBorders>
              <w:top w:val="single" w:color="auto" w:sz="2" w:space="0"/>
              <w:left w:val="single" w:color="auto" w:sz="2" w:space="0"/>
              <w:bottom w:val="single" w:color="auto" w:sz="2" w:space="0"/>
              <w:right w:val="single" w:color="auto" w:sz="2" w:space="0"/>
            </w:tcBorders>
          </w:tcPr>
          <w:p w14:paraId="270D905B">
            <w:pPr>
              <w:jc w:val="center"/>
              <w:rPr>
                <w:rFonts w:hint="eastAsia" w:ascii="仿宋" w:hAnsi="仿宋" w:eastAsia="仿宋" w:cs="宋体"/>
                <w:color w:val="000000"/>
                <w:kern w:val="0"/>
                <w:sz w:val="22"/>
                <w:szCs w:val="22"/>
              </w:rPr>
            </w:pPr>
            <w:r>
              <w:rPr>
                <w:rFonts w:hint="eastAsia" w:hAnsi="等线" w:cs="宋体"/>
                <w:color w:val="000000"/>
                <w:kern w:val="0"/>
                <w:sz w:val="24"/>
                <w:szCs w:val="24"/>
              </w:rPr>
              <w:t>提醒与待办</w:t>
            </w:r>
          </w:p>
        </w:tc>
        <w:tc>
          <w:tcPr>
            <w:tcW w:w="1350" w:type="dxa"/>
            <w:tcBorders>
              <w:top w:val="single" w:color="auto" w:sz="2" w:space="0"/>
              <w:left w:val="single" w:color="auto" w:sz="2" w:space="0"/>
              <w:bottom w:val="single" w:color="auto" w:sz="2" w:space="0"/>
              <w:right w:val="single" w:color="auto" w:sz="4" w:space="0"/>
            </w:tcBorders>
            <w:vAlign w:val="center"/>
          </w:tcPr>
          <w:p w14:paraId="4E67AEED">
            <w:pPr>
              <w:jc w:val="center"/>
              <w:rPr>
                <w:rFonts w:hint="eastAsia" w:ascii="仿宋" w:hAnsi="仿宋" w:eastAsia="仿宋" w:cs="宋体"/>
                <w:color w:val="000000"/>
                <w:kern w:val="0"/>
                <w:sz w:val="22"/>
                <w:szCs w:val="22"/>
              </w:rPr>
            </w:pPr>
            <w:r>
              <w:rPr>
                <w:rFonts w:hint="eastAsia" w:hAnsi="等线" w:cs="宋体"/>
                <w:color w:val="000000"/>
                <w:kern w:val="0"/>
                <w:sz w:val="24"/>
                <w:szCs w:val="24"/>
              </w:rPr>
              <w:t>规则提醒</w:t>
            </w:r>
          </w:p>
        </w:tc>
        <w:tc>
          <w:tcPr>
            <w:tcW w:w="2008" w:type="dxa"/>
            <w:gridSpan w:val="2"/>
            <w:tcBorders>
              <w:top w:val="single" w:color="auto" w:sz="2" w:space="0"/>
              <w:left w:val="single" w:color="auto" w:sz="4" w:space="0"/>
              <w:bottom w:val="single" w:color="auto" w:sz="2" w:space="0"/>
              <w:right w:val="single" w:color="auto" w:sz="4" w:space="0"/>
            </w:tcBorders>
            <w:vAlign w:val="center"/>
          </w:tcPr>
          <w:p w14:paraId="7AAE98F4">
            <w:pPr>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临期、逾期、年度次数及材料缺失提醒</w:t>
            </w:r>
          </w:p>
        </w:tc>
        <w:tc>
          <w:tcPr>
            <w:tcW w:w="1102" w:type="dxa"/>
            <w:gridSpan w:val="2"/>
            <w:tcBorders>
              <w:top w:val="single" w:color="auto" w:sz="2" w:space="0"/>
              <w:left w:val="single" w:color="auto" w:sz="4" w:space="0"/>
              <w:bottom w:val="single" w:color="auto" w:sz="2" w:space="0"/>
              <w:right w:val="single" w:color="auto" w:sz="2" w:space="0"/>
            </w:tcBorders>
            <w:vAlign w:val="center"/>
          </w:tcPr>
          <w:p w14:paraId="172EC733">
            <w:pPr>
              <w:jc w:val="center"/>
              <w:rPr>
                <w:rFonts w:hint="eastAsia" w:hAnsi="等线" w:cs="宋体"/>
                <w:color w:val="000000"/>
                <w:kern w:val="0"/>
                <w:sz w:val="24"/>
                <w:szCs w:val="24"/>
              </w:rPr>
            </w:pPr>
            <w:r>
              <w:rPr>
                <w:rFonts w:hint="eastAsia" w:hAnsi="等线" w:cs="宋体"/>
                <w:color w:val="000000"/>
                <w:kern w:val="0"/>
                <w:sz w:val="24"/>
                <w:szCs w:val="24"/>
                <w:lang w:val="en-US" w:eastAsia="zh-CN"/>
              </w:rPr>
              <w:t>2</w:t>
            </w:r>
            <w:r>
              <w:rPr>
                <w:rFonts w:hint="eastAsia" w:hAnsi="等线" w:cs="宋体"/>
                <w:color w:val="000000"/>
                <w:kern w:val="0"/>
                <w:sz w:val="24"/>
                <w:szCs w:val="24"/>
              </w:rPr>
              <w:t>.00</w:t>
            </w:r>
          </w:p>
        </w:tc>
        <w:tc>
          <w:tcPr>
            <w:tcW w:w="780" w:type="dxa"/>
            <w:tcBorders>
              <w:top w:val="single" w:color="auto" w:sz="2" w:space="0"/>
              <w:left w:val="single" w:color="auto" w:sz="2" w:space="0"/>
              <w:bottom w:val="single" w:color="auto" w:sz="2" w:space="0"/>
              <w:right w:val="single" w:color="auto" w:sz="2" w:space="0"/>
            </w:tcBorders>
            <w:vAlign w:val="center"/>
          </w:tcPr>
          <w:p w14:paraId="789C9B0F">
            <w:pPr>
              <w:jc w:val="center"/>
              <w:rPr>
                <w:rFonts w:hint="default" w:hAnsi="等线" w:eastAsia="仿宋_GB2312" w:cs="宋体"/>
                <w:color w:val="000000"/>
                <w:kern w:val="0"/>
                <w:sz w:val="24"/>
                <w:szCs w:val="24"/>
                <w:lang w:val="en-US" w:eastAsia="zh-CN"/>
              </w:rPr>
            </w:pPr>
            <w:r>
              <w:rPr>
                <w:rFonts w:hint="eastAsia" w:hAnsi="等线" w:cs="宋体"/>
                <w:color w:val="000000"/>
                <w:kern w:val="0"/>
                <w:sz w:val="24"/>
                <w:szCs w:val="24"/>
                <w:lang w:val="en-US" w:eastAsia="zh-CN"/>
              </w:rPr>
              <w:t>0.5</w:t>
            </w:r>
          </w:p>
        </w:tc>
        <w:tc>
          <w:tcPr>
            <w:tcW w:w="1204" w:type="dxa"/>
            <w:tcBorders>
              <w:top w:val="single" w:color="auto" w:sz="2" w:space="0"/>
              <w:left w:val="single" w:color="auto" w:sz="2" w:space="0"/>
              <w:bottom w:val="single" w:color="auto" w:sz="2" w:space="0"/>
              <w:right w:val="single" w:color="auto" w:sz="12" w:space="0"/>
            </w:tcBorders>
            <w:vAlign w:val="center"/>
          </w:tcPr>
          <w:p w14:paraId="2AF57CBF">
            <w:pPr>
              <w:jc w:val="center"/>
              <w:rPr>
                <w:rFonts w:hint="eastAsia" w:hAnsi="等线" w:cs="宋体"/>
                <w:color w:val="000000"/>
                <w:kern w:val="0"/>
                <w:sz w:val="24"/>
                <w:szCs w:val="24"/>
              </w:rPr>
            </w:pPr>
            <w:r>
              <w:rPr>
                <w:rFonts w:hint="eastAsia" w:hAnsi="等线" w:cs="宋体"/>
                <w:color w:val="000000"/>
                <w:kern w:val="0"/>
                <w:sz w:val="24"/>
                <w:szCs w:val="24"/>
                <w:lang w:val="en-US" w:eastAsia="zh-CN"/>
              </w:rPr>
              <w:t>1</w:t>
            </w:r>
            <w:r>
              <w:rPr>
                <w:rFonts w:hint="eastAsia" w:hAnsi="等线" w:cs="宋体"/>
                <w:color w:val="000000"/>
                <w:kern w:val="0"/>
                <w:sz w:val="24"/>
                <w:szCs w:val="24"/>
              </w:rPr>
              <w:t>.00</w:t>
            </w:r>
          </w:p>
        </w:tc>
      </w:tr>
      <w:tr w14:paraId="2EF54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708A24CA">
            <w:pPr>
              <w:jc w:val="center"/>
              <w:rPr>
                <w:rFonts w:hint="eastAsia" w:ascii="仿宋" w:hAnsi="仿宋" w:eastAsia="仿宋" w:cs="宋体"/>
                <w:color w:val="000000"/>
                <w:kern w:val="0"/>
                <w:sz w:val="22"/>
                <w:szCs w:val="22"/>
              </w:rPr>
            </w:pPr>
            <w:r>
              <w:rPr>
                <w:rFonts w:hint="eastAsia" w:ascii="仿宋" w:hAnsi="仿宋" w:eastAsia="仿宋" w:cs="宋体"/>
                <w:color w:val="000000"/>
                <w:kern w:val="0"/>
                <w:sz w:val="22"/>
                <w:szCs w:val="22"/>
              </w:rPr>
              <w:t>9</w:t>
            </w:r>
          </w:p>
        </w:tc>
        <w:tc>
          <w:tcPr>
            <w:tcW w:w="1358" w:type="dxa"/>
            <w:tcBorders>
              <w:top w:val="single" w:color="auto" w:sz="2" w:space="0"/>
              <w:left w:val="single" w:color="auto" w:sz="2" w:space="0"/>
              <w:bottom w:val="single" w:color="auto" w:sz="2" w:space="0"/>
              <w:right w:val="single" w:color="auto" w:sz="2" w:space="0"/>
            </w:tcBorders>
          </w:tcPr>
          <w:p w14:paraId="7EB26007">
            <w:pPr>
              <w:jc w:val="center"/>
              <w:rPr>
                <w:rFonts w:hint="eastAsia" w:ascii="仿宋" w:hAnsi="仿宋" w:eastAsia="仿宋" w:cs="宋体"/>
                <w:color w:val="000000"/>
                <w:kern w:val="0"/>
                <w:sz w:val="22"/>
                <w:szCs w:val="22"/>
              </w:rPr>
            </w:pPr>
            <w:r>
              <w:rPr>
                <w:rFonts w:hint="eastAsia" w:hAnsi="等线" w:cs="宋体"/>
                <w:color w:val="000000"/>
                <w:kern w:val="0"/>
                <w:sz w:val="24"/>
                <w:szCs w:val="24"/>
              </w:rPr>
              <w:t>基础支撑</w:t>
            </w:r>
          </w:p>
        </w:tc>
        <w:tc>
          <w:tcPr>
            <w:tcW w:w="1350" w:type="dxa"/>
            <w:tcBorders>
              <w:top w:val="single" w:color="auto" w:sz="2" w:space="0"/>
              <w:left w:val="single" w:color="auto" w:sz="2" w:space="0"/>
              <w:bottom w:val="single" w:color="auto" w:sz="2" w:space="0"/>
              <w:right w:val="single" w:color="auto" w:sz="4" w:space="0"/>
            </w:tcBorders>
            <w:vAlign w:val="center"/>
          </w:tcPr>
          <w:p w14:paraId="1C1AD61F">
            <w:pPr>
              <w:jc w:val="center"/>
              <w:rPr>
                <w:rFonts w:hint="eastAsia" w:ascii="仿宋" w:hAnsi="仿宋" w:eastAsia="仿宋" w:cs="宋体"/>
                <w:color w:val="000000"/>
                <w:kern w:val="0"/>
                <w:sz w:val="22"/>
                <w:szCs w:val="22"/>
              </w:rPr>
            </w:pPr>
            <w:r>
              <w:rPr>
                <w:rFonts w:hint="eastAsia" w:hAnsi="等线" w:cs="宋体"/>
                <w:color w:val="000000"/>
                <w:kern w:val="0"/>
                <w:sz w:val="24"/>
                <w:szCs w:val="24"/>
              </w:rPr>
              <w:t>组织权限附件</w:t>
            </w:r>
          </w:p>
        </w:tc>
        <w:tc>
          <w:tcPr>
            <w:tcW w:w="2008" w:type="dxa"/>
            <w:gridSpan w:val="2"/>
            <w:tcBorders>
              <w:top w:val="single" w:color="auto" w:sz="2" w:space="0"/>
              <w:left w:val="single" w:color="auto" w:sz="4" w:space="0"/>
              <w:bottom w:val="single" w:color="auto" w:sz="2" w:space="0"/>
              <w:right w:val="single" w:color="auto" w:sz="4" w:space="0"/>
            </w:tcBorders>
            <w:vAlign w:val="center"/>
          </w:tcPr>
          <w:p w14:paraId="4C951431">
            <w:pPr>
              <w:jc w:val="center"/>
              <w:rPr>
                <w:rFonts w:hint="eastAsia" w:ascii="仿宋" w:hAnsi="仿宋" w:eastAsia="仿宋" w:cs="宋体"/>
                <w:color w:val="000000"/>
                <w:kern w:val="0"/>
                <w:sz w:val="22"/>
                <w:szCs w:val="22"/>
              </w:rPr>
            </w:pPr>
            <w:r>
              <w:rPr>
                <w:rFonts w:ascii="仿宋" w:hAnsi="仿宋" w:eastAsia="仿宋" w:cs="宋体"/>
                <w:color w:val="000000"/>
                <w:kern w:val="0"/>
                <w:sz w:val="22"/>
                <w:szCs w:val="22"/>
              </w:rPr>
              <w:t>纳入平台公共能力统一实施，本行不重复计费</w:t>
            </w:r>
          </w:p>
        </w:tc>
        <w:tc>
          <w:tcPr>
            <w:tcW w:w="1102" w:type="dxa"/>
            <w:gridSpan w:val="2"/>
            <w:tcBorders>
              <w:top w:val="single" w:color="auto" w:sz="2" w:space="0"/>
              <w:left w:val="single" w:color="auto" w:sz="4" w:space="0"/>
              <w:bottom w:val="single" w:color="auto" w:sz="2" w:space="0"/>
              <w:right w:val="single" w:color="auto" w:sz="2" w:space="0"/>
            </w:tcBorders>
            <w:vAlign w:val="center"/>
          </w:tcPr>
          <w:p w14:paraId="0E3466BC">
            <w:pPr>
              <w:jc w:val="center"/>
              <w:rPr>
                <w:rFonts w:hint="eastAsia" w:hAnsi="等线" w:cs="宋体"/>
                <w:color w:val="000000"/>
                <w:kern w:val="0"/>
                <w:sz w:val="24"/>
                <w:szCs w:val="24"/>
              </w:rPr>
            </w:pPr>
            <w:r>
              <w:rPr>
                <w:rFonts w:hint="eastAsia" w:hAnsi="等线" w:cs="宋体"/>
                <w:color w:val="000000"/>
                <w:kern w:val="0"/>
                <w:sz w:val="24"/>
                <w:szCs w:val="24"/>
              </w:rPr>
              <w:t>0</w:t>
            </w:r>
          </w:p>
        </w:tc>
        <w:tc>
          <w:tcPr>
            <w:tcW w:w="780" w:type="dxa"/>
            <w:tcBorders>
              <w:top w:val="single" w:color="auto" w:sz="2" w:space="0"/>
              <w:left w:val="single" w:color="auto" w:sz="2" w:space="0"/>
              <w:bottom w:val="single" w:color="auto" w:sz="2" w:space="0"/>
              <w:right w:val="single" w:color="auto" w:sz="2" w:space="0"/>
            </w:tcBorders>
            <w:vAlign w:val="center"/>
          </w:tcPr>
          <w:p w14:paraId="0B55DFFD">
            <w:pPr>
              <w:jc w:val="center"/>
              <w:rPr>
                <w:rFonts w:hint="eastAsia" w:hAnsi="等线" w:cs="宋体"/>
                <w:color w:val="000000"/>
                <w:kern w:val="0"/>
                <w:sz w:val="24"/>
                <w:szCs w:val="24"/>
              </w:rPr>
            </w:pPr>
            <w:r>
              <w:rPr>
                <w:rFonts w:hint="eastAsia" w:hAnsi="等线" w:cs="宋体"/>
                <w:color w:val="000000"/>
                <w:kern w:val="0"/>
                <w:sz w:val="24"/>
                <w:szCs w:val="24"/>
              </w:rPr>
              <w:t>0</w:t>
            </w:r>
          </w:p>
        </w:tc>
        <w:tc>
          <w:tcPr>
            <w:tcW w:w="1204" w:type="dxa"/>
            <w:tcBorders>
              <w:top w:val="single" w:color="auto" w:sz="2" w:space="0"/>
              <w:left w:val="single" w:color="auto" w:sz="2" w:space="0"/>
              <w:bottom w:val="single" w:color="auto" w:sz="2" w:space="0"/>
              <w:right w:val="single" w:color="auto" w:sz="12" w:space="0"/>
            </w:tcBorders>
            <w:vAlign w:val="center"/>
          </w:tcPr>
          <w:p w14:paraId="787EAE65">
            <w:pPr>
              <w:jc w:val="center"/>
              <w:rPr>
                <w:rFonts w:hint="eastAsia" w:hAnsi="等线" w:cs="宋体"/>
                <w:color w:val="000000"/>
                <w:kern w:val="0"/>
                <w:sz w:val="24"/>
                <w:szCs w:val="24"/>
              </w:rPr>
            </w:pPr>
            <w:r>
              <w:rPr>
                <w:rFonts w:hint="eastAsia" w:hAnsi="等线" w:cs="宋体"/>
                <w:color w:val="000000"/>
                <w:kern w:val="0"/>
                <w:sz w:val="24"/>
                <w:szCs w:val="24"/>
              </w:rPr>
              <w:t>0</w:t>
            </w:r>
          </w:p>
        </w:tc>
      </w:tr>
      <w:tr w14:paraId="458F3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93" w:type="dxa"/>
            <w:gridSpan w:val="8"/>
            <w:tcBorders>
              <w:top w:val="single" w:color="auto" w:sz="2" w:space="0"/>
              <w:left w:val="single" w:color="auto" w:sz="12" w:space="0"/>
              <w:bottom w:val="single" w:color="auto" w:sz="2" w:space="0"/>
              <w:right w:val="single" w:color="auto" w:sz="2" w:space="0"/>
            </w:tcBorders>
            <w:vAlign w:val="center"/>
          </w:tcPr>
          <w:p w14:paraId="39C15599">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软件开发费用合计</w:t>
            </w:r>
          </w:p>
        </w:tc>
        <w:tc>
          <w:tcPr>
            <w:tcW w:w="1204" w:type="dxa"/>
            <w:tcBorders>
              <w:top w:val="single" w:color="auto" w:sz="2" w:space="0"/>
              <w:left w:val="single" w:color="auto" w:sz="2" w:space="0"/>
              <w:bottom w:val="single" w:color="auto" w:sz="2" w:space="0"/>
              <w:right w:val="single" w:color="auto" w:sz="12" w:space="0"/>
            </w:tcBorders>
            <w:vAlign w:val="center"/>
          </w:tcPr>
          <w:p w14:paraId="48FDA427">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s="宋体"/>
                <w:b/>
                <w:color w:val="000000"/>
                <w:kern w:val="0"/>
                <w:sz w:val="22"/>
                <w:szCs w:val="22"/>
              </w:rPr>
              <w:t>2</w:t>
            </w:r>
            <w:r>
              <w:rPr>
                <w:rFonts w:hint="eastAsia" w:ascii="仿宋" w:hAnsi="仿宋" w:eastAsia="仿宋" w:cs="宋体"/>
                <w:b/>
                <w:color w:val="000000"/>
                <w:kern w:val="0"/>
                <w:sz w:val="22"/>
                <w:szCs w:val="22"/>
                <w:lang w:val="en-US" w:eastAsia="zh-CN"/>
              </w:rPr>
              <w:t>6</w:t>
            </w:r>
            <w:r>
              <w:rPr>
                <w:rFonts w:hint="eastAsia" w:ascii="仿宋" w:hAnsi="仿宋" w:eastAsia="仿宋" w:cs="宋体"/>
                <w:b/>
                <w:color w:val="000000"/>
                <w:kern w:val="0"/>
                <w:sz w:val="22"/>
                <w:szCs w:val="22"/>
              </w:rPr>
              <w:t>.50</w:t>
            </w:r>
          </w:p>
        </w:tc>
      </w:tr>
      <w:tr w14:paraId="7BD1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97" w:type="dxa"/>
            <w:gridSpan w:val="9"/>
            <w:tcBorders>
              <w:top w:val="single" w:color="auto" w:sz="2" w:space="0"/>
              <w:left w:val="single" w:color="auto" w:sz="12" w:space="0"/>
              <w:bottom w:val="single" w:color="auto" w:sz="2" w:space="0"/>
              <w:right w:val="single" w:color="auto" w:sz="12" w:space="0"/>
            </w:tcBorders>
            <w:vAlign w:val="center"/>
          </w:tcPr>
          <w:p w14:paraId="22F3BE1E">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密码功能模块：</w:t>
            </w:r>
          </w:p>
        </w:tc>
      </w:tr>
      <w:tr w14:paraId="70E9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795" w:type="dxa"/>
            <w:tcBorders>
              <w:top w:val="single" w:color="auto" w:sz="2" w:space="0"/>
              <w:left w:val="single" w:color="auto" w:sz="12" w:space="0"/>
              <w:bottom w:val="single" w:color="auto" w:sz="2" w:space="0"/>
              <w:right w:val="single" w:color="auto" w:sz="2" w:space="0"/>
            </w:tcBorders>
            <w:vAlign w:val="center"/>
          </w:tcPr>
          <w:p w14:paraId="287A3DDD">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序号</w:t>
            </w:r>
          </w:p>
        </w:tc>
        <w:tc>
          <w:tcPr>
            <w:tcW w:w="4035" w:type="dxa"/>
            <w:gridSpan w:val="3"/>
            <w:tcBorders>
              <w:top w:val="single" w:color="auto" w:sz="2" w:space="0"/>
              <w:left w:val="single" w:color="auto" w:sz="2" w:space="0"/>
              <w:bottom w:val="single" w:color="auto" w:sz="2" w:space="0"/>
              <w:right w:val="single" w:color="auto" w:sz="2" w:space="0"/>
            </w:tcBorders>
            <w:vAlign w:val="center"/>
          </w:tcPr>
          <w:p w14:paraId="74A402DA">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主要功能模块</w:t>
            </w:r>
          </w:p>
        </w:tc>
        <w:tc>
          <w:tcPr>
            <w:tcW w:w="1783" w:type="dxa"/>
            <w:gridSpan w:val="3"/>
            <w:tcBorders>
              <w:top w:val="single" w:color="auto" w:sz="2" w:space="0"/>
              <w:left w:val="single" w:color="auto" w:sz="2" w:space="0"/>
              <w:bottom w:val="single" w:color="auto" w:sz="2" w:space="0"/>
              <w:right w:val="single" w:color="auto" w:sz="2" w:space="0"/>
            </w:tcBorders>
            <w:vAlign w:val="center"/>
          </w:tcPr>
          <w:p w14:paraId="530E4E8B">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单价</w:t>
            </w:r>
            <w:r>
              <w:rPr>
                <w:rFonts w:hint="eastAsia" w:ascii="仿宋" w:hAnsi="仿宋" w:eastAsia="仿宋"/>
                <w:b/>
                <w:color w:val="000000" w:themeColor="text1"/>
                <w:sz w:val="28"/>
                <w:szCs w:val="28"/>
                <w14:textFill>
                  <w14:solidFill>
                    <w14:schemeClr w14:val="tx1"/>
                  </w14:solidFill>
                </w14:textFill>
              </w:rPr>
              <w:br w:type="textWrapping"/>
            </w:r>
            <w:r>
              <w:rPr>
                <w:rFonts w:hint="eastAsia" w:ascii="仿宋" w:hAnsi="仿宋" w:eastAsia="仿宋"/>
                <w:b/>
                <w:color w:val="000000" w:themeColor="text1"/>
                <w:sz w:val="28"/>
                <w:szCs w:val="28"/>
                <w14:textFill>
                  <w14:solidFill>
                    <w14:schemeClr w14:val="tx1"/>
                  </w14:solidFill>
                </w14:textFill>
              </w:rPr>
              <w:t>(万元)</w:t>
            </w:r>
          </w:p>
        </w:tc>
        <w:tc>
          <w:tcPr>
            <w:tcW w:w="780" w:type="dxa"/>
            <w:tcBorders>
              <w:top w:val="single" w:color="auto" w:sz="2" w:space="0"/>
              <w:left w:val="single" w:color="auto" w:sz="2" w:space="0"/>
              <w:bottom w:val="single" w:color="auto" w:sz="2" w:space="0"/>
              <w:right w:val="single" w:color="auto" w:sz="2" w:space="0"/>
            </w:tcBorders>
            <w:vAlign w:val="center"/>
          </w:tcPr>
          <w:p w14:paraId="703A0F0C">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人月/项</w:t>
            </w:r>
          </w:p>
        </w:tc>
        <w:tc>
          <w:tcPr>
            <w:tcW w:w="1204" w:type="dxa"/>
            <w:tcBorders>
              <w:top w:val="single" w:color="auto" w:sz="2" w:space="0"/>
              <w:left w:val="single" w:color="auto" w:sz="2" w:space="0"/>
              <w:bottom w:val="single" w:color="auto" w:sz="2" w:space="0"/>
              <w:right w:val="single" w:color="auto" w:sz="12" w:space="0"/>
            </w:tcBorders>
            <w:vAlign w:val="center"/>
          </w:tcPr>
          <w:p w14:paraId="7E602C87">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金额</w:t>
            </w:r>
            <w:r>
              <w:rPr>
                <w:rFonts w:hint="eastAsia" w:ascii="仿宋" w:hAnsi="仿宋" w:eastAsia="仿宋"/>
                <w:b/>
                <w:color w:val="000000" w:themeColor="text1"/>
                <w:sz w:val="28"/>
                <w:szCs w:val="28"/>
                <w14:textFill>
                  <w14:solidFill>
                    <w14:schemeClr w14:val="tx1"/>
                  </w14:solidFill>
                </w14:textFill>
              </w:rPr>
              <w:br w:type="textWrapping"/>
            </w:r>
            <w:r>
              <w:rPr>
                <w:rFonts w:hint="eastAsia" w:ascii="仿宋" w:hAnsi="仿宋" w:eastAsia="仿宋"/>
                <w:b/>
                <w:color w:val="000000" w:themeColor="text1"/>
                <w:sz w:val="28"/>
                <w:szCs w:val="28"/>
                <w14:textFill>
                  <w14:solidFill>
                    <w14:schemeClr w14:val="tx1"/>
                  </w14:solidFill>
                </w14:textFill>
              </w:rPr>
              <w:t>（万元）</w:t>
            </w:r>
          </w:p>
        </w:tc>
      </w:tr>
      <w:tr w14:paraId="413CA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2" w:space="0"/>
              <w:left w:val="single" w:color="auto" w:sz="12" w:space="0"/>
              <w:bottom w:val="single" w:color="auto" w:sz="2" w:space="0"/>
              <w:right w:val="single" w:color="auto" w:sz="2" w:space="0"/>
            </w:tcBorders>
            <w:vAlign w:val="center"/>
          </w:tcPr>
          <w:p w14:paraId="4BF8AFAC">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1</w:t>
            </w:r>
          </w:p>
        </w:tc>
        <w:tc>
          <w:tcPr>
            <w:tcW w:w="4035" w:type="dxa"/>
            <w:gridSpan w:val="3"/>
            <w:tcBorders>
              <w:top w:val="single" w:color="auto" w:sz="2" w:space="0"/>
              <w:left w:val="single" w:color="auto" w:sz="2" w:space="0"/>
              <w:bottom w:val="single" w:color="auto" w:sz="2" w:space="0"/>
              <w:right w:val="single" w:color="auto" w:sz="2" w:space="0"/>
            </w:tcBorders>
            <w:vAlign w:val="center"/>
          </w:tcPr>
          <w:p w14:paraId="1E782DA2">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身份认证、传输保护、日志配置及密评整改配合</w:t>
            </w:r>
          </w:p>
        </w:tc>
        <w:tc>
          <w:tcPr>
            <w:tcW w:w="1783" w:type="dxa"/>
            <w:gridSpan w:val="3"/>
            <w:tcBorders>
              <w:top w:val="single" w:color="auto" w:sz="2" w:space="0"/>
              <w:left w:val="single" w:color="auto" w:sz="2" w:space="0"/>
              <w:bottom w:val="single" w:color="auto" w:sz="2" w:space="0"/>
              <w:right w:val="single" w:color="auto" w:sz="2" w:space="0"/>
            </w:tcBorders>
            <w:vAlign w:val="center"/>
          </w:tcPr>
          <w:p w14:paraId="037B52A8">
            <w:pPr>
              <w:spacing w:line="360" w:lineRule="auto"/>
              <w:jc w:val="center"/>
              <w:rPr>
                <w:rFonts w:hint="eastAsia" w:hAnsi="等线" w:cs="宋体"/>
                <w:color w:val="000000"/>
                <w:kern w:val="0"/>
                <w:sz w:val="24"/>
                <w:szCs w:val="24"/>
              </w:rPr>
            </w:pPr>
            <w:r>
              <w:rPr>
                <w:rFonts w:hint="eastAsia" w:hAnsi="等线" w:cs="宋体"/>
                <w:color w:val="000000"/>
                <w:kern w:val="0"/>
                <w:sz w:val="24"/>
                <w:szCs w:val="24"/>
                <w:lang w:val="en-US" w:eastAsia="zh-CN"/>
              </w:rPr>
              <w:t>3</w:t>
            </w:r>
            <w:r>
              <w:rPr>
                <w:rFonts w:hint="eastAsia" w:hAnsi="等线" w:cs="宋体"/>
                <w:color w:val="000000"/>
                <w:kern w:val="0"/>
                <w:sz w:val="24"/>
                <w:szCs w:val="24"/>
              </w:rPr>
              <w:t>.00</w:t>
            </w:r>
          </w:p>
        </w:tc>
        <w:tc>
          <w:tcPr>
            <w:tcW w:w="780" w:type="dxa"/>
            <w:tcBorders>
              <w:top w:val="single" w:color="auto" w:sz="2" w:space="0"/>
              <w:left w:val="single" w:color="auto" w:sz="2" w:space="0"/>
              <w:bottom w:val="single" w:color="auto" w:sz="2" w:space="0"/>
              <w:right w:val="single" w:color="auto" w:sz="2" w:space="0"/>
            </w:tcBorders>
            <w:vAlign w:val="center"/>
          </w:tcPr>
          <w:p w14:paraId="2D1EB05A">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1</w:t>
            </w:r>
          </w:p>
        </w:tc>
        <w:tc>
          <w:tcPr>
            <w:tcW w:w="1204" w:type="dxa"/>
            <w:tcBorders>
              <w:top w:val="single" w:color="auto" w:sz="2" w:space="0"/>
              <w:left w:val="single" w:color="auto" w:sz="2" w:space="0"/>
              <w:bottom w:val="single" w:color="auto" w:sz="2" w:space="0"/>
              <w:right w:val="single" w:color="auto" w:sz="12" w:space="0"/>
            </w:tcBorders>
            <w:vAlign w:val="center"/>
          </w:tcPr>
          <w:p w14:paraId="0D6044D0">
            <w:pPr>
              <w:spacing w:line="360" w:lineRule="auto"/>
              <w:jc w:val="center"/>
              <w:rPr>
                <w:rFonts w:hint="eastAsia" w:hAnsi="等线" w:cs="宋体"/>
                <w:color w:val="000000"/>
                <w:kern w:val="0"/>
                <w:sz w:val="24"/>
                <w:szCs w:val="24"/>
              </w:rPr>
            </w:pPr>
            <w:r>
              <w:rPr>
                <w:rFonts w:hint="eastAsia" w:hAnsi="等线" w:cs="宋体"/>
                <w:color w:val="000000"/>
                <w:kern w:val="0"/>
                <w:sz w:val="24"/>
                <w:szCs w:val="24"/>
                <w:lang w:val="en-US" w:eastAsia="zh-CN"/>
              </w:rPr>
              <w:t>3</w:t>
            </w:r>
            <w:r>
              <w:rPr>
                <w:rFonts w:hint="eastAsia" w:hAnsi="等线" w:cs="宋体"/>
                <w:color w:val="000000"/>
                <w:kern w:val="0"/>
                <w:sz w:val="24"/>
                <w:szCs w:val="24"/>
              </w:rPr>
              <w:t>.00</w:t>
            </w:r>
          </w:p>
        </w:tc>
      </w:tr>
      <w:tr w14:paraId="7515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93" w:type="dxa"/>
            <w:gridSpan w:val="8"/>
            <w:tcBorders>
              <w:top w:val="single" w:color="auto" w:sz="2" w:space="0"/>
              <w:left w:val="single" w:color="auto" w:sz="12" w:space="0"/>
              <w:bottom w:val="single" w:color="auto" w:sz="2" w:space="0"/>
              <w:right w:val="single" w:color="auto" w:sz="2" w:space="0"/>
            </w:tcBorders>
            <w:vAlign w:val="center"/>
          </w:tcPr>
          <w:p w14:paraId="7F63134E">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密码功能模块费用合计</w:t>
            </w:r>
          </w:p>
        </w:tc>
        <w:tc>
          <w:tcPr>
            <w:tcW w:w="1204" w:type="dxa"/>
            <w:tcBorders>
              <w:top w:val="single" w:color="auto" w:sz="2" w:space="0"/>
              <w:left w:val="single" w:color="auto" w:sz="2" w:space="0"/>
              <w:bottom w:val="single" w:color="auto" w:sz="2" w:space="0"/>
              <w:right w:val="single" w:color="auto" w:sz="12" w:space="0"/>
            </w:tcBorders>
            <w:vAlign w:val="center"/>
          </w:tcPr>
          <w:p w14:paraId="16E89E82">
            <w:pPr>
              <w:jc w:val="cente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s="宋体"/>
                <w:b/>
                <w:color w:val="000000"/>
                <w:kern w:val="0"/>
                <w:sz w:val="22"/>
                <w:szCs w:val="22"/>
                <w:lang w:val="en-US" w:eastAsia="zh-CN"/>
              </w:rPr>
              <w:t>3</w:t>
            </w:r>
            <w:r>
              <w:rPr>
                <w:rFonts w:hint="eastAsia" w:ascii="仿宋" w:hAnsi="仿宋" w:eastAsia="仿宋" w:cs="宋体"/>
                <w:b/>
                <w:color w:val="000000"/>
                <w:kern w:val="0"/>
                <w:sz w:val="22"/>
                <w:szCs w:val="22"/>
              </w:rPr>
              <w:t>.00</w:t>
            </w:r>
          </w:p>
        </w:tc>
      </w:tr>
      <w:tr w14:paraId="10932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97" w:type="dxa"/>
            <w:gridSpan w:val="9"/>
            <w:tcBorders>
              <w:top w:val="single" w:color="auto" w:sz="2" w:space="0"/>
              <w:left w:val="single" w:color="auto" w:sz="12" w:space="0"/>
              <w:bottom w:val="single" w:color="auto" w:sz="4" w:space="0"/>
              <w:right w:val="single" w:color="auto" w:sz="12" w:space="0"/>
            </w:tcBorders>
            <w:vAlign w:val="center"/>
          </w:tcPr>
          <w:p w14:paraId="5BDEE20E">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其他费用：</w:t>
            </w:r>
          </w:p>
        </w:tc>
      </w:tr>
      <w:tr w14:paraId="53FA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4" w:space="0"/>
              <w:left w:val="single" w:color="auto" w:sz="12" w:space="0"/>
              <w:bottom w:val="single" w:color="auto" w:sz="4" w:space="0"/>
              <w:right w:val="single" w:color="auto" w:sz="4" w:space="0"/>
            </w:tcBorders>
            <w:vAlign w:val="center"/>
          </w:tcPr>
          <w:p w14:paraId="77E4896B">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序号</w:t>
            </w:r>
          </w:p>
        </w:tc>
        <w:tc>
          <w:tcPr>
            <w:tcW w:w="6598" w:type="dxa"/>
            <w:gridSpan w:val="7"/>
            <w:tcBorders>
              <w:top w:val="single" w:color="auto" w:sz="4" w:space="0"/>
              <w:left w:val="single" w:color="auto" w:sz="4" w:space="0"/>
              <w:bottom w:val="single" w:color="auto" w:sz="4" w:space="0"/>
              <w:right w:val="single" w:color="auto" w:sz="4" w:space="0"/>
            </w:tcBorders>
            <w:vAlign w:val="center"/>
          </w:tcPr>
          <w:p w14:paraId="1578B9D8">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科目名称</w:t>
            </w:r>
          </w:p>
        </w:tc>
        <w:tc>
          <w:tcPr>
            <w:tcW w:w="1204" w:type="dxa"/>
            <w:tcBorders>
              <w:top w:val="single" w:color="auto" w:sz="4" w:space="0"/>
              <w:left w:val="single" w:color="auto" w:sz="4" w:space="0"/>
              <w:bottom w:val="single" w:color="auto" w:sz="4" w:space="0"/>
              <w:right w:val="single" w:color="auto" w:sz="12" w:space="0"/>
            </w:tcBorders>
            <w:vAlign w:val="center"/>
          </w:tcPr>
          <w:p w14:paraId="537E6391">
            <w:pPr>
              <w:adjustRightInd w:val="0"/>
              <w:snapToGrid w:val="0"/>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金额</w:t>
            </w:r>
            <w:r>
              <w:rPr>
                <w:rFonts w:hint="eastAsia" w:ascii="仿宋" w:hAnsi="仿宋" w:eastAsia="仿宋"/>
                <w:b/>
                <w:color w:val="000000" w:themeColor="text1"/>
                <w:sz w:val="28"/>
                <w:szCs w:val="28"/>
                <w14:textFill>
                  <w14:solidFill>
                    <w14:schemeClr w14:val="tx1"/>
                  </w14:solidFill>
                </w14:textFill>
              </w:rPr>
              <w:br w:type="textWrapping"/>
            </w:r>
            <w:r>
              <w:rPr>
                <w:rFonts w:hint="eastAsia" w:ascii="仿宋" w:hAnsi="仿宋" w:eastAsia="仿宋"/>
                <w:b/>
                <w:color w:val="000000" w:themeColor="text1"/>
                <w:sz w:val="28"/>
                <w:szCs w:val="28"/>
                <w14:textFill>
                  <w14:solidFill>
                    <w14:schemeClr w14:val="tx1"/>
                  </w14:solidFill>
                </w14:textFill>
              </w:rPr>
              <w:t>（万元）</w:t>
            </w:r>
          </w:p>
        </w:tc>
      </w:tr>
      <w:tr w14:paraId="6794B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4" w:space="0"/>
              <w:left w:val="single" w:color="auto" w:sz="12" w:space="0"/>
              <w:bottom w:val="single" w:color="auto" w:sz="4" w:space="0"/>
              <w:right w:val="single" w:color="auto" w:sz="4" w:space="0"/>
            </w:tcBorders>
            <w:vAlign w:val="center"/>
          </w:tcPr>
          <w:p w14:paraId="5C675BC8">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1</w:t>
            </w:r>
          </w:p>
        </w:tc>
        <w:tc>
          <w:tcPr>
            <w:tcW w:w="6598" w:type="dxa"/>
            <w:gridSpan w:val="7"/>
            <w:tcBorders>
              <w:top w:val="single" w:color="auto" w:sz="4" w:space="0"/>
              <w:left w:val="single" w:color="auto" w:sz="4" w:space="0"/>
              <w:bottom w:val="single" w:color="auto" w:sz="4" w:space="0"/>
              <w:right w:val="single" w:color="auto" w:sz="4" w:space="0"/>
            </w:tcBorders>
            <w:vAlign w:val="center"/>
          </w:tcPr>
          <w:p w14:paraId="1871314F">
            <w:pPr>
              <w:adjustRightInd w:val="0"/>
              <w:snapToGrid w:val="0"/>
              <w:spacing w:line="360" w:lineRule="auto"/>
              <w:jc w:val="center"/>
              <w:rPr>
                <w:rFonts w:hint="eastAsia" w:hAnsi="等线" w:cs="宋体"/>
                <w:color w:val="000000"/>
                <w:kern w:val="0"/>
                <w:sz w:val="24"/>
                <w:szCs w:val="24"/>
              </w:rPr>
            </w:pPr>
            <w:r>
              <w:rPr>
                <w:rFonts w:hint="eastAsia" w:hAnsi="等线" w:cs="宋体"/>
                <w:color w:val="000000"/>
                <w:kern w:val="0"/>
                <w:sz w:val="24"/>
                <w:szCs w:val="24"/>
              </w:rPr>
              <w:t>实施与培训（部署、初始化、试点、手册和集中培训）</w:t>
            </w:r>
          </w:p>
        </w:tc>
        <w:tc>
          <w:tcPr>
            <w:tcW w:w="1204" w:type="dxa"/>
            <w:tcBorders>
              <w:top w:val="single" w:color="auto" w:sz="4" w:space="0"/>
              <w:left w:val="single" w:color="auto" w:sz="4" w:space="0"/>
              <w:bottom w:val="single" w:color="auto" w:sz="4" w:space="0"/>
              <w:right w:val="single" w:color="auto" w:sz="12" w:space="0"/>
            </w:tcBorders>
            <w:vAlign w:val="center"/>
          </w:tcPr>
          <w:p w14:paraId="497D50E1">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3.00</w:t>
            </w:r>
          </w:p>
        </w:tc>
      </w:tr>
      <w:tr w14:paraId="2CA3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4" w:space="0"/>
              <w:left w:val="single" w:color="auto" w:sz="12" w:space="0"/>
              <w:bottom w:val="single" w:color="auto" w:sz="4" w:space="0"/>
              <w:right w:val="single" w:color="auto" w:sz="4" w:space="0"/>
            </w:tcBorders>
            <w:vAlign w:val="center"/>
          </w:tcPr>
          <w:p w14:paraId="4F127964">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2</w:t>
            </w:r>
          </w:p>
        </w:tc>
        <w:tc>
          <w:tcPr>
            <w:tcW w:w="6598" w:type="dxa"/>
            <w:gridSpan w:val="7"/>
            <w:tcBorders>
              <w:top w:val="single" w:color="auto" w:sz="4" w:space="0"/>
              <w:left w:val="single" w:color="auto" w:sz="4" w:space="0"/>
              <w:bottom w:val="single" w:color="auto" w:sz="4" w:space="0"/>
              <w:right w:val="single" w:color="auto" w:sz="4" w:space="0"/>
            </w:tcBorders>
            <w:vAlign w:val="center"/>
          </w:tcPr>
          <w:p w14:paraId="1D123772">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第三方测评（软件测试及密码应用测评）</w:t>
            </w:r>
          </w:p>
        </w:tc>
        <w:tc>
          <w:tcPr>
            <w:tcW w:w="1204" w:type="dxa"/>
            <w:tcBorders>
              <w:top w:val="single" w:color="auto" w:sz="4" w:space="0"/>
              <w:left w:val="single" w:color="auto" w:sz="4" w:space="0"/>
              <w:bottom w:val="single" w:color="auto" w:sz="4" w:space="0"/>
              <w:right w:val="single" w:color="auto" w:sz="12" w:space="0"/>
            </w:tcBorders>
            <w:vAlign w:val="center"/>
          </w:tcPr>
          <w:p w14:paraId="6F08C177">
            <w:pPr>
              <w:spacing w:line="360" w:lineRule="auto"/>
              <w:jc w:val="center"/>
              <w:rPr>
                <w:rFonts w:hint="eastAsia" w:hAnsi="等线" w:cs="宋体"/>
                <w:color w:val="000000"/>
                <w:kern w:val="0"/>
                <w:sz w:val="24"/>
                <w:szCs w:val="24"/>
              </w:rPr>
            </w:pPr>
            <w:r>
              <w:rPr>
                <w:rFonts w:hint="eastAsia" w:hAnsi="等线" w:cs="宋体"/>
                <w:color w:val="000000"/>
                <w:kern w:val="0"/>
                <w:sz w:val="24"/>
                <w:szCs w:val="24"/>
                <w:lang w:val="en-US" w:eastAsia="zh-CN"/>
              </w:rPr>
              <w:t>6</w:t>
            </w:r>
            <w:r>
              <w:rPr>
                <w:rFonts w:hint="eastAsia" w:hAnsi="等线" w:cs="宋体"/>
                <w:color w:val="000000"/>
                <w:kern w:val="0"/>
                <w:sz w:val="24"/>
                <w:szCs w:val="24"/>
              </w:rPr>
              <w:t>.00</w:t>
            </w:r>
          </w:p>
        </w:tc>
      </w:tr>
      <w:tr w14:paraId="5E72C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4" w:space="0"/>
              <w:left w:val="single" w:color="auto" w:sz="12" w:space="0"/>
              <w:bottom w:val="single" w:color="auto" w:sz="4" w:space="0"/>
              <w:right w:val="single" w:color="auto" w:sz="4" w:space="0"/>
            </w:tcBorders>
            <w:vAlign w:val="center"/>
          </w:tcPr>
          <w:p w14:paraId="48DA0CEF">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3</w:t>
            </w:r>
          </w:p>
        </w:tc>
        <w:tc>
          <w:tcPr>
            <w:tcW w:w="6598" w:type="dxa"/>
            <w:gridSpan w:val="7"/>
            <w:tcBorders>
              <w:top w:val="single" w:color="auto" w:sz="4" w:space="0"/>
              <w:left w:val="single" w:color="auto" w:sz="4" w:space="0"/>
              <w:bottom w:val="single" w:color="auto" w:sz="4" w:space="0"/>
              <w:right w:val="single" w:color="auto" w:sz="4" w:space="0"/>
            </w:tcBorders>
            <w:vAlign w:val="center"/>
          </w:tcPr>
          <w:p w14:paraId="031465CA">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一年运行维护服务</w:t>
            </w:r>
          </w:p>
        </w:tc>
        <w:tc>
          <w:tcPr>
            <w:tcW w:w="1204" w:type="dxa"/>
            <w:tcBorders>
              <w:top w:val="single" w:color="auto" w:sz="4" w:space="0"/>
              <w:left w:val="single" w:color="auto" w:sz="4" w:space="0"/>
              <w:bottom w:val="single" w:color="auto" w:sz="4" w:space="0"/>
              <w:right w:val="single" w:color="auto" w:sz="12" w:space="0"/>
            </w:tcBorders>
            <w:vAlign w:val="center"/>
          </w:tcPr>
          <w:p w14:paraId="1514EA72">
            <w:pPr>
              <w:spacing w:line="360" w:lineRule="auto"/>
              <w:jc w:val="center"/>
              <w:rPr>
                <w:rFonts w:hint="eastAsia" w:hAnsi="等线" w:cs="宋体"/>
                <w:color w:val="000000"/>
                <w:kern w:val="0"/>
                <w:sz w:val="24"/>
                <w:szCs w:val="24"/>
              </w:rPr>
            </w:pPr>
            <w:r>
              <w:rPr>
                <w:rFonts w:hint="eastAsia" w:hAnsi="等线" w:cs="宋体"/>
                <w:color w:val="000000"/>
                <w:kern w:val="0"/>
                <w:sz w:val="24"/>
                <w:szCs w:val="24"/>
                <w:lang w:val="en-US" w:eastAsia="zh-CN"/>
              </w:rPr>
              <w:t>4</w:t>
            </w:r>
            <w:r>
              <w:rPr>
                <w:rFonts w:hint="eastAsia" w:hAnsi="等线" w:cs="宋体"/>
                <w:color w:val="000000"/>
                <w:kern w:val="0"/>
                <w:sz w:val="24"/>
                <w:szCs w:val="24"/>
              </w:rPr>
              <w:t>.00</w:t>
            </w:r>
          </w:p>
        </w:tc>
      </w:tr>
      <w:tr w14:paraId="6330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4" w:space="0"/>
              <w:left w:val="single" w:color="auto" w:sz="12" w:space="0"/>
              <w:bottom w:val="single" w:color="auto" w:sz="4" w:space="0"/>
              <w:right w:val="single" w:color="auto" w:sz="4" w:space="0"/>
            </w:tcBorders>
            <w:vAlign w:val="center"/>
          </w:tcPr>
          <w:p w14:paraId="514136C9">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4</w:t>
            </w:r>
          </w:p>
        </w:tc>
        <w:tc>
          <w:tcPr>
            <w:tcW w:w="6598" w:type="dxa"/>
            <w:gridSpan w:val="7"/>
            <w:tcBorders>
              <w:top w:val="single" w:color="auto" w:sz="4" w:space="0"/>
              <w:left w:val="single" w:color="auto" w:sz="4" w:space="0"/>
              <w:bottom w:val="single" w:color="auto" w:sz="4" w:space="0"/>
              <w:right w:val="single" w:color="auto" w:sz="4" w:space="0"/>
            </w:tcBorders>
            <w:vAlign w:val="center"/>
          </w:tcPr>
          <w:p w14:paraId="6B50E7AC">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大模型资源及调用消耗（政府承担）</w:t>
            </w:r>
          </w:p>
        </w:tc>
        <w:tc>
          <w:tcPr>
            <w:tcW w:w="1204" w:type="dxa"/>
            <w:tcBorders>
              <w:top w:val="single" w:color="auto" w:sz="4" w:space="0"/>
              <w:left w:val="single" w:color="auto" w:sz="4" w:space="0"/>
              <w:bottom w:val="single" w:color="auto" w:sz="4" w:space="0"/>
              <w:right w:val="single" w:color="auto" w:sz="12" w:space="0"/>
            </w:tcBorders>
            <w:vAlign w:val="center"/>
          </w:tcPr>
          <w:p w14:paraId="541F3574">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0</w:t>
            </w:r>
          </w:p>
        </w:tc>
      </w:tr>
      <w:tr w14:paraId="72C1E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4" w:space="0"/>
              <w:left w:val="single" w:color="auto" w:sz="12" w:space="0"/>
              <w:bottom w:val="single" w:color="auto" w:sz="4" w:space="0"/>
              <w:right w:val="single" w:color="auto" w:sz="4" w:space="0"/>
            </w:tcBorders>
            <w:vAlign w:val="center"/>
          </w:tcPr>
          <w:p w14:paraId="694DFCE5">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5</w:t>
            </w:r>
          </w:p>
        </w:tc>
        <w:tc>
          <w:tcPr>
            <w:tcW w:w="6598" w:type="dxa"/>
            <w:gridSpan w:val="7"/>
            <w:tcBorders>
              <w:top w:val="single" w:color="auto" w:sz="4" w:space="0"/>
              <w:left w:val="single" w:color="auto" w:sz="4" w:space="0"/>
              <w:bottom w:val="single" w:color="auto" w:sz="4" w:space="0"/>
              <w:right w:val="single" w:color="auto" w:sz="4" w:space="0"/>
            </w:tcBorders>
            <w:vAlign w:val="center"/>
          </w:tcPr>
          <w:p w14:paraId="6FEBC0C5">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专用硬件及可信档案馆平台采购</w:t>
            </w:r>
          </w:p>
        </w:tc>
        <w:tc>
          <w:tcPr>
            <w:tcW w:w="1204" w:type="dxa"/>
            <w:tcBorders>
              <w:top w:val="single" w:color="auto" w:sz="4" w:space="0"/>
              <w:left w:val="single" w:color="auto" w:sz="4" w:space="0"/>
              <w:bottom w:val="single" w:color="auto" w:sz="4" w:space="0"/>
              <w:right w:val="single" w:color="auto" w:sz="12" w:space="0"/>
            </w:tcBorders>
            <w:vAlign w:val="center"/>
          </w:tcPr>
          <w:p w14:paraId="424F2EC4">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0</w:t>
            </w:r>
          </w:p>
        </w:tc>
      </w:tr>
      <w:tr w14:paraId="5DB6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dxa"/>
            <w:tcBorders>
              <w:top w:val="single" w:color="auto" w:sz="4" w:space="0"/>
              <w:left w:val="single" w:color="auto" w:sz="12" w:space="0"/>
              <w:bottom w:val="single" w:color="auto" w:sz="4" w:space="0"/>
              <w:right w:val="single" w:color="auto" w:sz="4" w:space="0"/>
            </w:tcBorders>
            <w:vAlign w:val="center"/>
          </w:tcPr>
          <w:p w14:paraId="0C311296">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6</w:t>
            </w:r>
          </w:p>
        </w:tc>
        <w:tc>
          <w:tcPr>
            <w:tcW w:w="6598" w:type="dxa"/>
            <w:gridSpan w:val="7"/>
            <w:tcBorders>
              <w:top w:val="single" w:color="auto" w:sz="4" w:space="0"/>
              <w:left w:val="single" w:color="auto" w:sz="4" w:space="0"/>
              <w:bottom w:val="single" w:color="auto" w:sz="4" w:space="0"/>
              <w:right w:val="single" w:color="auto" w:sz="4" w:space="0"/>
            </w:tcBorders>
            <w:vAlign w:val="center"/>
          </w:tcPr>
          <w:p w14:paraId="51A2B50C">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其他</w:t>
            </w:r>
          </w:p>
        </w:tc>
        <w:tc>
          <w:tcPr>
            <w:tcW w:w="1204" w:type="dxa"/>
            <w:tcBorders>
              <w:top w:val="single" w:color="auto" w:sz="4" w:space="0"/>
              <w:left w:val="single" w:color="auto" w:sz="4" w:space="0"/>
              <w:bottom w:val="single" w:color="auto" w:sz="4" w:space="0"/>
              <w:right w:val="single" w:color="auto" w:sz="12" w:space="0"/>
            </w:tcBorders>
            <w:vAlign w:val="center"/>
          </w:tcPr>
          <w:p w14:paraId="6A085BCF">
            <w:pPr>
              <w:spacing w:line="360" w:lineRule="auto"/>
              <w:jc w:val="center"/>
              <w:rPr>
                <w:rFonts w:hint="eastAsia" w:hAnsi="等线" w:cs="宋体"/>
                <w:color w:val="000000"/>
                <w:kern w:val="0"/>
                <w:sz w:val="24"/>
                <w:szCs w:val="24"/>
              </w:rPr>
            </w:pPr>
            <w:r>
              <w:rPr>
                <w:rFonts w:hint="eastAsia" w:hAnsi="等线" w:cs="宋体"/>
                <w:color w:val="000000"/>
                <w:kern w:val="0"/>
                <w:sz w:val="24"/>
                <w:szCs w:val="24"/>
              </w:rPr>
              <w:t>0</w:t>
            </w:r>
          </w:p>
        </w:tc>
      </w:tr>
      <w:tr w14:paraId="2A962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7393" w:type="dxa"/>
            <w:gridSpan w:val="8"/>
            <w:tcBorders>
              <w:top w:val="single" w:color="auto" w:sz="4" w:space="0"/>
              <w:left w:val="single" w:color="auto" w:sz="12" w:space="0"/>
              <w:bottom w:val="single" w:color="auto" w:sz="12" w:space="0"/>
              <w:right w:val="single" w:color="auto" w:sz="4" w:space="0"/>
            </w:tcBorders>
            <w:vAlign w:val="center"/>
          </w:tcPr>
          <w:p w14:paraId="73770EAA">
            <w:pPr>
              <w:jc w:val="center"/>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b/>
                <w:color w:val="000000" w:themeColor="text1"/>
                <w:sz w:val="28"/>
                <w:szCs w:val="28"/>
                <w14:textFill>
                  <w14:solidFill>
                    <w14:schemeClr w14:val="tx1"/>
                  </w14:solidFill>
                </w14:textFill>
              </w:rPr>
              <w:t>其他费用合计</w:t>
            </w:r>
          </w:p>
        </w:tc>
        <w:tc>
          <w:tcPr>
            <w:tcW w:w="1204" w:type="dxa"/>
            <w:tcBorders>
              <w:top w:val="single" w:color="auto" w:sz="4" w:space="0"/>
              <w:left w:val="single" w:color="auto" w:sz="4" w:space="0"/>
              <w:bottom w:val="single" w:color="auto" w:sz="12" w:space="0"/>
              <w:right w:val="single" w:color="auto" w:sz="12" w:space="0"/>
            </w:tcBorders>
            <w:vAlign w:val="center"/>
          </w:tcPr>
          <w:p w14:paraId="397A798F">
            <w:pPr>
              <w:jc w:val="center"/>
              <w:rPr>
                <w:rFonts w:hint="eastAsia" w:hAnsi="等线" w:cs="宋体"/>
                <w:color w:val="000000"/>
                <w:kern w:val="0"/>
                <w:sz w:val="24"/>
                <w:szCs w:val="24"/>
              </w:rPr>
            </w:pPr>
            <w:r>
              <w:rPr>
                <w:rFonts w:hint="eastAsia" w:hAnsi="等线" w:cs="宋体"/>
                <w:b/>
                <w:color w:val="000000"/>
                <w:kern w:val="0"/>
                <w:sz w:val="24"/>
                <w:szCs w:val="24"/>
              </w:rPr>
              <w:t>13.00</w:t>
            </w:r>
          </w:p>
        </w:tc>
      </w:tr>
      <w:tr w14:paraId="2934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7393" w:type="dxa"/>
            <w:gridSpan w:val="8"/>
            <w:tcBorders>
              <w:top w:val="single" w:color="auto" w:sz="12" w:space="0"/>
              <w:left w:val="single" w:color="auto" w:sz="12" w:space="0"/>
              <w:bottom w:val="single" w:color="auto" w:sz="12" w:space="0"/>
              <w:right w:val="single" w:color="auto" w:sz="4" w:space="0"/>
            </w:tcBorders>
            <w:vAlign w:val="center"/>
          </w:tcPr>
          <w:p w14:paraId="5DA485B6">
            <w:pPr>
              <w:jc w:val="center"/>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项目总费用</w:t>
            </w:r>
          </w:p>
        </w:tc>
        <w:tc>
          <w:tcPr>
            <w:tcW w:w="1204" w:type="dxa"/>
            <w:tcBorders>
              <w:top w:val="single" w:color="auto" w:sz="12" w:space="0"/>
              <w:left w:val="single" w:color="auto" w:sz="4" w:space="0"/>
              <w:bottom w:val="single" w:color="auto" w:sz="12" w:space="0"/>
              <w:right w:val="single" w:color="auto" w:sz="12" w:space="0"/>
            </w:tcBorders>
            <w:vAlign w:val="center"/>
          </w:tcPr>
          <w:p w14:paraId="0BAA8EC8">
            <w:pPr>
              <w:jc w:val="center"/>
              <w:rPr>
                <w:rFonts w:hint="eastAsia" w:ascii="仿宋" w:hAnsi="仿宋" w:eastAsia="仿宋"/>
                <w:color w:val="000000" w:themeColor="text1"/>
                <w:sz w:val="28"/>
                <w:szCs w:val="28"/>
                <w14:textFill>
                  <w14:solidFill>
                    <w14:schemeClr w14:val="tx1"/>
                  </w14:solidFill>
                </w14:textFill>
              </w:rPr>
            </w:pPr>
            <w:r>
              <w:rPr>
                <w:rFonts w:hint="eastAsia" w:hAnsi="等线" w:cs="宋体"/>
                <w:b/>
                <w:color w:val="000000"/>
                <w:kern w:val="0"/>
                <w:sz w:val="24"/>
                <w:szCs w:val="24"/>
              </w:rPr>
              <w:t>42.50</w:t>
            </w:r>
          </w:p>
        </w:tc>
      </w:tr>
    </w:tbl>
    <w:p w14:paraId="554FBEB8">
      <w:pPr>
        <w:rPr>
          <w:rFonts w:ascii="黑体" w:eastAsia="黑体"/>
          <w:color w:val="000000" w:themeColor="text1"/>
          <w:sz w:val="28"/>
          <w:szCs w:val="28"/>
          <w14:textFill>
            <w14:solidFill>
              <w14:schemeClr w14:val="tx1"/>
            </w14:solidFill>
          </w14:textFill>
        </w:rPr>
      </w:pPr>
      <w:r>
        <w:rPr>
          <w:rFonts w:hint="eastAsia" w:ascii="黑体" w:eastAsia="黑体"/>
          <w:color w:val="000000" w:themeColor="text1"/>
          <w:sz w:val="28"/>
          <w:szCs w:val="28"/>
          <w14:textFill>
            <w14:solidFill>
              <w14:schemeClr w14:val="tx1"/>
            </w14:solidFill>
          </w14:textFill>
        </w:rPr>
        <w:t>六、建设周期</w:t>
      </w:r>
    </w:p>
    <w:tbl>
      <w:tblPr>
        <w:tblStyle w:val="16"/>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8522"/>
      </w:tblGrid>
      <w:tr w14:paraId="67711A3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8720" w:type="dxa"/>
            <w:tcBorders>
              <w:top w:val="single" w:color="auto" w:sz="12" w:space="0"/>
              <w:left w:val="single" w:color="auto" w:sz="12" w:space="0"/>
              <w:bottom w:val="single" w:color="auto" w:sz="12" w:space="0"/>
              <w:right w:val="single" w:color="auto" w:sz="12" w:space="0"/>
            </w:tcBorders>
          </w:tcPr>
          <w:p w14:paraId="6F548915">
            <w:pPr>
              <w:jc w:val="left"/>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项目建设的关键节点（图或者文字）</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项目建设周期预计为6个月。</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1、第1个月：完成需求范围、评价标准映射、业务流程、表单字段、权限和原型确认。</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2、第2—3个月：完成</w:t>
            </w:r>
            <w:bookmarkStart w:id="0" w:name="_GoBack"/>
            <w:bookmarkEnd w:id="0"/>
            <w:r>
              <w:rPr>
                <w:rFonts w:hint="eastAsia" w:ascii="仿宋" w:hAnsi="仿宋" w:eastAsia="仿宋"/>
                <w:color w:val="000000" w:themeColor="text1"/>
                <w:sz w:val="28"/>
                <w:szCs w:val="28"/>
                <w14:textFill>
                  <w14:solidFill>
                    <w14:schemeClr w14:val="tx1"/>
                  </w14:solidFill>
                </w14:textFill>
              </w:rPr>
              <w:t>功能开发、公共能力配置、AI能力接入、可信档案馆接口联调和密码应用建设。</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3、第4个月：完成环境部署、基础数据初始化、管理员培训和部分业委会试点。</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4、第5个月：根据试点反馈优化表单、规则、提醒和操作流程，逐步推广至全街道。</w:t>
            </w:r>
            <w:r>
              <w:rPr>
                <w:rFonts w:hint="eastAsia" w:ascii="仿宋" w:hAnsi="仿宋" w:eastAsia="仿宋"/>
                <w:color w:val="000000" w:themeColor="text1"/>
                <w:sz w:val="28"/>
                <w:szCs w:val="28"/>
                <w14:textFill>
                  <w14:solidFill>
                    <w14:schemeClr w14:val="tx1"/>
                  </w14:solidFill>
                </w14:textFill>
              </w:rPr>
              <w:br w:type="textWrapping"/>
            </w:r>
            <w:r>
              <w:rPr>
                <w:rFonts w:hint="eastAsia" w:ascii="仿宋" w:hAnsi="仿宋" w:eastAsia="仿宋"/>
                <w:color w:val="000000" w:themeColor="text1"/>
                <w:sz w:val="28"/>
                <w:szCs w:val="28"/>
                <w14:textFill>
                  <w14:solidFill>
                    <w14:schemeClr w14:val="tx1"/>
                  </w14:solidFill>
                </w14:textFill>
              </w:rPr>
              <w:t>5、第6个月：开展第三方软件测试、密码应用测评、问题整改、资料整理和项目验收，验收后转入一年运维。</w:t>
            </w:r>
          </w:p>
        </w:tc>
      </w:tr>
    </w:tbl>
    <w:p w14:paraId="7908B0E2">
      <w:pPr>
        <w:rPr>
          <w:rFonts w:ascii="黑体" w:eastAsia="黑体"/>
          <w:color w:val="000000" w:themeColor="text1"/>
          <w:sz w:val="28"/>
          <w:szCs w:val="28"/>
          <w14:textFill>
            <w14:solidFill>
              <w14:schemeClr w14:val="tx1"/>
            </w14:solidFill>
          </w14:textFill>
        </w:rPr>
      </w:pPr>
      <w:r>
        <w:rPr>
          <w:rFonts w:hint="eastAsia" w:ascii="黑体" w:eastAsia="黑体"/>
          <w:color w:val="000000" w:themeColor="text1"/>
          <w:sz w:val="28"/>
          <w:szCs w:val="28"/>
          <w14:textFill>
            <w14:solidFill>
              <w14:schemeClr w14:val="tx1"/>
            </w14:solidFill>
          </w14:textFill>
        </w:rPr>
        <w:t>七、部门审核意见</w:t>
      </w:r>
    </w:p>
    <w:tbl>
      <w:tblPr>
        <w:tblStyle w:val="16"/>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261"/>
        <w:gridCol w:w="4261"/>
      </w:tblGrid>
      <w:tr w14:paraId="1C88981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261" w:type="dxa"/>
            <w:tcBorders>
              <w:top w:val="single" w:color="auto" w:sz="12" w:space="0"/>
              <w:left w:val="single" w:color="auto" w:sz="12" w:space="0"/>
              <w:bottom w:val="single" w:color="auto" w:sz="12" w:space="0"/>
              <w:right w:val="single" w:color="auto" w:sz="12" w:space="0"/>
            </w:tcBorders>
          </w:tcPr>
          <w:p w14:paraId="5D76D1AD">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 xml:space="preserve">预算主管部门                 </w:t>
            </w:r>
          </w:p>
          <w:p w14:paraId="3256B230">
            <w:pPr>
              <w:rPr>
                <w:rFonts w:hint="eastAsia" w:ascii="仿宋" w:hAnsi="仿宋" w:eastAsia="仿宋"/>
                <w:color w:val="000000" w:themeColor="text1"/>
                <w14:textFill>
                  <w14:solidFill>
                    <w14:schemeClr w14:val="tx1"/>
                  </w14:solidFill>
                </w14:textFill>
              </w:rPr>
            </w:pPr>
          </w:p>
          <w:p w14:paraId="42FEBB32">
            <w:pPr>
              <w:jc w:val="left"/>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签字：</w:t>
            </w:r>
          </w:p>
          <w:p w14:paraId="41604C40">
            <w:pPr>
              <w:jc w:val="left"/>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 xml:space="preserve">日期： </w:t>
            </w:r>
          </w:p>
          <w:p w14:paraId="2659F9FC">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盖章：</w:t>
            </w:r>
          </w:p>
        </w:tc>
        <w:tc>
          <w:tcPr>
            <w:tcW w:w="4261" w:type="dxa"/>
            <w:tcBorders>
              <w:top w:val="single" w:color="auto" w:sz="12" w:space="0"/>
              <w:left w:val="single" w:color="auto" w:sz="12" w:space="0"/>
              <w:bottom w:val="single" w:color="auto" w:sz="12" w:space="0"/>
              <w:right w:val="single" w:color="auto" w:sz="12" w:space="0"/>
            </w:tcBorders>
          </w:tcPr>
          <w:p w14:paraId="64D7FE0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预算部门</w:t>
            </w:r>
          </w:p>
          <w:p w14:paraId="4D3854D0">
            <w:pPr>
              <w:rPr>
                <w:rFonts w:hint="eastAsia" w:ascii="仿宋" w:hAnsi="仿宋" w:eastAsia="仿宋"/>
                <w:color w:val="000000" w:themeColor="text1"/>
                <w14:textFill>
                  <w14:solidFill>
                    <w14:schemeClr w14:val="tx1"/>
                  </w14:solidFill>
                </w14:textFill>
              </w:rPr>
            </w:pPr>
          </w:p>
          <w:p w14:paraId="051A9159">
            <w:pPr>
              <w:jc w:val="left"/>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签字：</w:t>
            </w:r>
          </w:p>
          <w:p w14:paraId="6746B861">
            <w:pPr>
              <w:jc w:val="left"/>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 xml:space="preserve">日期： </w:t>
            </w:r>
          </w:p>
          <w:p w14:paraId="1F1C5228">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盖章：</w:t>
            </w:r>
          </w:p>
        </w:tc>
      </w:tr>
    </w:tbl>
    <w:p w14:paraId="15788E6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639"/>
    <w:rsid w:val="000047CB"/>
    <w:rsid w:val="000075AF"/>
    <w:rsid w:val="000A66F7"/>
    <w:rsid w:val="000B3D24"/>
    <w:rsid w:val="00115A34"/>
    <w:rsid w:val="00246B00"/>
    <w:rsid w:val="002723BA"/>
    <w:rsid w:val="00313A09"/>
    <w:rsid w:val="003C01FA"/>
    <w:rsid w:val="0040046A"/>
    <w:rsid w:val="00436D39"/>
    <w:rsid w:val="004A36DD"/>
    <w:rsid w:val="004B310F"/>
    <w:rsid w:val="006523BD"/>
    <w:rsid w:val="0071187D"/>
    <w:rsid w:val="007225E0"/>
    <w:rsid w:val="007B6BCC"/>
    <w:rsid w:val="00821D73"/>
    <w:rsid w:val="00845D23"/>
    <w:rsid w:val="00881575"/>
    <w:rsid w:val="0089615F"/>
    <w:rsid w:val="009C023D"/>
    <w:rsid w:val="00A13962"/>
    <w:rsid w:val="00A91A8E"/>
    <w:rsid w:val="00B93905"/>
    <w:rsid w:val="00C556C4"/>
    <w:rsid w:val="00C81C67"/>
    <w:rsid w:val="00D11F5B"/>
    <w:rsid w:val="00EC6945"/>
    <w:rsid w:val="00F47B48"/>
    <w:rsid w:val="00F71EF7"/>
    <w:rsid w:val="00FB7639"/>
    <w:rsid w:val="46361DAF"/>
    <w:rsid w:val="50E16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_GB2312" w:hAnsi="Times New Roman" w:eastAsia="仿宋_GB2312" w:cs="Times New Roman"/>
      <w:kern w:val="2"/>
      <w:sz w:val="3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14:ligatures w14:val="standardContextual"/>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14:ligatures w14:val="standardContextual"/>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Cs w:val="32"/>
      <w14:ligatures w14:val="standardContextual"/>
    </w:rPr>
  </w:style>
  <w:style w:type="paragraph" w:styleId="5">
    <w:name w:val="heading 4"/>
    <w:basedOn w:val="1"/>
    <w:next w:val="1"/>
    <w:link w:val="22"/>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14:ligatures w14:val="standardContextual"/>
    </w:rPr>
  </w:style>
  <w:style w:type="paragraph" w:styleId="6">
    <w:name w:val="heading 5"/>
    <w:basedOn w:val="1"/>
    <w:next w:val="1"/>
    <w:link w:val="23"/>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szCs w:val="24"/>
      <w14:ligatures w14:val="standardContextual"/>
    </w:rPr>
  </w:style>
  <w:style w:type="paragraph" w:styleId="7">
    <w:name w:val="heading 6"/>
    <w:basedOn w:val="1"/>
    <w:next w:val="1"/>
    <w:link w:val="24"/>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sz w:val="21"/>
      <w:szCs w:val="22"/>
      <w14:ligatures w14:val="standardContextual"/>
    </w:rPr>
  </w:style>
  <w:style w:type="paragraph" w:styleId="8">
    <w:name w:val="heading 7"/>
    <w:basedOn w:val="1"/>
    <w:next w:val="1"/>
    <w:link w:val="25"/>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 w:val="21"/>
      <w:szCs w:val="22"/>
      <w14:textFill>
        <w14:solidFill>
          <w14:schemeClr w14:val="tx1">
            <w14:lumMod w14:val="65000"/>
            <w14:lumOff w14:val="35000"/>
          </w14:schemeClr>
        </w14:solidFill>
      </w14:textFill>
      <w14:ligatures w14:val="standardContextual"/>
    </w:rPr>
  </w:style>
  <w:style w:type="paragraph" w:styleId="9">
    <w:name w:val="heading 8"/>
    <w:basedOn w:val="1"/>
    <w:next w:val="1"/>
    <w:link w:val="26"/>
    <w:semiHidden/>
    <w:unhideWhenUsed/>
    <w:qFormat/>
    <w:uiPriority w:val="9"/>
    <w:pPr>
      <w:keepNext/>
      <w:keepLines/>
      <w:outlineLvl w:val="7"/>
    </w:pPr>
    <w:rPr>
      <w:rFonts w:asciiTheme="minorHAnsi" w:hAnsiTheme="minorHAnsi" w:eastAsiaTheme="minorEastAsia" w:cstheme="majorBidi"/>
      <w:color w:val="595959" w:themeColor="text1" w:themeTint="A6"/>
      <w:sz w:val="21"/>
      <w:szCs w:val="22"/>
      <w14:textFill>
        <w14:solidFill>
          <w14:schemeClr w14:val="tx1">
            <w14:lumMod w14:val="65000"/>
            <w14:lumOff w14:val="35000"/>
          </w14:schemeClr>
        </w14:solidFill>
      </w14:textFill>
      <w14:ligatures w14:val="standardContextual"/>
    </w:rPr>
  </w:style>
  <w:style w:type="paragraph" w:styleId="10">
    <w:name w:val="heading 9"/>
    <w:basedOn w:val="1"/>
    <w:next w:val="1"/>
    <w:link w:val="27"/>
    <w:semiHidden/>
    <w:unhideWhenUsed/>
    <w:qFormat/>
    <w:uiPriority w:val="9"/>
    <w:pPr>
      <w:keepNext/>
      <w:keepLines/>
      <w:outlineLvl w:val="8"/>
    </w:pPr>
    <w:rPr>
      <w:rFonts w:asciiTheme="minorHAnsi" w:hAnsiTheme="minorHAnsi" w:eastAsiaTheme="majorEastAsia" w:cstheme="majorBidi"/>
      <w:color w:val="595959" w:themeColor="text1" w:themeTint="A6"/>
      <w:sz w:val="21"/>
      <w:szCs w:val="22"/>
      <w14:textFill>
        <w14:solidFill>
          <w14:schemeClr w14:val="tx1">
            <w14:lumMod w14:val="65000"/>
            <w14:lumOff w14:val="35000"/>
          </w14:schemeClr>
        </w14:solidFill>
      </w14:textFill>
      <w14:ligatures w14:val="standardContextual"/>
    </w:rPr>
  </w:style>
  <w:style w:type="character" w:default="1" w:styleId="18">
    <w:name w:val="Default Paragraph Font"/>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153"/>
        <w:tab w:val="right" w:pos="8306"/>
      </w:tabs>
      <w:snapToGrid w:val="0"/>
      <w:jc w:val="left"/>
    </w:pPr>
    <w:rPr>
      <w:rFonts w:asciiTheme="minorHAnsi" w:hAnsiTheme="minorHAnsi" w:eastAsiaTheme="minorEastAsia" w:cstheme="minorBidi"/>
      <w:sz w:val="18"/>
      <w:szCs w:val="18"/>
      <w14:ligatures w14:val="standardContextual"/>
    </w:rPr>
  </w:style>
  <w:style w:type="paragraph" w:styleId="12">
    <w:name w:val="header"/>
    <w:basedOn w:val="1"/>
    <w:link w:val="37"/>
    <w:unhideWhenUsed/>
    <w:qFormat/>
    <w:uiPriority w:val="99"/>
    <w:pPr>
      <w:tabs>
        <w:tab w:val="center" w:pos="4153"/>
        <w:tab w:val="right" w:pos="8306"/>
      </w:tabs>
      <w:snapToGrid w:val="0"/>
      <w:jc w:val="center"/>
    </w:pPr>
    <w:rPr>
      <w:rFonts w:asciiTheme="minorHAnsi" w:hAnsiTheme="minorHAnsi" w:eastAsiaTheme="minorEastAsia" w:cstheme="minorBidi"/>
      <w:sz w:val="18"/>
      <w:szCs w:val="18"/>
      <w14:ligatures w14:val="standardContextual"/>
    </w:rPr>
  </w:style>
  <w:style w:type="paragraph" w:styleId="13">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14">
    <w:name w:val="Normal (Web)"/>
    <w:basedOn w:val="1"/>
    <w:semiHidden/>
    <w:unhideWhenUsed/>
    <w:qFormat/>
    <w:uiPriority w:val="99"/>
    <w:rPr>
      <w:rFonts w:ascii="Times New Roman"/>
      <w:sz w:val="24"/>
      <w:szCs w:val="24"/>
    </w:rPr>
  </w:style>
  <w:style w:type="paragraph" w:styleId="15">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table" w:styleId="17">
    <w:name w:val="Table Grid"/>
    <w:basedOn w:val="16"/>
    <w:qFormat/>
    <w:uiPriority w:val="0"/>
    <w:rPr>
      <w:rFonts w:ascii="Times New Roman" w:hAnsi="Times New Roman" w:eastAsia="宋体" w:cs="Times New Roma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9">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8"/>
    <w:link w:val="5"/>
    <w:semiHidden/>
    <w:qFormat/>
    <w:uiPriority w:val="9"/>
    <w:rPr>
      <w:rFonts w:cstheme="majorBidi"/>
      <w:color w:val="104862" w:themeColor="accent1" w:themeShade="BF"/>
      <w:sz w:val="28"/>
      <w:szCs w:val="28"/>
    </w:rPr>
  </w:style>
  <w:style w:type="character" w:customStyle="1" w:styleId="23">
    <w:name w:val="标题 5 字符"/>
    <w:basedOn w:val="18"/>
    <w:link w:val="6"/>
    <w:semiHidden/>
    <w:qFormat/>
    <w:uiPriority w:val="9"/>
    <w:rPr>
      <w:rFonts w:cstheme="majorBidi"/>
      <w:color w:val="104862" w:themeColor="accent1" w:themeShade="BF"/>
      <w:sz w:val="24"/>
      <w:szCs w:val="24"/>
    </w:rPr>
  </w:style>
  <w:style w:type="character" w:customStyle="1" w:styleId="24">
    <w:name w:val="标题 6 字符"/>
    <w:basedOn w:val="18"/>
    <w:link w:val="7"/>
    <w:semiHidden/>
    <w:qFormat/>
    <w:uiPriority w:val="9"/>
    <w:rPr>
      <w:rFonts w:cstheme="majorBidi"/>
      <w:b/>
      <w:bCs/>
      <w:color w:val="104862" w:themeColor="accent1" w:themeShade="BF"/>
    </w:rPr>
  </w:style>
  <w:style w:type="character" w:customStyle="1" w:styleId="25">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rFonts w:asciiTheme="minorHAnsi" w:hAnsiTheme="minorHAnsi" w:eastAsiaTheme="minorEastAsia" w:cstheme="minorBidi"/>
      <w:i/>
      <w:iCs/>
      <w:color w:val="404040" w:themeColor="text1" w:themeTint="BF"/>
      <w:sz w:val="21"/>
      <w:szCs w:val="22"/>
      <w14:textFill>
        <w14:solidFill>
          <w14:schemeClr w14:val="tx1">
            <w14:lumMod w14:val="75000"/>
            <w14:lumOff w14:val="25000"/>
          </w14:schemeClr>
        </w14:solidFill>
      </w14:textFill>
      <w14:ligatures w14:val="standardContextual"/>
    </w:rPr>
  </w:style>
  <w:style w:type="character" w:customStyle="1" w:styleId="31">
    <w:name w:val="引用 字符"/>
    <w:basedOn w:val="18"/>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rPr>
      <w:rFonts w:asciiTheme="minorHAnsi" w:hAnsiTheme="minorHAnsi" w:eastAsiaTheme="minorEastAsia" w:cstheme="minorBidi"/>
      <w:sz w:val="21"/>
      <w:szCs w:val="22"/>
      <w14:ligatures w14:val="standardContextual"/>
    </w:rPr>
  </w:style>
  <w:style w:type="character" w:customStyle="1" w:styleId="33">
    <w:name w:val="明显强调1"/>
    <w:basedOn w:val="18"/>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sz w:val="21"/>
      <w:szCs w:val="22"/>
      <w14:ligatures w14:val="standardContextual"/>
    </w:rPr>
  </w:style>
  <w:style w:type="character" w:customStyle="1" w:styleId="35">
    <w:name w:val="明显引用 字符"/>
    <w:basedOn w:val="18"/>
    <w:link w:val="34"/>
    <w:qFormat/>
    <w:uiPriority w:val="30"/>
    <w:rPr>
      <w:i/>
      <w:iCs/>
      <w:color w:val="104862" w:themeColor="accent1" w:themeShade="BF"/>
    </w:rPr>
  </w:style>
  <w:style w:type="character" w:customStyle="1" w:styleId="36">
    <w:name w:val="明显参考1"/>
    <w:basedOn w:val="18"/>
    <w:qFormat/>
    <w:uiPriority w:val="32"/>
    <w:rPr>
      <w:b/>
      <w:bCs/>
      <w:smallCaps/>
      <w:color w:val="104862" w:themeColor="accent1" w:themeShade="BF"/>
      <w:spacing w:val="5"/>
    </w:rPr>
  </w:style>
  <w:style w:type="character" w:customStyle="1" w:styleId="37">
    <w:name w:val="页眉 字符"/>
    <w:basedOn w:val="18"/>
    <w:link w:val="12"/>
    <w:qFormat/>
    <w:uiPriority w:val="99"/>
    <w:rPr>
      <w:sz w:val="18"/>
      <w:szCs w:val="18"/>
    </w:rPr>
  </w:style>
  <w:style w:type="character" w:customStyle="1" w:styleId="38">
    <w:name w:val="页脚 字符"/>
    <w:basedOn w:val="18"/>
    <w:link w:val="11"/>
    <w:qFormat/>
    <w:uiPriority w:val="99"/>
    <w:rPr>
      <w:sz w:val="18"/>
      <w:szCs w:val="18"/>
    </w:rPr>
  </w:style>
  <w:style w:type="paragraph" w:customStyle="1" w:styleId="39">
    <w:name w:val="样式2"/>
    <w:basedOn w:val="1"/>
    <w:link w:val="40"/>
    <w:qFormat/>
    <w:uiPriority w:val="0"/>
    <w:pPr>
      <w:widowControl/>
      <w:adjustRightInd w:val="0"/>
      <w:spacing w:line="360" w:lineRule="auto"/>
      <w:ind w:firstLine="480" w:firstLineChars="200"/>
    </w:pPr>
    <w:rPr>
      <w:rFonts w:ascii="宋体" w:hAnsi="宋体" w:eastAsia="宋体"/>
      <w:kern w:val="0"/>
      <w:sz w:val="24"/>
      <w:szCs w:val="24"/>
      <w:lang w:eastAsia="en-US"/>
    </w:rPr>
  </w:style>
  <w:style w:type="character" w:customStyle="1" w:styleId="40">
    <w:name w:val="样式2 Char"/>
    <w:link w:val="39"/>
    <w:qFormat/>
    <w:uiPriority w:val="0"/>
    <w:rPr>
      <w:rFonts w:ascii="宋体" w:hAnsi="宋体" w:eastAsia="宋体" w:cs="Times New Roman"/>
      <w:kern w:val="0"/>
      <w:sz w:val="24"/>
      <w:szCs w:val="24"/>
      <w:lang w:eastAsia="en-US"/>
      <w14:ligatures w14: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2335</Words>
  <Characters>2440</Characters>
  <Lines>25</Lines>
  <Paragraphs>7</Paragraphs>
  <TotalTime>90</TotalTime>
  <ScaleCrop>false</ScaleCrop>
  <LinksUpToDate>false</LinksUpToDate>
  <CharactersWithSpaces>2470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2025-08-12T05:33:00Z</dcterms:created>
  <dc:creator>上海市静安区人民政府临汾路街道办事处</dc:creator>
  <cp:lastModifiedBy>Remind</cp:lastModifiedBy>
  <dcterms:modified xsi:type="dcterms:W3CDTF">2026-07-20T11:35:36Z</dcterms:modified>
  <dc:subject>临汾路街道业委会智能履职辅助项目</dc:subject>
  <dc:title>2027年度静安区信息化建设项目预算申报表</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eyJoZGlkIjoiN2NmNmQ2M2M3MjViNjZhYThmOWM4NzBmZWU2ZWE1YjkiLCJ1c2VySWQiOiI1NTQ2NTQ0NDIifQ==</vt:lpwstr>
  </property>
  <property fmtid="{D5CDD505-2E9C-101B-9397-08002B2CF9AE}" pid="3" name="KSOProductBuildVer">
    <vt:lpwstr>2052-12.1.0.26895</vt:lpwstr>
  </property>
  <property fmtid="{D5CDD505-2E9C-101B-9397-08002B2CF9AE}" pid="4" name="ICV">
    <vt:lpwstr>6F74AE9D4D25488E80DF0825650B30A7_13</vt:lpwstr>
  </property>
</Properties>
</file>