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E5D58" w14:textId="77777777" w:rsidR="00252EAE" w:rsidRDefault="002D5E60" w:rsidP="00DB2C9E">
      <w:pPr>
        <w:pStyle w:val="Title"/>
        <w:jc w:val="right"/>
        <w:rPr>
          <w:lang w:val="en-US"/>
        </w:rPr>
      </w:pPr>
      <w:r>
        <w:rPr>
          <w:b/>
          <w:lang w:val="en-US"/>
        </w:rPr>
        <w:fldChar w:fldCharType="begin"/>
      </w:r>
      <w:r>
        <w:rPr>
          <w:b/>
          <w:lang w:val="en-US"/>
        </w:rPr>
        <w:instrText xml:space="preserve"> INCLUDETEXT  "\\\\europe.bmw.corp\\winfs\\FG-data\\_Topics\\IT-SCM\\TCM_Documentation\\_IT_Emergency_Handbook_Master\\EHB_Master_00_Title.docx" </w:instrText>
      </w:r>
      <w:r>
        <w:rPr>
          <w:b/>
          <w:lang w:val="en-US"/>
        </w:rPr>
        <w:fldChar w:fldCharType="separate"/>
      </w:r>
    </w:p>
    <w:p w14:paraId="656FE17E" w14:textId="77777777" w:rsidR="00252EAE" w:rsidRDefault="00252EAE" w:rsidP="00DB2C9E">
      <w:pPr>
        <w:pStyle w:val="Title"/>
        <w:jc w:val="right"/>
        <w:rPr>
          <w:lang w:val="en-US"/>
        </w:rPr>
      </w:pPr>
    </w:p>
    <w:p w14:paraId="102A8787" w14:textId="77777777" w:rsidR="00252EAE" w:rsidRDefault="00252EAE" w:rsidP="00DB2C9E">
      <w:pPr>
        <w:pStyle w:val="Title"/>
        <w:jc w:val="right"/>
        <w:rPr>
          <w:lang w:val="en-US"/>
        </w:rPr>
      </w:pPr>
    </w:p>
    <w:p w14:paraId="4A9DF6F9" w14:textId="77777777" w:rsidR="00252EAE" w:rsidRDefault="00252EAE" w:rsidP="00DB2C9E">
      <w:pPr>
        <w:pStyle w:val="Title"/>
        <w:jc w:val="right"/>
        <w:rPr>
          <w:lang w:val="en-US"/>
        </w:rPr>
      </w:pPr>
    </w:p>
    <w:p w14:paraId="29187963" w14:textId="77777777" w:rsidR="00252EAE" w:rsidRDefault="00252EAE" w:rsidP="00DB2C9E">
      <w:pPr>
        <w:pStyle w:val="Title"/>
        <w:jc w:val="right"/>
        <w:rPr>
          <w:lang w:val="en-US"/>
        </w:rPr>
      </w:pPr>
    </w:p>
    <w:p w14:paraId="2AF59705" w14:textId="77777777" w:rsidR="00252EAE" w:rsidRDefault="00252EAE" w:rsidP="00DB2C9E">
      <w:pPr>
        <w:pStyle w:val="Title"/>
        <w:jc w:val="right"/>
        <w:rPr>
          <w:lang w:val="en-US"/>
        </w:rPr>
      </w:pPr>
    </w:p>
    <w:p w14:paraId="2AAF5C4E" w14:textId="77777777" w:rsidR="00252EAE" w:rsidRDefault="00252EAE" w:rsidP="00DB2C9E">
      <w:pPr>
        <w:pStyle w:val="Title"/>
        <w:jc w:val="right"/>
        <w:rPr>
          <w:lang w:val="en-US"/>
        </w:rPr>
      </w:pPr>
    </w:p>
    <w:p w14:paraId="2474ECBC" w14:textId="77777777" w:rsidR="00252EAE" w:rsidRPr="00FD0BF4" w:rsidRDefault="00252EAE" w:rsidP="00DB2C9E">
      <w:pPr>
        <w:pStyle w:val="Title"/>
        <w:jc w:val="right"/>
        <w:rPr>
          <w:lang w:val="en-US"/>
        </w:rPr>
      </w:pPr>
    </w:p>
    <w:p w14:paraId="34AABE51" w14:textId="77777777" w:rsidR="00252EAE" w:rsidRPr="00FD0BF4" w:rsidRDefault="00252EAE" w:rsidP="00DB2C9E">
      <w:pPr>
        <w:pStyle w:val="Title"/>
        <w:jc w:val="right"/>
        <w:rPr>
          <w:lang w:val="en-US"/>
        </w:rPr>
      </w:pPr>
    </w:p>
    <w:p w14:paraId="1553F0FC" w14:textId="77777777" w:rsidR="00252EAE" w:rsidRDefault="00252EAE" w:rsidP="00DB2C9E">
      <w:pPr>
        <w:pStyle w:val="Title"/>
        <w:jc w:val="right"/>
        <w:rPr>
          <w:b/>
          <w:lang w:val="en-US"/>
        </w:rPr>
      </w:pPr>
      <w:r w:rsidRPr="00DB2C9E">
        <w:rPr>
          <w:b/>
          <w:lang w:val="en-US"/>
        </w:rPr>
        <w:t>IT Emergency Handbook</w:t>
      </w:r>
      <w:r w:rsidRPr="00DB2C9E">
        <w:rPr>
          <w:b/>
          <w:lang w:val="en-US"/>
        </w:rPr>
        <w:br/>
        <w:t>(IT Disaster Recovery Manual)</w:t>
      </w:r>
      <w:r w:rsidRPr="00DB2C9E">
        <w:rPr>
          <w:b/>
          <w:lang w:val="en-US"/>
        </w:rPr>
        <w:br/>
      </w:r>
    </w:p>
    <w:p w14:paraId="5050B8EE" w14:textId="77777777" w:rsidR="00252EAE" w:rsidRPr="0035057F" w:rsidRDefault="00252EAE" w:rsidP="00252EAE">
      <w:pPr>
        <w:rPr>
          <w:lang w:val="en-GB"/>
        </w:rPr>
      </w:pPr>
    </w:p>
    <w:p w14:paraId="43D363F1" w14:textId="625D2BEF" w:rsidR="00372EC8" w:rsidRPr="00BD0839" w:rsidRDefault="002D5E60" w:rsidP="00E64484">
      <w:pPr>
        <w:jc w:val="right"/>
        <w:rPr>
          <w:b/>
          <w:sz w:val="52"/>
          <w:szCs w:val="52"/>
          <w:lang w:val="en-US"/>
        </w:rPr>
      </w:pPr>
      <w:r>
        <w:rPr>
          <w:rFonts w:eastAsiaTheme="majorEastAsia" w:cstheme="majorBidi"/>
          <w:b/>
          <w:spacing w:val="5"/>
          <w:kern w:val="28"/>
          <w:sz w:val="52"/>
          <w:szCs w:val="52"/>
          <w:lang w:val="en-US"/>
        </w:rPr>
        <w:fldChar w:fldCharType="end"/>
      </w:r>
      <w:r w:rsidR="002160CC">
        <w:rPr>
          <w:rFonts w:eastAsiaTheme="majorEastAsia" w:cstheme="majorBidi"/>
          <w:b/>
          <w:spacing w:val="5"/>
          <w:kern w:val="28"/>
          <w:sz w:val="52"/>
          <w:szCs w:val="52"/>
          <w:lang w:val="en-US"/>
        </w:rPr>
        <w:t xml:space="preserve"> </w:t>
      </w:r>
      <w:r w:rsidR="00E64484" w:rsidRPr="00BD0839">
        <w:rPr>
          <w:b/>
          <w:sz w:val="52"/>
          <w:szCs w:val="52"/>
          <w:lang w:val="en-US"/>
        </w:rPr>
        <w:t xml:space="preserve">for </w:t>
      </w:r>
      <w:r w:rsidR="00063870">
        <w:rPr>
          <w:b/>
          <w:sz w:val="52"/>
          <w:szCs w:val="52"/>
          <w:lang w:val="en-US"/>
        </w:rPr>
        <w:t xml:space="preserve">Plant 52.10 – </w:t>
      </w:r>
      <w:proofErr w:type="spellStart"/>
      <w:r w:rsidR="00063870">
        <w:rPr>
          <w:b/>
          <w:sz w:val="52"/>
          <w:szCs w:val="52"/>
          <w:lang w:val="en-US"/>
        </w:rPr>
        <w:t>Araquari</w:t>
      </w:r>
      <w:proofErr w:type="spellEnd"/>
    </w:p>
    <w:p w14:paraId="1FADFA75" w14:textId="77777777" w:rsidR="00F25265" w:rsidRPr="005868D9" w:rsidRDefault="00F25265" w:rsidP="00F25265">
      <w:pPr>
        <w:rPr>
          <w:b/>
          <w:sz w:val="22"/>
          <w:szCs w:val="52"/>
          <w:lang w:val="en-US"/>
        </w:rPr>
      </w:pPr>
    </w:p>
    <w:p w14:paraId="706E0F2D" w14:textId="77777777" w:rsidR="00F25265" w:rsidRPr="005868D9" w:rsidRDefault="00F25265" w:rsidP="00F25265">
      <w:pPr>
        <w:rPr>
          <w:b/>
          <w:sz w:val="22"/>
          <w:szCs w:val="52"/>
          <w:lang w:val="en-US"/>
        </w:rPr>
      </w:pPr>
    </w:p>
    <w:p w14:paraId="494925C9" w14:textId="77777777" w:rsidR="00F25265" w:rsidRPr="005868D9" w:rsidRDefault="00F25265" w:rsidP="00F25265">
      <w:pPr>
        <w:rPr>
          <w:b/>
          <w:sz w:val="22"/>
          <w:szCs w:val="52"/>
          <w:lang w:val="en-US"/>
        </w:rPr>
      </w:pPr>
    </w:p>
    <w:p w14:paraId="163B745A" w14:textId="77777777" w:rsidR="00F25265" w:rsidRPr="005868D9" w:rsidRDefault="00F25265" w:rsidP="00F25265">
      <w:pPr>
        <w:rPr>
          <w:b/>
          <w:sz w:val="22"/>
          <w:szCs w:val="52"/>
          <w:lang w:val="en-US"/>
        </w:rPr>
      </w:pPr>
    </w:p>
    <w:p w14:paraId="01EB5C7E" w14:textId="77777777" w:rsidR="00F25265" w:rsidRPr="005868D9" w:rsidRDefault="00F25265" w:rsidP="00F25265">
      <w:pPr>
        <w:rPr>
          <w:b/>
          <w:sz w:val="22"/>
          <w:szCs w:val="52"/>
          <w:lang w:val="en-US"/>
        </w:rPr>
      </w:pPr>
    </w:p>
    <w:p w14:paraId="3D47FF4D" w14:textId="77777777" w:rsidR="00F25265" w:rsidRPr="005868D9" w:rsidRDefault="00F25265" w:rsidP="00F25265">
      <w:pPr>
        <w:rPr>
          <w:b/>
          <w:sz w:val="22"/>
          <w:szCs w:val="52"/>
          <w:lang w:val="en-US"/>
        </w:rPr>
      </w:pPr>
    </w:p>
    <w:p w14:paraId="0E1A094A" w14:textId="77777777" w:rsidR="008E00F9" w:rsidRDefault="00F25265" w:rsidP="00702027">
      <w:pPr>
        <w:pStyle w:val="Heading1"/>
        <w:numPr>
          <w:ilvl w:val="0"/>
          <w:numId w:val="0"/>
        </w:numPr>
        <w:ind w:left="644"/>
      </w:pPr>
      <w:r>
        <w:br w:type="page"/>
      </w:r>
      <w:bookmarkStart w:id="0" w:name="_Toc150247614"/>
      <w:r w:rsidR="008E00F9">
        <w:lastRenderedPageBreak/>
        <w:t>Document Steering Information</w:t>
      </w:r>
      <w:bookmarkEnd w:id="0"/>
    </w:p>
    <w:p w14:paraId="17E31DF9" w14:textId="77777777" w:rsidR="008E00F9" w:rsidRPr="008E00F9" w:rsidRDefault="008E00F9" w:rsidP="008E00F9">
      <w:pPr>
        <w:rPr>
          <w:lang w:val="en-GB"/>
        </w:rPr>
      </w:pPr>
    </w:p>
    <w:tbl>
      <w:tblPr>
        <w:tblStyle w:val="TableGrid"/>
        <w:tblW w:w="9639" w:type="dxa"/>
        <w:tblLayout w:type="fixed"/>
        <w:tblCellMar>
          <w:top w:w="57" w:type="dxa"/>
          <w:left w:w="57" w:type="dxa"/>
          <w:bottom w:w="57" w:type="dxa"/>
          <w:right w:w="57" w:type="dxa"/>
        </w:tblCellMar>
        <w:tblLook w:val="04A0" w:firstRow="1" w:lastRow="0" w:firstColumn="1" w:lastColumn="0" w:noHBand="0" w:noVBand="1"/>
      </w:tblPr>
      <w:tblGrid>
        <w:gridCol w:w="822"/>
        <w:gridCol w:w="86"/>
        <w:gridCol w:w="3680"/>
        <w:gridCol w:w="1636"/>
        <w:gridCol w:w="162"/>
        <w:gridCol w:w="1544"/>
        <w:gridCol w:w="1709"/>
      </w:tblGrid>
      <w:tr w:rsidR="008E00F9" w:rsidRPr="00E63633" w14:paraId="41E5E9D6" w14:textId="77777777" w:rsidTr="008E00F9">
        <w:tc>
          <w:tcPr>
            <w:tcW w:w="82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0194DF" w14:textId="77777777" w:rsidR="008E00F9" w:rsidRPr="00E63633" w:rsidRDefault="008E00F9" w:rsidP="008E00F9">
            <w:pPr>
              <w:jc w:val="center"/>
              <w:rPr>
                <w:rFonts w:ascii="BMWTypeCondensedRegular" w:hAnsi="BMWTypeCondensedRegular"/>
                <w:b/>
                <w:szCs w:val="20"/>
                <w:lang w:val="en-US"/>
              </w:rPr>
            </w:pPr>
            <w:r w:rsidRPr="00E63633">
              <w:rPr>
                <w:rFonts w:ascii="BMWTypeCondensedRegular" w:hAnsi="BMWTypeCondensedRegular"/>
                <w:b/>
                <w:szCs w:val="20"/>
                <w:lang w:val="en-US"/>
              </w:rPr>
              <w:t>BMW Group</w:t>
            </w:r>
          </w:p>
        </w:tc>
        <w:tc>
          <w:tcPr>
            <w:tcW w:w="5564" w:type="dxa"/>
            <w:gridSpan w:val="4"/>
            <w:tcBorders>
              <w:top w:val="single" w:sz="4" w:space="0" w:color="auto"/>
              <w:left w:val="single" w:sz="4" w:space="0" w:color="auto"/>
              <w:bottom w:val="single" w:sz="4" w:space="0" w:color="auto"/>
              <w:right w:val="single" w:sz="4" w:space="0" w:color="auto"/>
            </w:tcBorders>
          </w:tcPr>
          <w:p w14:paraId="7AB930C9" w14:textId="054F534F" w:rsidR="008E00F9" w:rsidRPr="00E63633" w:rsidRDefault="008E00F9" w:rsidP="008E00F9">
            <w:pPr>
              <w:rPr>
                <w:rFonts w:ascii="BMWTypeCondensedRegular" w:hAnsi="BMWTypeCondensedRegular"/>
                <w:szCs w:val="20"/>
                <w:lang w:val="en-US"/>
              </w:rPr>
            </w:pPr>
            <w:r w:rsidRPr="00E63633">
              <w:rPr>
                <w:rFonts w:ascii="BMWTypeCondensedRegular" w:hAnsi="BMWTypeCondensedRegular"/>
                <w:b/>
                <w:szCs w:val="20"/>
                <w:lang w:val="en-US"/>
              </w:rPr>
              <w:t>Document class</w:t>
            </w:r>
            <w:r w:rsidRPr="00E63633">
              <w:rPr>
                <w:rFonts w:ascii="BMWTypeCondensedRegular" w:hAnsi="BMWTypeCondensedRegular"/>
                <w:szCs w:val="20"/>
                <w:lang w:val="en-US"/>
              </w:rPr>
              <w:t xml:space="preserve">: </w:t>
            </w:r>
            <w:r w:rsidR="00163871">
              <w:rPr>
                <w:rFonts w:ascii="BMWTypeCondensedRegular" w:hAnsi="BMWTypeCondensedRegular"/>
                <w:szCs w:val="20"/>
                <w:lang w:val="en-US"/>
              </w:rPr>
              <w:t>3.2</w:t>
            </w:r>
          </w:p>
        </w:tc>
        <w:tc>
          <w:tcPr>
            <w:tcW w:w="3253" w:type="dxa"/>
            <w:gridSpan w:val="2"/>
            <w:tcBorders>
              <w:top w:val="single" w:sz="4" w:space="0" w:color="auto"/>
              <w:left w:val="single" w:sz="4" w:space="0" w:color="auto"/>
              <w:bottom w:val="single" w:sz="4" w:space="0" w:color="auto"/>
              <w:right w:val="single" w:sz="4" w:space="0" w:color="auto"/>
            </w:tcBorders>
          </w:tcPr>
          <w:p w14:paraId="2D917FF0" w14:textId="77777777" w:rsidR="008E00F9" w:rsidRPr="00E63633" w:rsidRDefault="008E00F9" w:rsidP="008E00F9">
            <w:pPr>
              <w:rPr>
                <w:rFonts w:ascii="BMWTypeCondensedRegular" w:hAnsi="BMWTypeCondensedRegular"/>
                <w:szCs w:val="20"/>
                <w:lang w:val="en-US"/>
              </w:rPr>
            </w:pPr>
            <w:r w:rsidRPr="00E63633">
              <w:rPr>
                <w:rFonts w:ascii="BMWTypeCondensedRegular" w:hAnsi="BMWTypeCondensedRegular"/>
                <w:b/>
                <w:szCs w:val="20"/>
                <w:lang w:val="en-US"/>
              </w:rPr>
              <w:t>Doc.-No.:</w:t>
            </w:r>
            <w:r w:rsidRPr="00E63633">
              <w:rPr>
                <w:rFonts w:ascii="BMWTypeCondensedRegular" w:hAnsi="BMWTypeCondensedRegular"/>
                <w:szCs w:val="20"/>
                <w:lang w:val="en-US"/>
              </w:rPr>
              <w:t xml:space="preserve"> &lt;optional&gt;</w:t>
            </w:r>
          </w:p>
        </w:tc>
      </w:tr>
      <w:tr w:rsidR="008E00F9" w:rsidRPr="00E63633" w14:paraId="192CEF3B" w14:textId="77777777" w:rsidTr="008E00F9">
        <w:tc>
          <w:tcPr>
            <w:tcW w:w="82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893CE" w14:textId="77777777" w:rsidR="008E00F9" w:rsidRPr="00E63633" w:rsidRDefault="008E00F9" w:rsidP="008E00F9">
            <w:pPr>
              <w:rPr>
                <w:rFonts w:ascii="BMWTypeCondensedRegular" w:hAnsi="BMWTypeCondensedRegular"/>
                <w:szCs w:val="20"/>
                <w:lang w:val="en-US"/>
              </w:rPr>
            </w:pPr>
          </w:p>
        </w:tc>
        <w:tc>
          <w:tcPr>
            <w:tcW w:w="5564" w:type="dxa"/>
            <w:gridSpan w:val="4"/>
            <w:tcBorders>
              <w:top w:val="single" w:sz="4" w:space="0" w:color="auto"/>
              <w:left w:val="single" w:sz="4" w:space="0" w:color="auto"/>
              <w:bottom w:val="single" w:sz="4" w:space="0" w:color="auto"/>
              <w:right w:val="single" w:sz="4" w:space="0" w:color="auto"/>
            </w:tcBorders>
          </w:tcPr>
          <w:p w14:paraId="775B103D" w14:textId="60EB7884" w:rsidR="008E00F9" w:rsidRPr="00E63633" w:rsidRDefault="008E00F9" w:rsidP="008E00F9">
            <w:pPr>
              <w:rPr>
                <w:rFonts w:ascii="BMWTypeCondensedRegular" w:hAnsi="BMWTypeCondensedRegular"/>
                <w:szCs w:val="20"/>
                <w:lang w:val="en-US"/>
              </w:rPr>
            </w:pPr>
            <w:r w:rsidRPr="00E63633">
              <w:rPr>
                <w:rFonts w:ascii="BMWTypeCondensedRegular" w:hAnsi="BMWTypeCondensedRegular"/>
                <w:b/>
                <w:szCs w:val="20"/>
                <w:lang w:val="en-US"/>
              </w:rPr>
              <w:t>Range of validity</w:t>
            </w:r>
            <w:r w:rsidRPr="00E63633">
              <w:rPr>
                <w:rFonts w:ascii="BMWTypeCondensedRegular" w:hAnsi="BMWTypeCondensedRegular"/>
                <w:szCs w:val="20"/>
                <w:lang w:val="en-US"/>
              </w:rPr>
              <w:t xml:space="preserve">: </w:t>
            </w:r>
            <w:r w:rsidR="00063870" w:rsidRPr="00E63633">
              <w:rPr>
                <w:rFonts w:ascii="BMWTypeCondensedRegular" w:hAnsi="BMWTypeCondensedRegular"/>
                <w:szCs w:val="20"/>
                <w:lang w:val="en-US"/>
              </w:rPr>
              <w:t>BMW Gro</w:t>
            </w:r>
            <w:r w:rsidR="00063870">
              <w:rPr>
                <w:rFonts w:ascii="BMWTypeCondensedRegular" w:hAnsi="BMWTypeCondensedRegular"/>
                <w:szCs w:val="20"/>
                <w:lang w:val="en-US"/>
              </w:rPr>
              <w:t>up Brazil</w:t>
            </w:r>
          </w:p>
        </w:tc>
        <w:tc>
          <w:tcPr>
            <w:tcW w:w="3253" w:type="dxa"/>
            <w:gridSpan w:val="2"/>
            <w:tcBorders>
              <w:top w:val="single" w:sz="4" w:space="0" w:color="auto"/>
              <w:left w:val="single" w:sz="4" w:space="0" w:color="auto"/>
              <w:bottom w:val="single" w:sz="4" w:space="0" w:color="auto"/>
              <w:right w:val="single" w:sz="4" w:space="0" w:color="auto"/>
            </w:tcBorders>
          </w:tcPr>
          <w:p w14:paraId="7B8ADC28" w14:textId="22A2D1E7" w:rsidR="008E00F9" w:rsidRPr="00E63633" w:rsidRDefault="008E00F9" w:rsidP="008E00F9">
            <w:pPr>
              <w:rPr>
                <w:rFonts w:ascii="BMWTypeCondensedRegular" w:hAnsi="BMWTypeCondensedRegular"/>
                <w:szCs w:val="20"/>
                <w:lang w:val="en-US"/>
              </w:rPr>
            </w:pPr>
            <w:r w:rsidRPr="00E63633">
              <w:rPr>
                <w:rFonts w:ascii="BMWTypeCondensedRegular" w:hAnsi="BMWTypeCondensedRegular"/>
                <w:b/>
                <w:szCs w:val="20"/>
                <w:lang w:val="en-US"/>
              </w:rPr>
              <w:t>Version</w:t>
            </w:r>
            <w:r w:rsidRPr="00E63633">
              <w:rPr>
                <w:rFonts w:ascii="BMWTypeCondensedRegular" w:hAnsi="BMWTypeCondensedRegular"/>
                <w:szCs w:val="20"/>
                <w:lang w:val="en-US"/>
              </w:rPr>
              <w:t xml:space="preserve">: </w:t>
            </w:r>
            <w:r w:rsidR="00163871">
              <w:rPr>
                <w:rFonts w:ascii="BMWTypeCondensedRegular" w:hAnsi="BMWTypeCondensedRegular"/>
                <w:szCs w:val="20"/>
                <w:lang w:val="en-US"/>
              </w:rPr>
              <w:t>V1</w:t>
            </w:r>
          </w:p>
        </w:tc>
      </w:tr>
      <w:tr w:rsidR="008E00F9" w:rsidRPr="000550E5" w14:paraId="1A571344" w14:textId="77777777" w:rsidTr="008E00F9">
        <w:trPr>
          <w:trHeight w:val="943"/>
        </w:trPr>
        <w:tc>
          <w:tcPr>
            <w:tcW w:w="82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E27848" w14:textId="77777777" w:rsidR="008E00F9" w:rsidRPr="00E63633" w:rsidRDefault="008E00F9" w:rsidP="008E00F9">
            <w:pPr>
              <w:rPr>
                <w:rFonts w:ascii="BMWTypeCondensedRegular" w:hAnsi="BMWTypeCondensedRegular"/>
                <w:szCs w:val="20"/>
                <w:lang w:val="en-US"/>
              </w:rPr>
            </w:pPr>
          </w:p>
        </w:tc>
        <w:tc>
          <w:tcPr>
            <w:tcW w:w="5564" w:type="dxa"/>
            <w:gridSpan w:val="4"/>
            <w:tcBorders>
              <w:top w:val="single" w:sz="4" w:space="0" w:color="auto"/>
              <w:left w:val="single" w:sz="4" w:space="0" w:color="auto"/>
              <w:bottom w:val="single" w:sz="4" w:space="0" w:color="auto"/>
              <w:right w:val="single" w:sz="4" w:space="0" w:color="auto"/>
            </w:tcBorders>
          </w:tcPr>
          <w:p w14:paraId="6579CBA3" w14:textId="244004A2" w:rsidR="00063870" w:rsidRDefault="00063870" w:rsidP="008E00F9">
            <w:pPr>
              <w:rPr>
                <w:rFonts w:ascii="BMWTypeCondensedRegular" w:hAnsi="BMWTypeCondensedRegular"/>
                <w:b/>
                <w:szCs w:val="20"/>
                <w:lang w:val="en-US"/>
              </w:rPr>
            </w:pPr>
            <w:r>
              <w:rPr>
                <w:rFonts w:ascii="BMWTypeCondensedRegular" w:hAnsi="BMWTypeCondensedRegular"/>
                <w:b/>
                <w:szCs w:val="20"/>
                <w:lang w:val="en-US"/>
              </w:rPr>
              <w:t>IT Emergency Handbook for Plant 52.10 (</w:t>
            </w:r>
            <w:proofErr w:type="spellStart"/>
            <w:proofErr w:type="gramStart"/>
            <w:r>
              <w:rPr>
                <w:rFonts w:ascii="BMWTypeCondensedRegular" w:hAnsi="BMWTypeCondensedRegular"/>
                <w:b/>
                <w:szCs w:val="20"/>
                <w:lang w:val="en-US"/>
              </w:rPr>
              <w:t>Araquari</w:t>
            </w:r>
            <w:proofErr w:type="spellEnd"/>
            <w:r>
              <w:rPr>
                <w:rFonts w:ascii="BMWTypeCondensedRegular" w:hAnsi="BMWTypeCondensedRegular"/>
                <w:b/>
                <w:szCs w:val="20"/>
                <w:lang w:val="en-US"/>
              </w:rPr>
              <w:t>)  202</w:t>
            </w:r>
            <w:r w:rsidR="006E2B2A">
              <w:rPr>
                <w:rFonts w:ascii="BMWTypeCondensedRegular" w:hAnsi="BMWTypeCondensedRegular"/>
                <w:b/>
                <w:szCs w:val="20"/>
                <w:lang w:val="en-US"/>
              </w:rPr>
              <w:t>4</w:t>
            </w:r>
            <w:proofErr w:type="gramEnd"/>
          </w:p>
          <w:p w14:paraId="688DE77A" w14:textId="0C861D66" w:rsidR="008E00F9" w:rsidRPr="00E63633" w:rsidRDefault="008E00F9" w:rsidP="008E00F9">
            <w:pPr>
              <w:rPr>
                <w:rFonts w:ascii="BMWTypeCondensedRegular" w:hAnsi="BMWTypeCondensedRegular"/>
                <w:szCs w:val="20"/>
                <w:lang w:val="en-US"/>
              </w:rPr>
            </w:pPr>
          </w:p>
        </w:tc>
        <w:tc>
          <w:tcPr>
            <w:tcW w:w="3253" w:type="dxa"/>
            <w:gridSpan w:val="2"/>
            <w:tcBorders>
              <w:top w:val="single" w:sz="4" w:space="0" w:color="auto"/>
              <w:left w:val="single" w:sz="4" w:space="0" w:color="auto"/>
              <w:bottom w:val="single" w:sz="4" w:space="0" w:color="auto"/>
              <w:right w:val="single" w:sz="4" w:space="0" w:color="auto"/>
            </w:tcBorders>
          </w:tcPr>
          <w:p w14:paraId="26F62045" w14:textId="77777777" w:rsidR="008E00F9" w:rsidRPr="00E63633" w:rsidRDefault="008E00F9" w:rsidP="008E00F9">
            <w:pPr>
              <w:rPr>
                <w:rFonts w:ascii="BMWTypeCondensedRegular" w:hAnsi="BMWTypeCondensedRegular"/>
                <w:szCs w:val="20"/>
                <w:lang w:val="en-US"/>
              </w:rPr>
            </w:pPr>
            <w:r w:rsidRPr="00E63633">
              <w:rPr>
                <w:rFonts w:ascii="BMWTypeCondensedRegular" w:hAnsi="BMWTypeCondensedRegular"/>
                <w:b/>
                <w:szCs w:val="20"/>
                <w:lang w:val="en-US"/>
              </w:rPr>
              <w:t>Status</w:t>
            </w:r>
            <w:r w:rsidRPr="00E63633">
              <w:rPr>
                <w:rFonts w:ascii="BMWTypeCondensedRegular" w:hAnsi="BMWTypeCondensedRegular"/>
                <w:szCs w:val="20"/>
                <w:lang w:val="en-US"/>
              </w:rPr>
              <w:t>:</w:t>
            </w:r>
          </w:p>
          <w:p w14:paraId="4B40AE97" w14:textId="77777777" w:rsidR="008E00F9" w:rsidRPr="00E63633" w:rsidRDefault="008E00F9" w:rsidP="008E00F9">
            <w:pPr>
              <w:rPr>
                <w:rFonts w:ascii="BMWTypeCondensedRegular" w:hAnsi="BMWTypeCondensedRegular"/>
                <w:szCs w:val="20"/>
                <w:lang w:val="en-US"/>
              </w:rPr>
            </w:pPr>
            <w:r w:rsidRPr="00E63633">
              <w:rPr>
                <w:rFonts w:ascii="BMWTypeCondensedRegular" w:hAnsi="BMWTypeCondensedRegular"/>
                <w:szCs w:val="20"/>
                <w:lang w:val="en-US"/>
              </w:rPr>
              <w:t>&lt;Draft&gt;</w:t>
            </w:r>
          </w:p>
          <w:p w14:paraId="6112691B" w14:textId="10228083" w:rsidR="008E00F9" w:rsidRPr="00E63633" w:rsidRDefault="008E00F9" w:rsidP="008E00F9">
            <w:pPr>
              <w:rPr>
                <w:rFonts w:ascii="BMWTypeCondensedRegular" w:hAnsi="BMWTypeCondensedRegular"/>
                <w:szCs w:val="20"/>
                <w:lang w:val="en-US"/>
              </w:rPr>
            </w:pPr>
          </w:p>
        </w:tc>
      </w:tr>
      <w:tr w:rsidR="008E00F9" w:rsidRPr="007D5C70" w14:paraId="58AD89A8" w14:textId="77777777" w:rsidTr="008E00F9">
        <w:trPr>
          <w:trHeight w:val="278"/>
        </w:trPr>
        <w:tc>
          <w:tcPr>
            <w:tcW w:w="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8AE51B" w14:textId="77777777" w:rsidR="008E00F9" w:rsidRPr="00E63633" w:rsidRDefault="008E00F9" w:rsidP="008E00F9">
            <w:pPr>
              <w:rPr>
                <w:rFonts w:ascii="BMWTypeCondensedRegular" w:hAnsi="BMWTypeCondensedRegular"/>
                <w:szCs w:val="20"/>
                <w:lang w:val="en-US"/>
              </w:rPr>
            </w:pPr>
          </w:p>
        </w:tc>
        <w:tc>
          <w:tcPr>
            <w:tcW w:w="5564" w:type="dxa"/>
            <w:gridSpan w:val="4"/>
            <w:tcBorders>
              <w:top w:val="single" w:sz="4" w:space="0" w:color="auto"/>
              <w:left w:val="single" w:sz="4" w:space="0" w:color="auto"/>
              <w:bottom w:val="single" w:sz="4" w:space="0" w:color="auto"/>
              <w:right w:val="single" w:sz="4" w:space="0" w:color="auto"/>
            </w:tcBorders>
          </w:tcPr>
          <w:p w14:paraId="008408A4" w14:textId="77777777" w:rsidR="008E00F9" w:rsidRPr="00E63633" w:rsidRDefault="008E00F9" w:rsidP="008E00F9">
            <w:pPr>
              <w:jc w:val="right"/>
              <w:rPr>
                <w:rFonts w:ascii="BMWTypeCondensedRegular" w:hAnsi="BMWTypeCondensedRegular"/>
                <w:b/>
                <w:szCs w:val="20"/>
                <w:lang w:val="en-US"/>
              </w:rPr>
            </w:pPr>
            <w:r>
              <w:rPr>
                <w:rFonts w:ascii="BMWTypeCondensedRegular" w:hAnsi="BMWTypeCondensedRegular"/>
                <w:b/>
                <w:szCs w:val="20"/>
                <w:lang w:val="en-US"/>
              </w:rPr>
              <w:t>Coordinated with (person, dept, circle):</w:t>
            </w:r>
          </w:p>
        </w:tc>
        <w:tc>
          <w:tcPr>
            <w:tcW w:w="3253" w:type="dxa"/>
            <w:gridSpan w:val="2"/>
            <w:tcBorders>
              <w:top w:val="single" w:sz="4" w:space="0" w:color="auto"/>
              <w:left w:val="single" w:sz="4" w:space="0" w:color="auto"/>
              <w:bottom w:val="single" w:sz="4" w:space="0" w:color="auto"/>
              <w:right w:val="single" w:sz="4" w:space="0" w:color="auto"/>
            </w:tcBorders>
          </w:tcPr>
          <w:p w14:paraId="644C2829" w14:textId="4C48CCF1" w:rsidR="008E00F9" w:rsidRPr="007D5C70" w:rsidRDefault="00063870" w:rsidP="008E00F9">
            <w:pPr>
              <w:rPr>
                <w:rFonts w:ascii="BMWTypeCondensedRegular" w:hAnsi="BMWTypeCondensedRegular"/>
                <w:szCs w:val="20"/>
                <w:lang w:val="en-US"/>
              </w:rPr>
            </w:pPr>
            <w:r>
              <w:rPr>
                <w:rFonts w:ascii="BMWTypeCondensedRegular" w:hAnsi="BMWTypeCondensedRegular"/>
                <w:szCs w:val="20"/>
                <w:lang w:val="en-US"/>
              </w:rPr>
              <w:t xml:space="preserve">Gabriel </w:t>
            </w:r>
            <w:proofErr w:type="spellStart"/>
            <w:r>
              <w:rPr>
                <w:rFonts w:ascii="BMWTypeCondensedRegular" w:hAnsi="BMWTypeCondensedRegular"/>
                <w:szCs w:val="20"/>
                <w:lang w:val="en-US"/>
              </w:rPr>
              <w:t>Sutil</w:t>
            </w:r>
            <w:proofErr w:type="spellEnd"/>
            <w:r>
              <w:rPr>
                <w:rFonts w:ascii="BMWTypeCondensedRegular" w:hAnsi="BMWTypeCondensedRegular"/>
                <w:szCs w:val="20"/>
                <w:lang w:val="en-US"/>
              </w:rPr>
              <w:t xml:space="preserve">, </w:t>
            </w:r>
            <w:r w:rsidR="00032CF9">
              <w:rPr>
                <w:rFonts w:ascii="BMWTypeCondensedRegular" w:hAnsi="BMWTypeCondensedRegular"/>
                <w:szCs w:val="20"/>
                <w:lang w:val="en-US"/>
              </w:rPr>
              <w:t>FG-AM-44</w:t>
            </w:r>
          </w:p>
        </w:tc>
      </w:tr>
      <w:tr w:rsidR="008E00F9" w:rsidRPr="00AD2B6F" w14:paraId="1342106F" w14:textId="77777777" w:rsidTr="008E00F9">
        <w:trPr>
          <w:trHeight w:val="1159"/>
        </w:trPr>
        <w:tc>
          <w:tcPr>
            <w:tcW w:w="9639" w:type="dxa"/>
            <w:gridSpan w:val="7"/>
            <w:tcBorders>
              <w:top w:val="nil"/>
              <w:left w:val="nil"/>
              <w:bottom w:val="nil"/>
              <w:right w:val="nil"/>
            </w:tcBorders>
            <w:vAlign w:val="center"/>
          </w:tcPr>
          <w:p w14:paraId="1486D264" w14:textId="77777777" w:rsidR="008E00F9" w:rsidRPr="008E00F9" w:rsidRDefault="008E00F9" w:rsidP="008E00F9">
            <w:pPr>
              <w:rPr>
                <w:rFonts w:ascii="BMWTypeCondensedRegular" w:hAnsi="BMWTypeCondensedRegular"/>
                <w:color w:val="FF0000"/>
                <w:szCs w:val="20"/>
                <w:lang w:val="en-US"/>
              </w:rPr>
            </w:pPr>
          </w:p>
        </w:tc>
      </w:tr>
      <w:tr w:rsidR="008E00F9" w:rsidRPr="00E63633" w14:paraId="27D1B099" w14:textId="77777777" w:rsidTr="008E00F9">
        <w:trPr>
          <w:trHeight w:val="18"/>
        </w:trPr>
        <w:tc>
          <w:tcPr>
            <w:tcW w:w="963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7D3E73" w14:textId="77777777" w:rsidR="008E00F9" w:rsidRPr="00E63633" w:rsidRDefault="008E00F9" w:rsidP="008E00F9">
            <w:pPr>
              <w:rPr>
                <w:rFonts w:ascii="BMWTypeCondensedRegular" w:hAnsi="BMWTypeCondensedRegular" w:cs="BMWType V2 Regular"/>
                <w:b/>
                <w:szCs w:val="20"/>
              </w:rPr>
            </w:pPr>
            <w:r w:rsidRPr="00E63633">
              <w:rPr>
                <w:rFonts w:ascii="BMWTypeCondensedRegular" w:hAnsi="BMWTypeCondensedRegular"/>
                <w:b/>
                <w:szCs w:val="20"/>
                <w:lang w:val="en-US"/>
              </w:rPr>
              <w:t>Change history</w:t>
            </w:r>
          </w:p>
        </w:tc>
      </w:tr>
      <w:tr w:rsidR="008E00F9" w:rsidRPr="00963FC3" w14:paraId="42CCD7F8" w14:textId="77777777" w:rsidTr="008E00F9">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70A9DC" w14:textId="77777777" w:rsidR="008E00F9" w:rsidRPr="00E63633" w:rsidRDefault="008E00F9" w:rsidP="008E00F9">
            <w:pPr>
              <w:rPr>
                <w:rFonts w:ascii="BMWTypeCondensedRegular" w:hAnsi="BMWTypeCondensedRegular"/>
                <w:b/>
                <w:szCs w:val="20"/>
                <w:lang w:val="en-US"/>
              </w:rPr>
            </w:pPr>
            <w:r w:rsidRPr="00E63633">
              <w:rPr>
                <w:rFonts w:ascii="BMWTypeCondensedRegular" w:hAnsi="BMWTypeCondensedRegular"/>
                <w:b/>
                <w:szCs w:val="20"/>
                <w:lang w:val="en-US"/>
              </w:rPr>
              <w:t>Version</w:t>
            </w:r>
          </w:p>
        </w:tc>
        <w:tc>
          <w:tcPr>
            <w:tcW w:w="3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313351" w14:textId="77777777" w:rsidR="008E00F9" w:rsidRPr="00E63633" w:rsidRDefault="008E00F9" w:rsidP="008E00F9">
            <w:pPr>
              <w:rPr>
                <w:rFonts w:ascii="BMWTypeCondensedRegular" w:hAnsi="BMWTypeCondensedRegular"/>
                <w:b/>
                <w:szCs w:val="20"/>
                <w:lang w:val="en-US"/>
              </w:rPr>
            </w:pPr>
            <w:r w:rsidRPr="00E63633">
              <w:rPr>
                <w:rFonts w:ascii="BMWTypeCondensedRegular" w:hAnsi="BMWTypeCondensedRegular"/>
                <w:b/>
                <w:szCs w:val="20"/>
                <w:lang w:val="en-US"/>
              </w:rPr>
              <w:t>Content of changes</w:t>
            </w:r>
          </w:p>
        </w:tc>
        <w:tc>
          <w:tcPr>
            <w:tcW w:w="16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8A6E76" w14:textId="77777777" w:rsidR="008E00F9" w:rsidRPr="00E63633" w:rsidRDefault="008E00F9" w:rsidP="008E00F9">
            <w:pPr>
              <w:rPr>
                <w:rFonts w:ascii="BMWTypeCondensedRegular" w:hAnsi="BMWTypeCondensedRegular"/>
                <w:b/>
                <w:szCs w:val="20"/>
                <w:lang w:val="en-US"/>
              </w:rPr>
            </w:pPr>
            <w:r w:rsidRPr="00E63633">
              <w:rPr>
                <w:rFonts w:ascii="BMWTypeCondensedRegular" w:hAnsi="BMWTypeCondensedRegular"/>
                <w:b/>
                <w:szCs w:val="20"/>
                <w:lang w:val="en-US"/>
              </w:rPr>
              <w:t>Written by</w:t>
            </w:r>
          </w:p>
          <w:p w14:paraId="4ABC7C02" w14:textId="77777777" w:rsidR="008E00F9" w:rsidRPr="00E63633" w:rsidRDefault="008E00F9" w:rsidP="008E00F9">
            <w:pPr>
              <w:rPr>
                <w:rFonts w:ascii="BMWTypeCondensedRegular" w:hAnsi="BMWTypeCondensedRegular"/>
                <w:b/>
                <w:szCs w:val="20"/>
                <w:lang w:val="en-US"/>
              </w:rPr>
            </w:pPr>
            <w:r>
              <w:rPr>
                <w:rFonts w:ascii="BMWTypeCondensedRegular" w:hAnsi="BMWTypeCondensedRegular"/>
                <w:b/>
                <w:szCs w:val="20"/>
                <w:lang w:val="en-US"/>
              </w:rPr>
              <w:t>Dept Code</w:t>
            </w:r>
          </w:p>
          <w:p w14:paraId="3BEE3C15" w14:textId="77777777" w:rsidR="008E00F9" w:rsidRPr="00E63633" w:rsidRDefault="008E00F9" w:rsidP="008E00F9">
            <w:pPr>
              <w:rPr>
                <w:rFonts w:ascii="BMWTypeCondensedRegular" w:hAnsi="BMWTypeCondensedRegular"/>
                <w:b/>
                <w:szCs w:val="20"/>
                <w:lang w:val="en-US"/>
              </w:rPr>
            </w:pPr>
            <w:r w:rsidRPr="00E63633">
              <w:rPr>
                <w:rFonts w:ascii="BMWTypeCondensedRegular" w:hAnsi="BMWTypeCondensedRegular"/>
                <w:b/>
                <w:szCs w:val="20"/>
                <w:lang w:val="en-US"/>
              </w:rPr>
              <w:t>Date</w:t>
            </w:r>
          </w:p>
        </w:tc>
        <w:tc>
          <w:tcPr>
            <w:tcW w:w="170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83C5EC" w14:textId="77777777" w:rsidR="008E00F9" w:rsidRPr="007D5C70" w:rsidRDefault="008E00F9" w:rsidP="008E00F9">
            <w:pPr>
              <w:rPr>
                <w:rFonts w:ascii="BMWTypeCondensedRegular" w:hAnsi="BMWTypeCondensedRegular" w:cs="BMWType V2 Regular"/>
                <w:b/>
                <w:szCs w:val="20"/>
                <w:lang w:val="en-US"/>
              </w:rPr>
            </w:pPr>
            <w:r>
              <w:rPr>
                <w:rFonts w:ascii="BMWTypeCondensedRegular" w:hAnsi="BMWTypeCondensedRegular" w:cs="BMWType V2 Regular"/>
                <w:b/>
                <w:szCs w:val="20"/>
                <w:lang w:val="en-US"/>
              </w:rPr>
              <w:t>Reviewed</w:t>
            </w:r>
            <w:r w:rsidRPr="007D5C70">
              <w:rPr>
                <w:rFonts w:ascii="BMWTypeCondensedRegular" w:hAnsi="BMWTypeCondensedRegular" w:cs="BMWType V2 Regular"/>
                <w:b/>
                <w:szCs w:val="20"/>
                <w:lang w:val="en-US"/>
              </w:rPr>
              <w:t xml:space="preserve"> by</w:t>
            </w:r>
          </w:p>
          <w:p w14:paraId="034CD5D7" w14:textId="77777777" w:rsidR="008E00F9" w:rsidRPr="007D5C70" w:rsidRDefault="008E00F9" w:rsidP="008E00F9">
            <w:pPr>
              <w:rPr>
                <w:rFonts w:ascii="BMWTypeCondensedRegular" w:hAnsi="BMWTypeCondensedRegular" w:cs="BMWType V2 Regular"/>
                <w:b/>
                <w:szCs w:val="20"/>
                <w:lang w:val="en-US"/>
              </w:rPr>
            </w:pPr>
            <w:r w:rsidRPr="007D5C70">
              <w:rPr>
                <w:rFonts w:ascii="BMWTypeCondensedRegular" w:hAnsi="BMWTypeCondensedRegular" w:cs="BMWType V2 Regular"/>
                <w:b/>
                <w:szCs w:val="20"/>
                <w:lang w:val="en-US"/>
              </w:rPr>
              <w:t>Dept Code</w:t>
            </w:r>
          </w:p>
          <w:p w14:paraId="35B44A2F" w14:textId="77777777" w:rsidR="008E00F9" w:rsidRPr="007D5C70" w:rsidRDefault="008E00F9" w:rsidP="008E00F9">
            <w:pPr>
              <w:rPr>
                <w:rFonts w:ascii="BMWTypeCondensedRegular" w:hAnsi="BMWTypeCondensedRegular" w:cs="BMWType V2 Regular"/>
                <w:b/>
                <w:szCs w:val="20"/>
                <w:lang w:val="en-US"/>
              </w:rPr>
            </w:pPr>
            <w:r w:rsidRPr="007D5C70">
              <w:rPr>
                <w:rFonts w:ascii="BMWTypeCondensedRegular" w:hAnsi="BMWTypeCondensedRegular" w:cs="BMWType V2 Regular"/>
                <w:b/>
                <w:szCs w:val="20"/>
                <w:lang w:val="en-US"/>
              </w:rPr>
              <w:t>Date</w:t>
            </w: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8EC5F1" w14:textId="77777777" w:rsidR="008E00F9" w:rsidRPr="00E63633" w:rsidRDefault="008E00F9" w:rsidP="008E00F9">
            <w:pPr>
              <w:rPr>
                <w:rFonts w:ascii="BMWTypeCondensedRegular" w:hAnsi="BMWTypeCondensedRegular"/>
                <w:b/>
                <w:szCs w:val="20"/>
                <w:lang w:val="en-US"/>
              </w:rPr>
            </w:pPr>
            <w:proofErr w:type="gramStart"/>
            <w:r>
              <w:rPr>
                <w:rFonts w:ascii="BMWTypeCondensedRegular" w:hAnsi="BMWTypeCondensedRegular"/>
                <w:b/>
                <w:szCs w:val="20"/>
                <w:lang w:val="en-US"/>
              </w:rPr>
              <w:t xml:space="preserve">Released </w:t>
            </w:r>
            <w:r w:rsidRPr="00E63633">
              <w:rPr>
                <w:rFonts w:ascii="BMWTypeCondensedRegular" w:hAnsi="BMWTypeCondensedRegular"/>
                <w:b/>
                <w:szCs w:val="20"/>
                <w:lang w:val="en-US"/>
              </w:rPr>
              <w:t xml:space="preserve"> by</w:t>
            </w:r>
            <w:proofErr w:type="gramEnd"/>
          </w:p>
          <w:p w14:paraId="604C895D" w14:textId="77777777" w:rsidR="008E00F9" w:rsidRPr="00E63633" w:rsidRDefault="008E00F9" w:rsidP="008E00F9">
            <w:pPr>
              <w:rPr>
                <w:rFonts w:ascii="BMWTypeCondensedRegular" w:hAnsi="BMWTypeCondensedRegular"/>
                <w:b/>
                <w:szCs w:val="20"/>
                <w:lang w:val="en-US"/>
              </w:rPr>
            </w:pPr>
            <w:r>
              <w:rPr>
                <w:rFonts w:ascii="BMWTypeCondensedRegular" w:hAnsi="BMWTypeCondensedRegular"/>
                <w:b/>
                <w:szCs w:val="20"/>
                <w:lang w:val="en-US"/>
              </w:rPr>
              <w:t>Dept Code</w:t>
            </w:r>
          </w:p>
          <w:p w14:paraId="733E9451" w14:textId="77777777" w:rsidR="008E00F9" w:rsidRPr="00E63633" w:rsidRDefault="008E00F9" w:rsidP="008E00F9">
            <w:pPr>
              <w:rPr>
                <w:rFonts w:ascii="BMWTypeCondensedRegular" w:hAnsi="BMWTypeCondensedRegular" w:cs="BMWType V2 Regular"/>
                <w:b/>
                <w:szCs w:val="20"/>
                <w:lang w:val="en-US"/>
              </w:rPr>
            </w:pPr>
            <w:r w:rsidRPr="00E63633">
              <w:rPr>
                <w:rFonts w:ascii="BMWTypeCondensedRegular" w:hAnsi="BMWTypeCondensedRegular"/>
                <w:b/>
                <w:szCs w:val="20"/>
                <w:lang w:val="en-US"/>
              </w:rPr>
              <w:t>Date</w:t>
            </w:r>
          </w:p>
        </w:tc>
      </w:tr>
      <w:tr w:rsidR="00B41719" w:rsidRPr="0019394C" w14:paraId="53CF8664" w14:textId="77777777" w:rsidTr="008E00F9">
        <w:trPr>
          <w:trHeight w:val="510"/>
        </w:trPr>
        <w:tc>
          <w:tcPr>
            <w:tcW w:w="908" w:type="dxa"/>
            <w:gridSpan w:val="2"/>
            <w:tcBorders>
              <w:top w:val="single" w:sz="4" w:space="0" w:color="auto"/>
              <w:left w:val="single" w:sz="4" w:space="0" w:color="auto"/>
              <w:bottom w:val="single" w:sz="4" w:space="0" w:color="auto"/>
              <w:right w:val="single" w:sz="4" w:space="0" w:color="auto"/>
            </w:tcBorders>
          </w:tcPr>
          <w:p w14:paraId="47861857" w14:textId="0BB82A31" w:rsidR="00B41719" w:rsidRPr="00E63633" w:rsidRDefault="00B41719" w:rsidP="00B41719">
            <w:pPr>
              <w:rPr>
                <w:rFonts w:ascii="BMWTypeCondensedRegular" w:hAnsi="BMWTypeCondensedRegular" w:cs="BMWType V2 Regular"/>
                <w:szCs w:val="20"/>
                <w:lang w:val="en-US"/>
              </w:rPr>
            </w:pPr>
            <w:r>
              <w:rPr>
                <w:rFonts w:ascii="BMWTypeCondensedRegular" w:hAnsi="BMWTypeCondensedRegular" w:cs="BMWType V2 Regular"/>
                <w:szCs w:val="20"/>
                <w:lang w:val="en-US"/>
              </w:rPr>
              <w:t>1</w:t>
            </w:r>
          </w:p>
        </w:tc>
        <w:tc>
          <w:tcPr>
            <w:tcW w:w="3680" w:type="dxa"/>
            <w:tcBorders>
              <w:top w:val="single" w:sz="4" w:space="0" w:color="auto"/>
              <w:left w:val="single" w:sz="4" w:space="0" w:color="auto"/>
              <w:bottom w:val="single" w:sz="4" w:space="0" w:color="auto"/>
              <w:right w:val="single" w:sz="4" w:space="0" w:color="auto"/>
            </w:tcBorders>
          </w:tcPr>
          <w:p w14:paraId="7E6093E0" w14:textId="33375632" w:rsidR="00B41719" w:rsidRPr="00E63633" w:rsidRDefault="00B41719" w:rsidP="00B41719">
            <w:pPr>
              <w:rPr>
                <w:rFonts w:ascii="BMWTypeCondensedRegular" w:hAnsi="BMWTypeCondensedRegular" w:cs="BMWType V2 Regular"/>
                <w:szCs w:val="20"/>
                <w:lang w:val="en-US"/>
              </w:rPr>
            </w:pPr>
            <w:r>
              <w:rPr>
                <w:rFonts w:ascii="BMWTypeCondensedRegular" w:hAnsi="BMWTypeCondensedRegular" w:cs="BMWType V2 Regular"/>
                <w:szCs w:val="20"/>
                <w:lang w:val="en-US"/>
              </w:rPr>
              <w:t>Update Template</w:t>
            </w:r>
          </w:p>
        </w:tc>
        <w:tc>
          <w:tcPr>
            <w:tcW w:w="1636" w:type="dxa"/>
            <w:tcBorders>
              <w:top w:val="single" w:sz="4" w:space="0" w:color="auto"/>
              <w:left w:val="single" w:sz="4" w:space="0" w:color="auto"/>
              <w:bottom w:val="single" w:sz="4" w:space="0" w:color="auto"/>
              <w:right w:val="single" w:sz="4" w:space="0" w:color="auto"/>
            </w:tcBorders>
          </w:tcPr>
          <w:p w14:paraId="6CF29611" w14:textId="192E2B2D" w:rsidR="00B41719" w:rsidRDefault="00B41719" w:rsidP="00B41719">
            <w:pPr>
              <w:rPr>
                <w:rFonts w:ascii="BMWTypeCondensedRegular" w:hAnsi="BMWTypeCondensedRegular" w:cs="BMWType V2 Regular"/>
                <w:szCs w:val="20"/>
                <w:lang w:val="en-US"/>
              </w:rPr>
            </w:pPr>
            <w:r>
              <w:rPr>
                <w:rFonts w:ascii="BMWTypeCondensedRegular" w:hAnsi="BMWTypeCondensedRegular" w:cs="BMWType V2 Regular"/>
                <w:szCs w:val="20"/>
                <w:lang w:val="en-US"/>
              </w:rPr>
              <w:t>FG-AM-44</w:t>
            </w:r>
          </w:p>
          <w:p w14:paraId="5A15E326" w14:textId="5B745501" w:rsidR="00B41719" w:rsidRPr="00E63633" w:rsidRDefault="00B41719" w:rsidP="00B41719">
            <w:pPr>
              <w:rPr>
                <w:rFonts w:ascii="BMWTypeCondensedRegular" w:hAnsi="BMWTypeCondensedRegular" w:cs="BMWType V2 Regular"/>
                <w:szCs w:val="20"/>
                <w:lang w:val="en-US"/>
              </w:rPr>
            </w:pPr>
            <w:r>
              <w:rPr>
                <w:rFonts w:ascii="BMWTypeCondensedRegular" w:hAnsi="BMWTypeCondensedRegular" w:cs="BMWType V2 Regular"/>
                <w:szCs w:val="20"/>
                <w:lang w:val="en-US"/>
              </w:rPr>
              <w:t>Sep 22nd, 2023</w:t>
            </w:r>
          </w:p>
        </w:tc>
        <w:tc>
          <w:tcPr>
            <w:tcW w:w="1706" w:type="dxa"/>
            <w:gridSpan w:val="2"/>
            <w:tcBorders>
              <w:top w:val="single" w:sz="4" w:space="0" w:color="auto"/>
              <w:left w:val="single" w:sz="4" w:space="0" w:color="auto"/>
              <w:bottom w:val="single" w:sz="4" w:space="0" w:color="auto"/>
              <w:right w:val="single" w:sz="4" w:space="0" w:color="auto"/>
            </w:tcBorders>
          </w:tcPr>
          <w:p w14:paraId="71C72AB2" w14:textId="77777777" w:rsidR="00B41719" w:rsidRDefault="00B41719" w:rsidP="00B41719">
            <w:pPr>
              <w:rPr>
                <w:rFonts w:ascii="BMWTypeCondensedRegular" w:hAnsi="BMWTypeCondensedRegular" w:cs="BMWType V2 Regular"/>
                <w:szCs w:val="20"/>
                <w:lang w:val="en-US"/>
              </w:rPr>
            </w:pPr>
            <w:r>
              <w:rPr>
                <w:rFonts w:ascii="BMWTypeCondensedRegular" w:hAnsi="BMWTypeCondensedRegular" w:cs="BMWType V2 Regular"/>
                <w:szCs w:val="20"/>
                <w:lang w:val="en-US"/>
              </w:rPr>
              <w:t>FG-AM-44</w:t>
            </w:r>
          </w:p>
          <w:p w14:paraId="14B7FC81" w14:textId="00BDE880" w:rsidR="00B41719" w:rsidRPr="00E63633" w:rsidRDefault="00B41719" w:rsidP="00B41719">
            <w:pPr>
              <w:rPr>
                <w:rFonts w:ascii="BMWTypeCondensedRegular" w:hAnsi="BMWTypeCondensedRegular" w:cs="BMWType V2 Regular"/>
                <w:szCs w:val="20"/>
                <w:lang w:val="en-US"/>
              </w:rPr>
            </w:pPr>
            <w:r>
              <w:rPr>
                <w:rFonts w:ascii="BMWTypeCondensedRegular" w:hAnsi="BMWTypeCondensedRegular" w:cs="BMWType V2 Regular"/>
                <w:szCs w:val="20"/>
                <w:lang w:val="en-US"/>
              </w:rPr>
              <w:t>Sep 22nd, 2023</w:t>
            </w:r>
          </w:p>
        </w:tc>
        <w:tc>
          <w:tcPr>
            <w:tcW w:w="1709" w:type="dxa"/>
            <w:tcBorders>
              <w:top w:val="single" w:sz="4" w:space="0" w:color="auto"/>
              <w:left w:val="single" w:sz="4" w:space="0" w:color="auto"/>
              <w:bottom w:val="single" w:sz="4" w:space="0" w:color="auto"/>
              <w:right w:val="single" w:sz="4" w:space="0" w:color="auto"/>
            </w:tcBorders>
          </w:tcPr>
          <w:p w14:paraId="763CD70A" w14:textId="77777777" w:rsidR="00B41719" w:rsidRDefault="00B41719" w:rsidP="00B41719">
            <w:pPr>
              <w:rPr>
                <w:rFonts w:ascii="BMWTypeCondensedRegular" w:hAnsi="BMWTypeCondensedRegular" w:cs="BMWType V2 Regular"/>
                <w:szCs w:val="20"/>
                <w:lang w:val="en-US"/>
              </w:rPr>
            </w:pPr>
            <w:r>
              <w:rPr>
                <w:rFonts w:ascii="BMWTypeCondensedRegular" w:hAnsi="BMWTypeCondensedRegular" w:cs="BMWType V2 Regular"/>
                <w:szCs w:val="20"/>
                <w:lang w:val="en-US"/>
              </w:rPr>
              <w:t>FG-AM-44</w:t>
            </w:r>
          </w:p>
          <w:p w14:paraId="715E9037" w14:textId="171287E2" w:rsidR="00B41719" w:rsidRPr="00E63633" w:rsidRDefault="00B41719" w:rsidP="00B41719">
            <w:pPr>
              <w:rPr>
                <w:rFonts w:ascii="BMWTypeCondensedRegular" w:hAnsi="BMWTypeCondensedRegular" w:cs="BMWType V2 Regular"/>
                <w:szCs w:val="20"/>
                <w:lang w:val="en-US"/>
              </w:rPr>
            </w:pPr>
            <w:r>
              <w:rPr>
                <w:rFonts w:ascii="BMWTypeCondensedRegular" w:hAnsi="BMWTypeCondensedRegular" w:cs="BMWType V2 Regular"/>
                <w:szCs w:val="20"/>
                <w:lang w:val="en-US"/>
              </w:rPr>
              <w:t>Sep 22nd, 2023</w:t>
            </w:r>
          </w:p>
        </w:tc>
      </w:tr>
      <w:tr w:rsidR="00063870" w:rsidRPr="0019394C" w14:paraId="19014DAE" w14:textId="77777777" w:rsidTr="008E00F9">
        <w:trPr>
          <w:trHeight w:val="510"/>
        </w:trPr>
        <w:tc>
          <w:tcPr>
            <w:tcW w:w="908" w:type="dxa"/>
            <w:gridSpan w:val="2"/>
            <w:tcBorders>
              <w:top w:val="single" w:sz="4" w:space="0" w:color="auto"/>
              <w:left w:val="single" w:sz="4" w:space="0" w:color="auto"/>
              <w:bottom w:val="single" w:sz="4" w:space="0" w:color="auto"/>
              <w:right w:val="single" w:sz="4" w:space="0" w:color="auto"/>
            </w:tcBorders>
          </w:tcPr>
          <w:p w14:paraId="5B638045" w14:textId="77777777" w:rsidR="00063870" w:rsidRPr="00E63633" w:rsidRDefault="00063870" w:rsidP="00063870">
            <w:pPr>
              <w:rPr>
                <w:rFonts w:ascii="BMWTypeCondensedRegular" w:hAnsi="BMWTypeCondensedRegular" w:cs="BMWType V2 Regular"/>
                <w:szCs w:val="20"/>
                <w:lang w:val="en-US"/>
              </w:rPr>
            </w:pPr>
          </w:p>
        </w:tc>
        <w:tc>
          <w:tcPr>
            <w:tcW w:w="3680" w:type="dxa"/>
            <w:tcBorders>
              <w:top w:val="single" w:sz="4" w:space="0" w:color="auto"/>
              <w:left w:val="single" w:sz="4" w:space="0" w:color="auto"/>
              <w:bottom w:val="single" w:sz="4" w:space="0" w:color="auto"/>
              <w:right w:val="single" w:sz="4" w:space="0" w:color="auto"/>
            </w:tcBorders>
          </w:tcPr>
          <w:p w14:paraId="133CBE05" w14:textId="77777777" w:rsidR="00063870" w:rsidRPr="00E63633" w:rsidRDefault="00063870" w:rsidP="00063870">
            <w:pPr>
              <w:rPr>
                <w:rFonts w:ascii="BMWTypeCondensedRegular" w:hAnsi="BMWTypeCondensedRegular" w:cs="BMWType V2 Regular"/>
                <w:szCs w:val="20"/>
                <w:lang w:val="en-US"/>
              </w:rPr>
            </w:pPr>
          </w:p>
        </w:tc>
        <w:tc>
          <w:tcPr>
            <w:tcW w:w="1636" w:type="dxa"/>
            <w:tcBorders>
              <w:top w:val="single" w:sz="4" w:space="0" w:color="auto"/>
              <w:left w:val="single" w:sz="4" w:space="0" w:color="auto"/>
              <w:bottom w:val="single" w:sz="4" w:space="0" w:color="auto"/>
              <w:right w:val="single" w:sz="4" w:space="0" w:color="auto"/>
            </w:tcBorders>
          </w:tcPr>
          <w:p w14:paraId="1C528F53" w14:textId="77777777" w:rsidR="00063870" w:rsidRPr="00E63633" w:rsidRDefault="00063870" w:rsidP="00063870">
            <w:pPr>
              <w:rPr>
                <w:rFonts w:ascii="BMWTypeCondensedRegular" w:hAnsi="BMWTypeCondensedRegular" w:cs="BMWType V2 Regular"/>
                <w:szCs w:val="20"/>
                <w:lang w:val="en-US"/>
              </w:rPr>
            </w:pPr>
          </w:p>
        </w:tc>
        <w:tc>
          <w:tcPr>
            <w:tcW w:w="1706" w:type="dxa"/>
            <w:gridSpan w:val="2"/>
            <w:tcBorders>
              <w:top w:val="single" w:sz="4" w:space="0" w:color="auto"/>
              <w:left w:val="single" w:sz="4" w:space="0" w:color="auto"/>
              <w:bottom w:val="single" w:sz="4" w:space="0" w:color="auto"/>
              <w:right w:val="single" w:sz="4" w:space="0" w:color="auto"/>
            </w:tcBorders>
          </w:tcPr>
          <w:p w14:paraId="26511DE6" w14:textId="77777777" w:rsidR="00063870" w:rsidRPr="00E63633" w:rsidRDefault="00063870" w:rsidP="00063870">
            <w:pPr>
              <w:rPr>
                <w:rFonts w:ascii="BMWTypeCondensedRegular" w:hAnsi="BMWTypeCondensedRegular" w:cs="BMWType V2 Regular"/>
                <w:szCs w:val="20"/>
                <w:lang w:val="en-US"/>
              </w:rPr>
            </w:pPr>
          </w:p>
        </w:tc>
        <w:tc>
          <w:tcPr>
            <w:tcW w:w="1709" w:type="dxa"/>
            <w:tcBorders>
              <w:top w:val="single" w:sz="4" w:space="0" w:color="auto"/>
              <w:left w:val="single" w:sz="4" w:space="0" w:color="auto"/>
              <w:bottom w:val="single" w:sz="4" w:space="0" w:color="auto"/>
              <w:right w:val="single" w:sz="4" w:space="0" w:color="auto"/>
            </w:tcBorders>
          </w:tcPr>
          <w:p w14:paraId="10F4C39E" w14:textId="77777777" w:rsidR="00063870" w:rsidRPr="00E63633" w:rsidRDefault="00063870" w:rsidP="00063870">
            <w:pPr>
              <w:rPr>
                <w:rFonts w:ascii="BMWTypeCondensedRegular" w:hAnsi="BMWTypeCondensedRegular" w:cs="BMWType V2 Regular"/>
                <w:szCs w:val="20"/>
                <w:lang w:val="en-US"/>
              </w:rPr>
            </w:pPr>
          </w:p>
        </w:tc>
      </w:tr>
      <w:tr w:rsidR="00063870" w:rsidRPr="0019394C" w14:paraId="0A4DEA25" w14:textId="77777777" w:rsidTr="008E00F9">
        <w:trPr>
          <w:trHeight w:val="510"/>
        </w:trPr>
        <w:tc>
          <w:tcPr>
            <w:tcW w:w="908" w:type="dxa"/>
            <w:gridSpan w:val="2"/>
            <w:tcBorders>
              <w:top w:val="single" w:sz="4" w:space="0" w:color="auto"/>
              <w:left w:val="single" w:sz="4" w:space="0" w:color="auto"/>
              <w:bottom w:val="single" w:sz="4" w:space="0" w:color="auto"/>
              <w:right w:val="single" w:sz="4" w:space="0" w:color="auto"/>
            </w:tcBorders>
          </w:tcPr>
          <w:p w14:paraId="620DD869" w14:textId="77777777" w:rsidR="00063870" w:rsidRPr="00E63633" w:rsidRDefault="00063870" w:rsidP="00063870">
            <w:pPr>
              <w:rPr>
                <w:rFonts w:ascii="BMWTypeCondensedRegular" w:hAnsi="BMWTypeCondensedRegular" w:cs="BMWType V2 Regular"/>
                <w:szCs w:val="20"/>
                <w:lang w:val="en-US"/>
              </w:rPr>
            </w:pPr>
          </w:p>
        </w:tc>
        <w:tc>
          <w:tcPr>
            <w:tcW w:w="3680" w:type="dxa"/>
            <w:tcBorders>
              <w:top w:val="single" w:sz="4" w:space="0" w:color="auto"/>
              <w:left w:val="single" w:sz="4" w:space="0" w:color="auto"/>
              <w:bottom w:val="single" w:sz="4" w:space="0" w:color="auto"/>
              <w:right w:val="single" w:sz="4" w:space="0" w:color="auto"/>
            </w:tcBorders>
          </w:tcPr>
          <w:p w14:paraId="483429EE" w14:textId="77777777" w:rsidR="00063870" w:rsidRPr="00E63633" w:rsidRDefault="00063870" w:rsidP="00063870">
            <w:pPr>
              <w:rPr>
                <w:rFonts w:ascii="BMWTypeCondensedRegular" w:hAnsi="BMWTypeCondensedRegular" w:cs="BMWType V2 Regular"/>
                <w:szCs w:val="20"/>
                <w:lang w:val="en-US"/>
              </w:rPr>
            </w:pPr>
          </w:p>
        </w:tc>
        <w:tc>
          <w:tcPr>
            <w:tcW w:w="1636" w:type="dxa"/>
            <w:tcBorders>
              <w:top w:val="single" w:sz="4" w:space="0" w:color="auto"/>
              <w:left w:val="single" w:sz="4" w:space="0" w:color="auto"/>
              <w:bottom w:val="single" w:sz="4" w:space="0" w:color="auto"/>
              <w:right w:val="single" w:sz="4" w:space="0" w:color="auto"/>
            </w:tcBorders>
          </w:tcPr>
          <w:p w14:paraId="14397DFC" w14:textId="77777777" w:rsidR="00063870" w:rsidRPr="00E63633" w:rsidRDefault="00063870" w:rsidP="00063870">
            <w:pPr>
              <w:rPr>
                <w:rFonts w:ascii="BMWTypeCondensedRegular" w:hAnsi="BMWTypeCondensedRegular" w:cs="BMWType V2 Regular"/>
                <w:szCs w:val="20"/>
                <w:lang w:val="en-US"/>
              </w:rPr>
            </w:pPr>
          </w:p>
        </w:tc>
        <w:tc>
          <w:tcPr>
            <w:tcW w:w="1706" w:type="dxa"/>
            <w:gridSpan w:val="2"/>
            <w:tcBorders>
              <w:top w:val="single" w:sz="4" w:space="0" w:color="auto"/>
              <w:left w:val="single" w:sz="4" w:space="0" w:color="auto"/>
              <w:bottom w:val="single" w:sz="4" w:space="0" w:color="auto"/>
              <w:right w:val="single" w:sz="4" w:space="0" w:color="auto"/>
            </w:tcBorders>
          </w:tcPr>
          <w:p w14:paraId="7CA2DCF2" w14:textId="77777777" w:rsidR="00063870" w:rsidRPr="00E63633" w:rsidRDefault="00063870" w:rsidP="00063870">
            <w:pPr>
              <w:rPr>
                <w:rFonts w:ascii="BMWTypeCondensedRegular" w:hAnsi="BMWTypeCondensedRegular" w:cs="BMWType V2 Regular"/>
                <w:szCs w:val="20"/>
                <w:lang w:val="en-US"/>
              </w:rPr>
            </w:pPr>
          </w:p>
        </w:tc>
        <w:tc>
          <w:tcPr>
            <w:tcW w:w="1709" w:type="dxa"/>
            <w:tcBorders>
              <w:top w:val="single" w:sz="4" w:space="0" w:color="auto"/>
              <w:left w:val="single" w:sz="4" w:space="0" w:color="auto"/>
              <w:bottom w:val="single" w:sz="4" w:space="0" w:color="auto"/>
              <w:right w:val="single" w:sz="4" w:space="0" w:color="auto"/>
            </w:tcBorders>
          </w:tcPr>
          <w:p w14:paraId="0F033D28" w14:textId="77777777" w:rsidR="00063870" w:rsidRPr="00E63633" w:rsidRDefault="00063870" w:rsidP="00063870">
            <w:pPr>
              <w:rPr>
                <w:rFonts w:ascii="BMWTypeCondensedRegular" w:hAnsi="BMWTypeCondensedRegular" w:cs="BMWType V2 Regular"/>
                <w:szCs w:val="20"/>
                <w:lang w:val="en-US"/>
              </w:rPr>
            </w:pPr>
          </w:p>
        </w:tc>
      </w:tr>
      <w:tr w:rsidR="00063870" w:rsidRPr="0019394C" w14:paraId="6DC8AAA4" w14:textId="77777777" w:rsidTr="008E00F9">
        <w:trPr>
          <w:trHeight w:val="510"/>
        </w:trPr>
        <w:tc>
          <w:tcPr>
            <w:tcW w:w="908" w:type="dxa"/>
            <w:gridSpan w:val="2"/>
            <w:tcBorders>
              <w:top w:val="single" w:sz="4" w:space="0" w:color="auto"/>
              <w:left w:val="single" w:sz="4" w:space="0" w:color="auto"/>
              <w:bottom w:val="single" w:sz="4" w:space="0" w:color="auto"/>
              <w:right w:val="single" w:sz="4" w:space="0" w:color="auto"/>
            </w:tcBorders>
          </w:tcPr>
          <w:p w14:paraId="6A1C5346" w14:textId="77777777" w:rsidR="00063870" w:rsidRPr="00E63633" w:rsidRDefault="00063870" w:rsidP="00063870">
            <w:pPr>
              <w:rPr>
                <w:rFonts w:ascii="BMWTypeCondensedRegular" w:hAnsi="BMWTypeCondensedRegular" w:cs="BMWType V2 Regular"/>
                <w:szCs w:val="20"/>
                <w:lang w:val="en-US"/>
              </w:rPr>
            </w:pPr>
          </w:p>
        </w:tc>
        <w:tc>
          <w:tcPr>
            <w:tcW w:w="3680" w:type="dxa"/>
            <w:tcBorders>
              <w:top w:val="single" w:sz="4" w:space="0" w:color="auto"/>
              <w:left w:val="single" w:sz="4" w:space="0" w:color="auto"/>
              <w:bottom w:val="single" w:sz="4" w:space="0" w:color="auto"/>
              <w:right w:val="single" w:sz="4" w:space="0" w:color="auto"/>
            </w:tcBorders>
          </w:tcPr>
          <w:p w14:paraId="5BB3895B" w14:textId="77777777" w:rsidR="00063870" w:rsidRPr="00E63633" w:rsidRDefault="00063870" w:rsidP="00063870">
            <w:pPr>
              <w:rPr>
                <w:rFonts w:ascii="BMWTypeCondensedRegular" w:hAnsi="BMWTypeCondensedRegular" w:cs="BMWType V2 Regular"/>
                <w:szCs w:val="20"/>
                <w:lang w:val="en-US"/>
              </w:rPr>
            </w:pPr>
          </w:p>
        </w:tc>
        <w:tc>
          <w:tcPr>
            <w:tcW w:w="1636" w:type="dxa"/>
            <w:tcBorders>
              <w:top w:val="single" w:sz="4" w:space="0" w:color="auto"/>
              <w:left w:val="single" w:sz="4" w:space="0" w:color="auto"/>
              <w:bottom w:val="single" w:sz="4" w:space="0" w:color="auto"/>
              <w:right w:val="single" w:sz="4" w:space="0" w:color="auto"/>
            </w:tcBorders>
          </w:tcPr>
          <w:p w14:paraId="11A95B9A" w14:textId="77777777" w:rsidR="00063870" w:rsidRPr="00E63633" w:rsidRDefault="00063870" w:rsidP="00063870">
            <w:pPr>
              <w:rPr>
                <w:rFonts w:ascii="BMWTypeCondensedRegular" w:hAnsi="BMWTypeCondensedRegular" w:cs="BMWType V2 Regular"/>
                <w:szCs w:val="20"/>
                <w:lang w:val="en-US"/>
              </w:rPr>
            </w:pPr>
          </w:p>
        </w:tc>
        <w:tc>
          <w:tcPr>
            <w:tcW w:w="1706" w:type="dxa"/>
            <w:gridSpan w:val="2"/>
            <w:tcBorders>
              <w:top w:val="single" w:sz="4" w:space="0" w:color="auto"/>
              <w:left w:val="single" w:sz="4" w:space="0" w:color="auto"/>
              <w:bottom w:val="single" w:sz="4" w:space="0" w:color="auto"/>
              <w:right w:val="single" w:sz="4" w:space="0" w:color="auto"/>
            </w:tcBorders>
          </w:tcPr>
          <w:p w14:paraId="292BD9DF" w14:textId="77777777" w:rsidR="00063870" w:rsidRPr="00E63633" w:rsidRDefault="00063870" w:rsidP="00063870">
            <w:pPr>
              <w:rPr>
                <w:rFonts w:ascii="BMWTypeCondensedRegular" w:hAnsi="BMWTypeCondensedRegular" w:cs="BMWType V2 Regular"/>
                <w:szCs w:val="20"/>
                <w:lang w:val="en-US"/>
              </w:rPr>
            </w:pPr>
          </w:p>
        </w:tc>
        <w:tc>
          <w:tcPr>
            <w:tcW w:w="1709" w:type="dxa"/>
            <w:tcBorders>
              <w:top w:val="single" w:sz="4" w:space="0" w:color="auto"/>
              <w:left w:val="single" w:sz="4" w:space="0" w:color="auto"/>
              <w:bottom w:val="single" w:sz="4" w:space="0" w:color="auto"/>
              <w:right w:val="single" w:sz="4" w:space="0" w:color="auto"/>
            </w:tcBorders>
          </w:tcPr>
          <w:p w14:paraId="1251F8F6" w14:textId="77777777" w:rsidR="00063870" w:rsidRPr="00E63633" w:rsidRDefault="00063870" w:rsidP="00063870">
            <w:pPr>
              <w:rPr>
                <w:rFonts w:ascii="BMWTypeCondensedRegular" w:hAnsi="BMWTypeCondensedRegular" w:cs="BMWType V2 Regular"/>
                <w:szCs w:val="20"/>
                <w:lang w:val="en-US"/>
              </w:rPr>
            </w:pPr>
          </w:p>
        </w:tc>
      </w:tr>
    </w:tbl>
    <w:p w14:paraId="46473509" w14:textId="77777777" w:rsidR="00F25265" w:rsidRPr="008E00F9" w:rsidRDefault="008E00F9" w:rsidP="008E00F9">
      <w:pPr>
        <w:pStyle w:val="Heading1"/>
        <w:numPr>
          <w:ilvl w:val="0"/>
          <w:numId w:val="0"/>
        </w:numPr>
      </w:pPr>
      <w:r>
        <w:br w:type="page"/>
      </w:r>
    </w:p>
    <w:p w14:paraId="34CA83FF" w14:textId="77777777" w:rsidR="00252EAE" w:rsidRPr="00B7268C" w:rsidRDefault="002D5E60" w:rsidP="00252EAE">
      <w:pPr>
        <w:rPr>
          <w:b/>
          <w:noProof/>
          <w:szCs w:val="24"/>
          <w:lang w:val="en-GB"/>
        </w:rPr>
      </w:pPr>
      <w:r>
        <w:rPr>
          <w:b/>
          <w:noProof/>
          <w:szCs w:val="24"/>
          <w:lang w:val="en-GB"/>
        </w:rPr>
        <w:lastRenderedPageBreak/>
        <w:fldChar w:fldCharType="begin"/>
      </w:r>
      <w:r>
        <w:rPr>
          <w:b/>
          <w:noProof/>
          <w:szCs w:val="24"/>
          <w:lang w:val="en-GB"/>
        </w:rPr>
        <w:instrText xml:space="preserve"> INCLUDETEXT  "\\\\europe.bmw.corp\\winfs\\FG-data\\_Topics\\IT-SCM\\TCM_Documentation\\_IT_Emergency_Handbook_Master\\EHB_Master_01_List_of_Important_Links.docx" </w:instrText>
      </w:r>
      <w:r>
        <w:rPr>
          <w:b/>
          <w:noProof/>
          <w:szCs w:val="24"/>
          <w:lang w:val="en-GB"/>
        </w:rPr>
        <w:fldChar w:fldCharType="separate"/>
      </w:r>
      <w:r w:rsidR="00252EAE" w:rsidRPr="00B7268C">
        <w:rPr>
          <w:b/>
          <w:noProof/>
          <w:szCs w:val="24"/>
          <w:lang w:val="en-GB"/>
        </w:rPr>
        <w:t>List of important links:</w:t>
      </w:r>
    </w:p>
    <w:p w14:paraId="58368C6D" w14:textId="77777777" w:rsidR="00DB2C9E" w:rsidRDefault="002D5E60" w:rsidP="00DB2C9E">
      <w:pPr>
        <w:rPr>
          <w:i/>
          <w:noProof/>
          <w:lang w:val="en-GB"/>
        </w:rPr>
      </w:pPr>
      <w:r>
        <w:rPr>
          <w:b/>
          <w:noProof/>
          <w:szCs w:val="24"/>
          <w:lang w:val="en-GB"/>
        </w:rPr>
        <w:fldChar w:fldCharType="end"/>
      </w:r>
    </w:p>
    <w:tbl>
      <w:tblPr>
        <w:tblStyle w:val="TableGrid"/>
        <w:tblW w:w="0" w:type="auto"/>
        <w:tblLook w:val="04A0" w:firstRow="1" w:lastRow="0" w:firstColumn="1" w:lastColumn="0" w:noHBand="0" w:noVBand="1"/>
      </w:tblPr>
      <w:tblGrid>
        <w:gridCol w:w="3020"/>
        <w:gridCol w:w="3021"/>
        <w:gridCol w:w="3021"/>
      </w:tblGrid>
      <w:tr w:rsidR="00B436F8" w14:paraId="65C56B17" w14:textId="77777777" w:rsidTr="00B436F8">
        <w:tc>
          <w:tcPr>
            <w:tcW w:w="3020" w:type="dxa"/>
          </w:tcPr>
          <w:p w14:paraId="3FB613AE" w14:textId="77777777" w:rsidR="00B436F8" w:rsidRPr="00382D30" w:rsidRDefault="00B436F8" w:rsidP="00DB2C9E">
            <w:pPr>
              <w:rPr>
                <w:b/>
                <w:noProof/>
                <w:color w:val="000000" w:themeColor="text1"/>
                <w:lang w:val="en-GB"/>
              </w:rPr>
            </w:pPr>
            <w:r w:rsidRPr="00382D30">
              <w:rPr>
                <w:b/>
                <w:noProof/>
                <w:color w:val="000000" w:themeColor="text1"/>
                <w:lang w:val="en-GB"/>
              </w:rPr>
              <w:t>Topic</w:t>
            </w:r>
          </w:p>
        </w:tc>
        <w:tc>
          <w:tcPr>
            <w:tcW w:w="3021" w:type="dxa"/>
          </w:tcPr>
          <w:p w14:paraId="471DCB22" w14:textId="77777777" w:rsidR="00B436F8" w:rsidRPr="00382D30" w:rsidRDefault="00B436F8" w:rsidP="00DB2C9E">
            <w:pPr>
              <w:rPr>
                <w:b/>
                <w:noProof/>
                <w:color w:val="000000" w:themeColor="text1"/>
                <w:lang w:val="en-GB"/>
              </w:rPr>
            </w:pPr>
            <w:r w:rsidRPr="00382D30">
              <w:rPr>
                <w:b/>
                <w:noProof/>
                <w:color w:val="000000" w:themeColor="text1"/>
                <w:lang w:val="en-GB"/>
              </w:rPr>
              <w:t>Link</w:t>
            </w:r>
          </w:p>
        </w:tc>
        <w:tc>
          <w:tcPr>
            <w:tcW w:w="3021" w:type="dxa"/>
          </w:tcPr>
          <w:p w14:paraId="5D06B7C8" w14:textId="77777777" w:rsidR="00B436F8" w:rsidRPr="00382D30" w:rsidRDefault="00B436F8" w:rsidP="00DB2C9E">
            <w:pPr>
              <w:rPr>
                <w:b/>
                <w:noProof/>
                <w:color w:val="000000" w:themeColor="text1"/>
                <w:lang w:val="en-GB"/>
              </w:rPr>
            </w:pPr>
            <w:r w:rsidRPr="00382D30">
              <w:rPr>
                <w:b/>
                <w:noProof/>
                <w:color w:val="000000" w:themeColor="text1"/>
                <w:lang w:val="en-GB"/>
              </w:rPr>
              <w:t>Comment</w:t>
            </w:r>
          </w:p>
        </w:tc>
      </w:tr>
      <w:tr w:rsidR="00B436F8" w:rsidRPr="00963FC3" w14:paraId="2A22FB23" w14:textId="77777777" w:rsidTr="00B436F8">
        <w:tc>
          <w:tcPr>
            <w:tcW w:w="3020" w:type="dxa"/>
          </w:tcPr>
          <w:p w14:paraId="61AA3FB9" w14:textId="77777777" w:rsidR="00B436F8" w:rsidRPr="002976EA" w:rsidRDefault="00B436F8" w:rsidP="00DB2C9E">
            <w:pPr>
              <w:rPr>
                <w:iCs/>
                <w:noProof/>
                <w:lang w:val="en-GB"/>
              </w:rPr>
            </w:pPr>
            <w:r w:rsidRPr="002976EA">
              <w:rPr>
                <w:iCs/>
                <w:noProof/>
                <w:lang w:val="en-GB"/>
              </w:rPr>
              <w:t>IT Crisis Management</w:t>
            </w:r>
          </w:p>
        </w:tc>
        <w:tc>
          <w:tcPr>
            <w:tcW w:w="3021" w:type="dxa"/>
          </w:tcPr>
          <w:p w14:paraId="5B5B8B66" w14:textId="77777777" w:rsidR="00B436F8" w:rsidRPr="002976EA" w:rsidRDefault="00B436F8" w:rsidP="00DB2C9E">
            <w:pPr>
              <w:rPr>
                <w:iCs/>
                <w:noProof/>
                <w:lang w:val="en-GB"/>
              </w:rPr>
            </w:pPr>
            <w:hyperlink r:id="rId11" w:history="1">
              <w:r w:rsidRPr="002976EA">
                <w:rPr>
                  <w:rStyle w:val="Hyperlink"/>
                  <w:iCs/>
                  <w:noProof/>
                  <w:lang w:val="en-GB"/>
                </w:rPr>
                <w:t>http://itcm.bmwgroup.net/</w:t>
              </w:r>
            </w:hyperlink>
          </w:p>
        </w:tc>
        <w:tc>
          <w:tcPr>
            <w:tcW w:w="3021" w:type="dxa"/>
          </w:tcPr>
          <w:p w14:paraId="61FFB72C" w14:textId="77777777" w:rsidR="00B436F8" w:rsidRPr="00382D30" w:rsidRDefault="00B436F8" w:rsidP="00DB2C9E">
            <w:pPr>
              <w:rPr>
                <w:noProof/>
                <w:lang w:val="en-GB"/>
              </w:rPr>
            </w:pPr>
            <w:r>
              <w:rPr>
                <w:noProof/>
                <w:lang w:val="en-GB"/>
              </w:rPr>
              <w:t>confluence page incl. escalation numbers</w:t>
            </w:r>
          </w:p>
        </w:tc>
      </w:tr>
    </w:tbl>
    <w:p w14:paraId="12597D3F" w14:textId="77777777" w:rsidR="00B436F8" w:rsidRDefault="00B436F8" w:rsidP="00DB2C9E">
      <w:pPr>
        <w:rPr>
          <w:i/>
          <w:noProof/>
          <w:lang w:val="en-GB"/>
        </w:rPr>
      </w:pPr>
    </w:p>
    <w:p w14:paraId="0E26A472" w14:textId="77777777" w:rsidR="00B7268C" w:rsidRDefault="00DB2C9E" w:rsidP="00382D30">
      <w:pPr>
        <w:rPr>
          <w:i/>
          <w:lang w:val="en-US"/>
        </w:rPr>
      </w:pPr>
      <w:r>
        <w:rPr>
          <w:i/>
          <w:noProof/>
          <w:lang w:val="en-GB"/>
        </w:rPr>
        <w:tab/>
      </w:r>
      <w:r w:rsidRPr="00DB2C9E">
        <w:rPr>
          <w:lang w:val="en-US"/>
        </w:rPr>
        <w:br/>
      </w:r>
      <w:r w:rsidR="00B7268C">
        <w:rPr>
          <w:i/>
          <w:lang w:val="en-US"/>
        </w:rPr>
        <w:br w:type="page"/>
      </w:r>
    </w:p>
    <w:p w14:paraId="136518BF" w14:textId="77777777" w:rsidR="009826BC" w:rsidRPr="00181560" w:rsidRDefault="00DB2C9E" w:rsidP="00754DFD">
      <w:pPr>
        <w:pStyle w:val="TOCHeading"/>
        <w:numPr>
          <w:ilvl w:val="0"/>
          <w:numId w:val="0"/>
        </w:numPr>
        <w:rPr>
          <w:rFonts w:ascii="BMWTypeLight" w:hAnsi="BMWTypeLight"/>
          <w:lang w:val="en-US"/>
        </w:rPr>
      </w:pPr>
      <w:r w:rsidRPr="00181560">
        <w:rPr>
          <w:rFonts w:ascii="BMWTypeLight" w:hAnsi="BMWTypeLight"/>
          <w:lang w:val="en-US"/>
        </w:rPr>
        <w:lastRenderedPageBreak/>
        <w:t>Table of Content</w:t>
      </w:r>
    </w:p>
    <w:sdt>
      <w:sdtPr>
        <w:rPr>
          <w:b/>
        </w:rPr>
        <w:id w:val="19265970"/>
        <w:docPartObj>
          <w:docPartGallery w:val="Table of Contents"/>
          <w:docPartUnique/>
        </w:docPartObj>
      </w:sdtPr>
      <w:sdtEndPr>
        <w:rPr>
          <w:b w:val="0"/>
        </w:rPr>
      </w:sdtEndPr>
      <w:sdtContent>
        <w:p w14:paraId="28731D72" w14:textId="77777777" w:rsidR="00DB2C9E" w:rsidRDefault="00DB2C9E" w:rsidP="009826BC"/>
        <w:p w14:paraId="1795670F" w14:textId="16837BFA" w:rsidR="00602687" w:rsidRDefault="00282FAF">
          <w:pPr>
            <w:pStyle w:val="TOC1"/>
            <w:tabs>
              <w:tab w:val="right" w:leader="dot" w:pos="9062"/>
            </w:tabs>
            <w:rPr>
              <w:rFonts w:asciiTheme="minorHAnsi" w:eastAsiaTheme="minorEastAsia" w:hAnsiTheme="minorHAnsi"/>
              <w:noProof/>
              <w:sz w:val="22"/>
              <w:lang w:val="en-US"/>
            </w:rPr>
          </w:pPr>
          <w:r>
            <w:fldChar w:fldCharType="begin"/>
          </w:r>
          <w:r w:rsidR="00EA103E">
            <w:instrText xml:space="preserve"> TOC \o "1-4" \h \z \u </w:instrText>
          </w:r>
          <w:r>
            <w:fldChar w:fldCharType="separate"/>
          </w:r>
          <w:hyperlink w:anchor="_Toc150247614" w:history="1">
            <w:r w:rsidR="00602687" w:rsidRPr="00BC238E">
              <w:rPr>
                <w:rStyle w:val="Hyperlink"/>
                <w:noProof/>
              </w:rPr>
              <w:t>Document Steering Information</w:t>
            </w:r>
            <w:r w:rsidR="00602687">
              <w:rPr>
                <w:noProof/>
                <w:webHidden/>
              </w:rPr>
              <w:tab/>
            </w:r>
            <w:r w:rsidR="00602687">
              <w:rPr>
                <w:noProof/>
                <w:webHidden/>
              </w:rPr>
              <w:fldChar w:fldCharType="begin"/>
            </w:r>
            <w:r w:rsidR="00602687">
              <w:rPr>
                <w:noProof/>
                <w:webHidden/>
              </w:rPr>
              <w:instrText xml:space="preserve"> PAGEREF _Toc150247614 \h </w:instrText>
            </w:r>
            <w:r w:rsidR="00602687">
              <w:rPr>
                <w:noProof/>
                <w:webHidden/>
              </w:rPr>
            </w:r>
            <w:r w:rsidR="00602687">
              <w:rPr>
                <w:noProof/>
                <w:webHidden/>
              </w:rPr>
              <w:fldChar w:fldCharType="separate"/>
            </w:r>
            <w:r w:rsidR="00602687">
              <w:rPr>
                <w:noProof/>
                <w:webHidden/>
              </w:rPr>
              <w:t>2</w:t>
            </w:r>
            <w:r w:rsidR="00602687">
              <w:rPr>
                <w:noProof/>
                <w:webHidden/>
              </w:rPr>
              <w:fldChar w:fldCharType="end"/>
            </w:r>
          </w:hyperlink>
        </w:p>
        <w:p w14:paraId="599F6B7C" w14:textId="53077D4F" w:rsidR="00602687" w:rsidRDefault="00602687">
          <w:pPr>
            <w:pStyle w:val="TOC1"/>
            <w:tabs>
              <w:tab w:val="left" w:pos="480"/>
              <w:tab w:val="right" w:leader="dot" w:pos="9062"/>
            </w:tabs>
            <w:rPr>
              <w:rFonts w:asciiTheme="minorHAnsi" w:eastAsiaTheme="minorEastAsia" w:hAnsiTheme="minorHAnsi"/>
              <w:noProof/>
              <w:sz w:val="22"/>
              <w:lang w:val="en-US"/>
            </w:rPr>
          </w:pPr>
          <w:hyperlink w:anchor="_Toc150247615" w:history="1">
            <w:r w:rsidRPr="00BC238E">
              <w:rPr>
                <w:rStyle w:val="Hyperlink"/>
                <w:noProof/>
              </w:rPr>
              <w:t>1.</w:t>
            </w:r>
            <w:r>
              <w:rPr>
                <w:rFonts w:asciiTheme="minorHAnsi" w:eastAsiaTheme="minorEastAsia" w:hAnsiTheme="minorHAnsi"/>
                <w:noProof/>
                <w:sz w:val="22"/>
                <w:lang w:val="en-US"/>
              </w:rPr>
              <w:tab/>
            </w:r>
            <w:r w:rsidRPr="00BC238E">
              <w:rPr>
                <w:rStyle w:val="Hyperlink"/>
                <w:noProof/>
              </w:rPr>
              <w:t>Introduction</w:t>
            </w:r>
            <w:r>
              <w:rPr>
                <w:noProof/>
                <w:webHidden/>
              </w:rPr>
              <w:tab/>
            </w:r>
            <w:r>
              <w:rPr>
                <w:noProof/>
                <w:webHidden/>
              </w:rPr>
              <w:fldChar w:fldCharType="begin"/>
            </w:r>
            <w:r>
              <w:rPr>
                <w:noProof/>
                <w:webHidden/>
              </w:rPr>
              <w:instrText xml:space="preserve"> PAGEREF _Toc150247615 \h </w:instrText>
            </w:r>
            <w:r>
              <w:rPr>
                <w:noProof/>
                <w:webHidden/>
              </w:rPr>
            </w:r>
            <w:r>
              <w:rPr>
                <w:noProof/>
                <w:webHidden/>
              </w:rPr>
              <w:fldChar w:fldCharType="separate"/>
            </w:r>
            <w:r>
              <w:rPr>
                <w:noProof/>
                <w:webHidden/>
              </w:rPr>
              <w:t>6</w:t>
            </w:r>
            <w:r>
              <w:rPr>
                <w:noProof/>
                <w:webHidden/>
              </w:rPr>
              <w:fldChar w:fldCharType="end"/>
            </w:r>
          </w:hyperlink>
        </w:p>
        <w:p w14:paraId="53EB675C" w14:textId="5C9287D3"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16" w:history="1">
            <w:r w:rsidRPr="00BC238E">
              <w:rPr>
                <w:rStyle w:val="Hyperlink"/>
                <w:noProof/>
              </w:rPr>
              <w:t>1.1.</w:t>
            </w:r>
            <w:r>
              <w:rPr>
                <w:rFonts w:asciiTheme="minorHAnsi" w:eastAsiaTheme="minorEastAsia" w:hAnsiTheme="minorHAnsi"/>
                <w:noProof/>
                <w:sz w:val="22"/>
                <w:lang w:val="en-US"/>
              </w:rPr>
              <w:tab/>
            </w:r>
            <w:r w:rsidRPr="00BC238E">
              <w:rPr>
                <w:rStyle w:val="Hyperlink"/>
                <w:noProof/>
              </w:rPr>
              <w:t>Security Guidelines</w:t>
            </w:r>
            <w:r>
              <w:rPr>
                <w:noProof/>
                <w:webHidden/>
              </w:rPr>
              <w:tab/>
            </w:r>
            <w:r>
              <w:rPr>
                <w:noProof/>
                <w:webHidden/>
              </w:rPr>
              <w:fldChar w:fldCharType="begin"/>
            </w:r>
            <w:r>
              <w:rPr>
                <w:noProof/>
                <w:webHidden/>
              </w:rPr>
              <w:instrText xml:space="preserve"> PAGEREF _Toc150247616 \h </w:instrText>
            </w:r>
            <w:r>
              <w:rPr>
                <w:noProof/>
                <w:webHidden/>
              </w:rPr>
            </w:r>
            <w:r>
              <w:rPr>
                <w:noProof/>
                <w:webHidden/>
              </w:rPr>
              <w:fldChar w:fldCharType="separate"/>
            </w:r>
            <w:r>
              <w:rPr>
                <w:noProof/>
                <w:webHidden/>
              </w:rPr>
              <w:t>6</w:t>
            </w:r>
            <w:r>
              <w:rPr>
                <w:noProof/>
                <w:webHidden/>
              </w:rPr>
              <w:fldChar w:fldCharType="end"/>
            </w:r>
          </w:hyperlink>
        </w:p>
        <w:p w14:paraId="08E9232B" w14:textId="2ADF25CE"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17" w:history="1">
            <w:r w:rsidRPr="00BC238E">
              <w:rPr>
                <w:rStyle w:val="Hyperlink"/>
                <w:noProof/>
              </w:rPr>
              <w:t>1.2.</w:t>
            </w:r>
            <w:r>
              <w:rPr>
                <w:rFonts w:asciiTheme="minorHAnsi" w:eastAsiaTheme="minorEastAsia" w:hAnsiTheme="minorHAnsi"/>
                <w:noProof/>
                <w:sz w:val="22"/>
                <w:lang w:val="en-US"/>
              </w:rPr>
              <w:tab/>
            </w:r>
            <w:r w:rsidRPr="00BC238E">
              <w:rPr>
                <w:rStyle w:val="Hyperlink"/>
                <w:noProof/>
              </w:rPr>
              <w:t>Validity of this Handbook</w:t>
            </w:r>
            <w:r>
              <w:rPr>
                <w:noProof/>
                <w:webHidden/>
              </w:rPr>
              <w:tab/>
            </w:r>
            <w:r>
              <w:rPr>
                <w:noProof/>
                <w:webHidden/>
              </w:rPr>
              <w:fldChar w:fldCharType="begin"/>
            </w:r>
            <w:r>
              <w:rPr>
                <w:noProof/>
                <w:webHidden/>
              </w:rPr>
              <w:instrText xml:space="preserve"> PAGEREF _Toc150247617 \h </w:instrText>
            </w:r>
            <w:r>
              <w:rPr>
                <w:noProof/>
                <w:webHidden/>
              </w:rPr>
            </w:r>
            <w:r>
              <w:rPr>
                <w:noProof/>
                <w:webHidden/>
              </w:rPr>
              <w:fldChar w:fldCharType="separate"/>
            </w:r>
            <w:r>
              <w:rPr>
                <w:noProof/>
                <w:webHidden/>
              </w:rPr>
              <w:t>6</w:t>
            </w:r>
            <w:r>
              <w:rPr>
                <w:noProof/>
                <w:webHidden/>
              </w:rPr>
              <w:fldChar w:fldCharType="end"/>
            </w:r>
          </w:hyperlink>
        </w:p>
        <w:p w14:paraId="72F6EDED" w14:textId="491B3A17"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18" w:history="1">
            <w:r w:rsidRPr="00BC238E">
              <w:rPr>
                <w:rStyle w:val="Hyperlink"/>
                <w:noProof/>
              </w:rPr>
              <w:t>1.3.</w:t>
            </w:r>
            <w:r>
              <w:rPr>
                <w:rFonts w:asciiTheme="minorHAnsi" w:eastAsiaTheme="minorEastAsia" w:hAnsiTheme="minorHAnsi"/>
                <w:noProof/>
                <w:sz w:val="22"/>
                <w:lang w:val="en-US"/>
              </w:rPr>
              <w:tab/>
            </w:r>
            <w:r w:rsidRPr="00BC238E">
              <w:rPr>
                <w:rStyle w:val="Hyperlink"/>
                <w:noProof/>
              </w:rPr>
              <w:t>Distribution list</w:t>
            </w:r>
            <w:r>
              <w:rPr>
                <w:noProof/>
                <w:webHidden/>
              </w:rPr>
              <w:tab/>
            </w:r>
            <w:r>
              <w:rPr>
                <w:noProof/>
                <w:webHidden/>
              </w:rPr>
              <w:fldChar w:fldCharType="begin"/>
            </w:r>
            <w:r>
              <w:rPr>
                <w:noProof/>
                <w:webHidden/>
              </w:rPr>
              <w:instrText xml:space="preserve"> PAGEREF _Toc150247618 \h </w:instrText>
            </w:r>
            <w:r>
              <w:rPr>
                <w:noProof/>
                <w:webHidden/>
              </w:rPr>
            </w:r>
            <w:r>
              <w:rPr>
                <w:noProof/>
                <w:webHidden/>
              </w:rPr>
              <w:fldChar w:fldCharType="separate"/>
            </w:r>
            <w:r>
              <w:rPr>
                <w:noProof/>
                <w:webHidden/>
              </w:rPr>
              <w:t>7</w:t>
            </w:r>
            <w:r>
              <w:rPr>
                <w:noProof/>
                <w:webHidden/>
              </w:rPr>
              <w:fldChar w:fldCharType="end"/>
            </w:r>
          </w:hyperlink>
        </w:p>
        <w:p w14:paraId="06129DFA" w14:textId="2EEEDBD3"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19" w:history="1">
            <w:r w:rsidRPr="00BC238E">
              <w:rPr>
                <w:rStyle w:val="Hyperlink"/>
                <w:noProof/>
              </w:rPr>
              <w:t>1.4.</w:t>
            </w:r>
            <w:r>
              <w:rPr>
                <w:rFonts w:asciiTheme="minorHAnsi" w:eastAsiaTheme="minorEastAsia" w:hAnsiTheme="minorHAnsi"/>
                <w:noProof/>
                <w:sz w:val="22"/>
                <w:lang w:val="en-US"/>
              </w:rPr>
              <w:tab/>
            </w:r>
            <w:r w:rsidRPr="00BC238E">
              <w:rPr>
                <w:rStyle w:val="Hyperlink"/>
                <w:noProof/>
              </w:rPr>
              <w:t>Purpose of the IT Emergency Handbook</w:t>
            </w:r>
            <w:r>
              <w:rPr>
                <w:noProof/>
                <w:webHidden/>
              </w:rPr>
              <w:tab/>
            </w:r>
            <w:r>
              <w:rPr>
                <w:noProof/>
                <w:webHidden/>
              </w:rPr>
              <w:fldChar w:fldCharType="begin"/>
            </w:r>
            <w:r>
              <w:rPr>
                <w:noProof/>
                <w:webHidden/>
              </w:rPr>
              <w:instrText xml:space="preserve"> PAGEREF _Toc150247619 \h </w:instrText>
            </w:r>
            <w:r>
              <w:rPr>
                <w:noProof/>
                <w:webHidden/>
              </w:rPr>
            </w:r>
            <w:r>
              <w:rPr>
                <w:noProof/>
                <w:webHidden/>
              </w:rPr>
              <w:fldChar w:fldCharType="separate"/>
            </w:r>
            <w:r>
              <w:rPr>
                <w:noProof/>
                <w:webHidden/>
              </w:rPr>
              <w:t>8</w:t>
            </w:r>
            <w:r>
              <w:rPr>
                <w:noProof/>
                <w:webHidden/>
              </w:rPr>
              <w:fldChar w:fldCharType="end"/>
            </w:r>
          </w:hyperlink>
        </w:p>
        <w:p w14:paraId="1343437C" w14:textId="4287BE2F"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20" w:history="1">
            <w:r w:rsidRPr="00BC238E">
              <w:rPr>
                <w:rStyle w:val="Hyperlink"/>
                <w:noProof/>
              </w:rPr>
              <w:t>1.5.</w:t>
            </w:r>
            <w:r>
              <w:rPr>
                <w:rFonts w:asciiTheme="minorHAnsi" w:eastAsiaTheme="minorEastAsia" w:hAnsiTheme="minorHAnsi"/>
                <w:noProof/>
                <w:sz w:val="22"/>
                <w:lang w:val="en-US"/>
              </w:rPr>
              <w:tab/>
            </w:r>
            <w:r w:rsidRPr="00BC238E">
              <w:rPr>
                <w:rStyle w:val="Hyperlink"/>
                <w:noProof/>
              </w:rPr>
              <w:t>Updates and Changes</w:t>
            </w:r>
            <w:r>
              <w:rPr>
                <w:noProof/>
                <w:webHidden/>
              </w:rPr>
              <w:tab/>
            </w:r>
            <w:r>
              <w:rPr>
                <w:noProof/>
                <w:webHidden/>
              </w:rPr>
              <w:fldChar w:fldCharType="begin"/>
            </w:r>
            <w:r>
              <w:rPr>
                <w:noProof/>
                <w:webHidden/>
              </w:rPr>
              <w:instrText xml:space="preserve"> PAGEREF _Toc150247620 \h </w:instrText>
            </w:r>
            <w:r>
              <w:rPr>
                <w:noProof/>
                <w:webHidden/>
              </w:rPr>
            </w:r>
            <w:r>
              <w:rPr>
                <w:noProof/>
                <w:webHidden/>
              </w:rPr>
              <w:fldChar w:fldCharType="separate"/>
            </w:r>
            <w:r>
              <w:rPr>
                <w:noProof/>
                <w:webHidden/>
              </w:rPr>
              <w:t>9</w:t>
            </w:r>
            <w:r>
              <w:rPr>
                <w:noProof/>
                <w:webHidden/>
              </w:rPr>
              <w:fldChar w:fldCharType="end"/>
            </w:r>
          </w:hyperlink>
        </w:p>
        <w:p w14:paraId="1680A05A" w14:textId="55466A81"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21" w:history="1">
            <w:r w:rsidRPr="00BC238E">
              <w:rPr>
                <w:rStyle w:val="Hyperlink"/>
                <w:noProof/>
              </w:rPr>
              <w:t>1.6.</w:t>
            </w:r>
            <w:r>
              <w:rPr>
                <w:rFonts w:asciiTheme="minorHAnsi" w:eastAsiaTheme="minorEastAsia" w:hAnsiTheme="minorHAnsi"/>
                <w:noProof/>
                <w:sz w:val="22"/>
                <w:lang w:val="en-US"/>
              </w:rPr>
              <w:tab/>
            </w:r>
            <w:r w:rsidRPr="00BC238E">
              <w:rPr>
                <w:rStyle w:val="Hyperlink"/>
                <w:noProof/>
              </w:rPr>
              <w:t>IT Emergency Handbook and Related Documentation</w:t>
            </w:r>
            <w:r>
              <w:rPr>
                <w:noProof/>
                <w:webHidden/>
              </w:rPr>
              <w:tab/>
            </w:r>
            <w:r>
              <w:rPr>
                <w:noProof/>
                <w:webHidden/>
              </w:rPr>
              <w:fldChar w:fldCharType="begin"/>
            </w:r>
            <w:r>
              <w:rPr>
                <w:noProof/>
                <w:webHidden/>
              </w:rPr>
              <w:instrText xml:space="preserve"> PAGEREF _Toc150247621 \h </w:instrText>
            </w:r>
            <w:r>
              <w:rPr>
                <w:noProof/>
                <w:webHidden/>
              </w:rPr>
            </w:r>
            <w:r>
              <w:rPr>
                <w:noProof/>
                <w:webHidden/>
              </w:rPr>
              <w:fldChar w:fldCharType="separate"/>
            </w:r>
            <w:r>
              <w:rPr>
                <w:noProof/>
                <w:webHidden/>
              </w:rPr>
              <w:t>10</w:t>
            </w:r>
            <w:r>
              <w:rPr>
                <w:noProof/>
                <w:webHidden/>
              </w:rPr>
              <w:fldChar w:fldCharType="end"/>
            </w:r>
          </w:hyperlink>
        </w:p>
        <w:p w14:paraId="5F9447ED" w14:textId="45FE2AB1" w:rsidR="00602687" w:rsidRDefault="00602687">
          <w:pPr>
            <w:pStyle w:val="TOC1"/>
            <w:tabs>
              <w:tab w:val="left" w:pos="480"/>
              <w:tab w:val="right" w:leader="dot" w:pos="9062"/>
            </w:tabs>
            <w:rPr>
              <w:rFonts w:asciiTheme="minorHAnsi" w:eastAsiaTheme="minorEastAsia" w:hAnsiTheme="minorHAnsi"/>
              <w:noProof/>
              <w:sz w:val="22"/>
              <w:lang w:val="en-US"/>
            </w:rPr>
          </w:pPr>
          <w:hyperlink w:anchor="_Toc150247622" w:history="1">
            <w:r w:rsidRPr="00BC238E">
              <w:rPr>
                <w:rStyle w:val="Hyperlink"/>
                <w:noProof/>
              </w:rPr>
              <w:t>2.</w:t>
            </w:r>
            <w:r>
              <w:rPr>
                <w:rFonts w:asciiTheme="minorHAnsi" w:eastAsiaTheme="minorEastAsia" w:hAnsiTheme="minorHAnsi"/>
                <w:noProof/>
                <w:sz w:val="22"/>
                <w:lang w:val="en-US"/>
              </w:rPr>
              <w:tab/>
            </w:r>
            <w:r w:rsidRPr="00BC238E">
              <w:rPr>
                <w:rStyle w:val="Hyperlink"/>
                <w:noProof/>
              </w:rPr>
              <w:t>IT Emergency Management</w:t>
            </w:r>
            <w:r>
              <w:rPr>
                <w:noProof/>
                <w:webHidden/>
              </w:rPr>
              <w:tab/>
            </w:r>
            <w:r>
              <w:rPr>
                <w:noProof/>
                <w:webHidden/>
              </w:rPr>
              <w:fldChar w:fldCharType="begin"/>
            </w:r>
            <w:r>
              <w:rPr>
                <w:noProof/>
                <w:webHidden/>
              </w:rPr>
              <w:instrText xml:space="preserve"> PAGEREF _Toc150247622 \h </w:instrText>
            </w:r>
            <w:r>
              <w:rPr>
                <w:noProof/>
                <w:webHidden/>
              </w:rPr>
            </w:r>
            <w:r>
              <w:rPr>
                <w:noProof/>
                <w:webHidden/>
              </w:rPr>
              <w:fldChar w:fldCharType="separate"/>
            </w:r>
            <w:r>
              <w:rPr>
                <w:noProof/>
                <w:webHidden/>
              </w:rPr>
              <w:t>11</w:t>
            </w:r>
            <w:r>
              <w:rPr>
                <w:noProof/>
                <w:webHidden/>
              </w:rPr>
              <w:fldChar w:fldCharType="end"/>
            </w:r>
          </w:hyperlink>
        </w:p>
        <w:p w14:paraId="569847E2" w14:textId="458C7881"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23" w:history="1">
            <w:r w:rsidRPr="00BC238E">
              <w:rPr>
                <w:rStyle w:val="Hyperlink"/>
                <w:noProof/>
              </w:rPr>
              <w:t>2.1.</w:t>
            </w:r>
            <w:r>
              <w:rPr>
                <w:rFonts w:asciiTheme="minorHAnsi" w:eastAsiaTheme="minorEastAsia" w:hAnsiTheme="minorHAnsi"/>
                <w:noProof/>
                <w:sz w:val="22"/>
                <w:lang w:val="en-US"/>
              </w:rPr>
              <w:tab/>
            </w:r>
            <w:r w:rsidRPr="00BC238E">
              <w:rPr>
                <w:rStyle w:val="Hyperlink"/>
                <w:noProof/>
              </w:rPr>
              <w:t>Organisational structure</w:t>
            </w:r>
            <w:r>
              <w:rPr>
                <w:noProof/>
                <w:webHidden/>
              </w:rPr>
              <w:tab/>
            </w:r>
            <w:r>
              <w:rPr>
                <w:noProof/>
                <w:webHidden/>
              </w:rPr>
              <w:fldChar w:fldCharType="begin"/>
            </w:r>
            <w:r>
              <w:rPr>
                <w:noProof/>
                <w:webHidden/>
              </w:rPr>
              <w:instrText xml:space="preserve"> PAGEREF _Toc150247623 \h </w:instrText>
            </w:r>
            <w:r>
              <w:rPr>
                <w:noProof/>
                <w:webHidden/>
              </w:rPr>
            </w:r>
            <w:r>
              <w:rPr>
                <w:noProof/>
                <w:webHidden/>
              </w:rPr>
              <w:fldChar w:fldCharType="separate"/>
            </w:r>
            <w:r>
              <w:rPr>
                <w:noProof/>
                <w:webHidden/>
              </w:rPr>
              <w:t>11</w:t>
            </w:r>
            <w:r>
              <w:rPr>
                <w:noProof/>
                <w:webHidden/>
              </w:rPr>
              <w:fldChar w:fldCharType="end"/>
            </w:r>
          </w:hyperlink>
        </w:p>
        <w:p w14:paraId="2B0A7B73" w14:textId="7527DE09"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24" w:history="1">
            <w:r w:rsidRPr="00BC238E">
              <w:rPr>
                <w:rStyle w:val="Hyperlink"/>
                <w:noProof/>
              </w:rPr>
              <w:t>2.1.1.</w:t>
            </w:r>
            <w:r>
              <w:rPr>
                <w:rFonts w:asciiTheme="minorHAnsi" w:eastAsiaTheme="minorEastAsia" w:hAnsiTheme="minorHAnsi"/>
                <w:noProof/>
                <w:sz w:val="22"/>
                <w:lang w:val="en-US"/>
              </w:rPr>
              <w:tab/>
            </w:r>
            <w:r w:rsidRPr="00BC238E">
              <w:rPr>
                <w:rStyle w:val="Hyperlink"/>
                <w:noProof/>
              </w:rPr>
              <w:t>Involvement and Roles</w:t>
            </w:r>
            <w:r>
              <w:rPr>
                <w:noProof/>
                <w:webHidden/>
              </w:rPr>
              <w:tab/>
            </w:r>
            <w:r>
              <w:rPr>
                <w:noProof/>
                <w:webHidden/>
              </w:rPr>
              <w:fldChar w:fldCharType="begin"/>
            </w:r>
            <w:r>
              <w:rPr>
                <w:noProof/>
                <w:webHidden/>
              </w:rPr>
              <w:instrText xml:space="preserve"> PAGEREF _Toc150247624 \h </w:instrText>
            </w:r>
            <w:r>
              <w:rPr>
                <w:noProof/>
                <w:webHidden/>
              </w:rPr>
            </w:r>
            <w:r>
              <w:rPr>
                <w:noProof/>
                <w:webHidden/>
              </w:rPr>
              <w:fldChar w:fldCharType="separate"/>
            </w:r>
            <w:r>
              <w:rPr>
                <w:noProof/>
                <w:webHidden/>
              </w:rPr>
              <w:t>11</w:t>
            </w:r>
            <w:r>
              <w:rPr>
                <w:noProof/>
                <w:webHidden/>
              </w:rPr>
              <w:fldChar w:fldCharType="end"/>
            </w:r>
          </w:hyperlink>
        </w:p>
        <w:p w14:paraId="4C2EB628" w14:textId="534DBBD7"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25" w:history="1">
            <w:r w:rsidRPr="00BC238E">
              <w:rPr>
                <w:rStyle w:val="Hyperlink"/>
                <w:noProof/>
              </w:rPr>
              <w:t>2.1.2.</w:t>
            </w:r>
            <w:r>
              <w:rPr>
                <w:rFonts w:asciiTheme="minorHAnsi" w:eastAsiaTheme="minorEastAsia" w:hAnsiTheme="minorHAnsi"/>
                <w:noProof/>
                <w:sz w:val="22"/>
                <w:lang w:val="en-US"/>
              </w:rPr>
              <w:tab/>
            </w:r>
            <w:r w:rsidRPr="00BC238E">
              <w:rPr>
                <w:rStyle w:val="Hyperlink"/>
                <w:noProof/>
              </w:rPr>
              <w:t>IT Emergency Management Team: roles, tasks and responsibilities</w:t>
            </w:r>
            <w:r>
              <w:rPr>
                <w:noProof/>
                <w:webHidden/>
              </w:rPr>
              <w:tab/>
            </w:r>
            <w:r>
              <w:rPr>
                <w:noProof/>
                <w:webHidden/>
              </w:rPr>
              <w:fldChar w:fldCharType="begin"/>
            </w:r>
            <w:r>
              <w:rPr>
                <w:noProof/>
                <w:webHidden/>
              </w:rPr>
              <w:instrText xml:space="preserve"> PAGEREF _Toc150247625 \h </w:instrText>
            </w:r>
            <w:r>
              <w:rPr>
                <w:noProof/>
                <w:webHidden/>
              </w:rPr>
            </w:r>
            <w:r>
              <w:rPr>
                <w:noProof/>
                <w:webHidden/>
              </w:rPr>
              <w:fldChar w:fldCharType="separate"/>
            </w:r>
            <w:r>
              <w:rPr>
                <w:noProof/>
                <w:webHidden/>
              </w:rPr>
              <w:t>14</w:t>
            </w:r>
            <w:r>
              <w:rPr>
                <w:noProof/>
                <w:webHidden/>
              </w:rPr>
              <w:fldChar w:fldCharType="end"/>
            </w:r>
          </w:hyperlink>
        </w:p>
        <w:p w14:paraId="370EEC08" w14:textId="40EDD451"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26" w:history="1">
            <w:r w:rsidRPr="00BC238E">
              <w:rPr>
                <w:rStyle w:val="Hyperlink"/>
                <w:noProof/>
              </w:rPr>
              <w:t>2.1.3.</w:t>
            </w:r>
            <w:r>
              <w:rPr>
                <w:rFonts w:asciiTheme="minorHAnsi" w:eastAsiaTheme="minorEastAsia" w:hAnsiTheme="minorHAnsi"/>
                <w:noProof/>
                <w:sz w:val="22"/>
                <w:lang w:val="en-US"/>
              </w:rPr>
              <w:tab/>
            </w:r>
            <w:r w:rsidRPr="00BC238E">
              <w:rPr>
                <w:rStyle w:val="Hyperlink"/>
                <w:noProof/>
              </w:rPr>
              <w:t>IT Emergency Management Team: Contact data</w:t>
            </w:r>
            <w:r>
              <w:rPr>
                <w:noProof/>
                <w:webHidden/>
              </w:rPr>
              <w:tab/>
            </w:r>
            <w:r>
              <w:rPr>
                <w:noProof/>
                <w:webHidden/>
              </w:rPr>
              <w:fldChar w:fldCharType="begin"/>
            </w:r>
            <w:r>
              <w:rPr>
                <w:noProof/>
                <w:webHidden/>
              </w:rPr>
              <w:instrText xml:space="preserve"> PAGEREF _Toc150247626 \h </w:instrText>
            </w:r>
            <w:r>
              <w:rPr>
                <w:noProof/>
                <w:webHidden/>
              </w:rPr>
            </w:r>
            <w:r>
              <w:rPr>
                <w:noProof/>
                <w:webHidden/>
              </w:rPr>
              <w:fldChar w:fldCharType="separate"/>
            </w:r>
            <w:r>
              <w:rPr>
                <w:noProof/>
                <w:webHidden/>
              </w:rPr>
              <w:t>15</w:t>
            </w:r>
            <w:r>
              <w:rPr>
                <w:noProof/>
                <w:webHidden/>
              </w:rPr>
              <w:fldChar w:fldCharType="end"/>
            </w:r>
          </w:hyperlink>
        </w:p>
        <w:p w14:paraId="5281BE08" w14:textId="6863314B"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27" w:history="1">
            <w:r w:rsidRPr="00BC238E">
              <w:rPr>
                <w:rStyle w:val="Hyperlink"/>
                <w:noProof/>
              </w:rPr>
              <w:t>2.1.4.</w:t>
            </w:r>
            <w:r>
              <w:rPr>
                <w:rFonts w:asciiTheme="minorHAnsi" w:eastAsiaTheme="minorEastAsia" w:hAnsiTheme="minorHAnsi"/>
                <w:noProof/>
                <w:sz w:val="22"/>
                <w:lang w:val="en-US"/>
              </w:rPr>
              <w:tab/>
            </w:r>
            <w:r w:rsidRPr="00BC238E">
              <w:rPr>
                <w:rStyle w:val="Hyperlink"/>
                <w:noProof/>
              </w:rPr>
              <w:t>Process flow</w:t>
            </w:r>
            <w:r>
              <w:rPr>
                <w:noProof/>
                <w:webHidden/>
              </w:rPr>
              <w:tab/>
            </w:r>
            <w:r>
              <w:rPr>
                <w:noProof/>
                <w:webHidden/>
              </w:rPr>
              <w:fldChar w:fldCharType="begin"/>
            </w:r>
            <w:r>
              <w:rPr>
                <w:noProof/>
                <w:webHidden/>
              </w:rPr>
              <w:instrText xml:space="preserve"> PAGEREF _Toc150247627 \h </w:instrText>
            </w:r>
            <w:r>
              <w:rPr>
                <w:noProof/>
                <w:webHidden/>
              </w:rPr>
            </w:r>
            <w:r>
              <w:rPr>
                <w:noProof/>
                <w:webHidden/>
              </w:rPr>
              <w:fldChar w:fldCharType="separate"/>
            </w:r>
            <w:r>
              <w:rPr>
                <w:noProof/>
                <w:webHidden/>
              </w:rPr>
              <w:t>15</w:t>
            </w:r>
            <w:r>
              <w:rPr>
                <w:noProof/>
                <w:webHidden/>
              </w:rPr>
              <w:fldChar w:fldCharType="end"/>
            </w:r>
          </w:hyperlink>
        </w:p>
        <w:p w14:paraId="56640B8D" w14:textId="045EC547"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28" w:history="1">
            <w:r w:rsidRPr="00BC238E">
              <w:rPr>
                <w:rStyle w:val="Hyperlink"/>
                <w:noProof/>
              </w:rPr>
              <w:t>2.1.5.</w:t>
            </w:r>
            <w:r>
              <w:rPr>
                <w:rFonts w:asciiTheme="minorHAnsi" w:eastAsiaTheme="minorEastAsia" w:hAnsiTheme="minorHAnsi"/>
                <w:noProof/>
                <w:sz w:val="22"/>
                <w:lang w:val="en-US"/>
              </w:rPr>
              <w:tab/>
            </w:r>
            <w:r w:rsidRPr="00BC238E">
              <w:rPr>
                <w:rStyle w:val="Hyperlink"/>
                <w:noProof/>
              </w:rPr>
              <w:t>Escalation strategy</w:t>
            </w:r>
            <w:r>
              <w:rPr>
                <w:noProof/>
                <w:webHidden/>
              </w:rPr>
              <w:tab/>
            </w:r>
            <w:r>
              <w:rPr>
                <w:noProof/>
                <w:webHidden/>
              </w:rPr>
              <w:fldChar w:fldCharType="begin"/>
            </w:r>
            <w:r>
              <w:rPr>
                <w:noProof/>
                <w:webHidden/>
              </w:rPr>
              <w:instrText xml:space="preserve"> PAGEREF _Toc150247628 \h </w:instrText>
            </w:r>
            <w:r>
              <w:rPr>
                <w:noProof/>
                <w:webHidden/>
              </w:rPr>
            </w:r>
            <w:r>
              <w:rPr>
                <w:noProof/>
                <w:webHidden/>
              </w:rPr>
              <w:fldChar w:fldCharType="separate"/>
            </w:r>
            <w:r>
              <w:rPr>
                <w:noProof/>
                <w:webHidden/>
              </w:rPr>
              <w:t>15</w:t>
            </w:r>
            <w:r>
              <w:rPr>
                <w:noProof/>
                <w:webHidden/>
              </w:rPr>
              <w:fldChar w:fldCharType="end"/>
            </w:r>
          </w:hyperlink>
        </w:p>
        <w:p w14:paraId="571C0779" w14:textId="13A0188E"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29" w:history="1">
            <w:r w:rsidRPr="00BC238E">
              <w:rPr>
                <w:rStyle w:val="Hyperlink"/>
                <w:noProof/>
                <w:lang w:val="en-US"/>
              </w:rPr>
              <w:t>2.2.</w:t>
            </w:r>
            <w:r>
              <w:rPr>
                <w:rFonts w:asciiTheme="minorHAnsi" w:eastAsiaTheme="minorEastAsia" w:hAnsiTheme="minorHAnsi"/>
                <w:noProof/>
                <w:sz w:val="22"/>
                <w:lang w:val="en-US"/>
              </w:rPr>
              <w:tab/>
            </w:r>
            <w:r w:rsidRPr="00BC238E">
              <w:rPr>
                <w:rStyle w:val="Hyperlink"/>
                <w:noProof/>
                <w:lang w:val="en-US"/>
              </w:rPr>
              <w:t>Dealing with used forms</w:t>
            </w:r>
            <w:r>
              <w:rPr>
                <w:noProof/>
                <w:webHidden/>
              </w:rPr>
              <w:tab/>
            </w:r>
            <w:r>
              <w:rPr>
                <w:noProof/>
                <w:webHidden/>
              </w:rPr>
              <w:fldChar w:fldCharType="begin"/>
            </w:r>
            <w:r>
              <w:rPr>
                <w:noProof/>
                <w:webHidden/>
              </w:rPr>
              <w:instrText xml:space="preserve"> PAGEREF _Toc150247629 \h </w:instrText>
            </w:r>
            <w:r>
              <w:rPr>
                <w:noProof/>
                <w:webHidden/>
              </w:rPr>
            </w:r>
            <w:r>
              <w:rPr>
                <w:noProof/>
                <w:webHidden/>
              </w:rPr>
              <w:fldChar w:fldCharType="separate"/>
            </w:r>
            <w:r>
              <w:rPr>
                <w:noProof/>
                <w:webHidden/>
              </w:rPr>
              <w:t>15</w:t>
            </w:r>
            <w:r>
              <w:rPr>
                <w:noProof/>
                <w:webHidden/>
              </w:rPr>
              <w:fldChar w:fldCharType="end"/>
            </w:r>
          </w:hyperlink>
        </w:p>
        <w:p w14:paraId="69579255" w14:textId="3F0E05F7" w:rsidR="00602687" w:rsidRDefault="00602687">
          <w:pPr>
            <w:pStyle w:val="TOC1"/>
            <w:tabs>
              <w:tab w:val="left" w:pos="480"/>
              <w:tab w:val="right" w:leader="dot" w:pos="9062"/>
            </w:tabs>
            <w:rPr>
              <w:rFonts w:asciiTheme="minorHAnsi" w:eastAsiaTheme="minorEastAsia" w:hAnsiTheme="minorHAnsi"/>
              <w:noProof/>
              <w:sz w:val="22"/>
              <w:lang w:val="en-US"/>
            </w:rPr>
          </w:pPr>
          <w:hyperlink w:anchor="_Toc150247630" w:history="1">
            <w:r w:rsidRPr="00BC238E">
              <w:rPr>
                <w:rStyle w:val="Hyperlink"/>
                <w:noProof/>
                <w:lang w:val="en-US"/>
              </w:rPr>
              <w:t>3.</w:t>
            </w:r>
            <w:r>
              <w:rPr>
                <w:rFonts w:asciiTheme="minorHAnsi" w:eastAsiaTheme="minorEastAsia" w:hAnsiTheme="minorHAnsi"/>
                <w:noProof/>
                <w:sz w:val="22"/>
                <w:lang w:val="en-US"/>
              </w:rPr>
              <w:tab/>
            </w:r>
            <w:r w:rsidRPr="00BC238E">
              <w:rPr>
                <w:rStyle w:val="Hyperlink"/>
                <w:noProof/>
                <w:lang w:val="en-US"/>
              </w:rPr>
              <w:t>Scenarios and Recovery Procedures</w:t>
            </w:r>
            <w:r>
              <w:rPr>
                <w:noProof/>
                <w:webHidden/>
              </w:rPr>
              <w:tab/>
            </w:r>
            <w:r>
              <w:rPr>
                <w:noProof/>
                <w:webHidden/>
              </w:rPr>
              <w:fldChar w:fldCharType="begin"/>
            </w:r>
            <w:r>
              <w:rPr>
                <w:noProof/>
                <w:webHidden/>
              </w:rPr>
              <w:instrText xml:space="preserve"> PAGEREF _Toc150247630 \h </w:instrText>
            </w:r>
            <w:r>
              <w:rPr>
                <w:noProof/>
                <w:webHidden/>
              </w:rPr>
            </w:r>
            <w:r>
              <w:rPr>
                <w:noProof/>
                <w:webHidden/>
              </w:rPr>
              <w:fldChar w:fldCharType="separate"/>
            </w:r>
            <w:r>
              <w:rPr>
                <w:noProof/>
                <w:webHidden/>
              </w:rPr>
              <w:t>16</w:t>
            </w:r>
            <w:r>
              <w:rPr>
                <w:noProof/>
                <w:webHidden/>
              </w:rPr>
              <w:fldChar w:fldCharType="end"/>
            </w:r>
          </w:hyperlink>
        </w:p>
        <w:p w14:paraId="5F95BDDD" w14:textId="087F198E"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31" w:history="1">
            <w:r w:rsidRPr="00BC238E">
              <w:rPr>
                <w:rStyle w:val="Hyperlink"/>
                <w:noProof/>
                <w:lang w:val="en-US"/>
              </w:rPr>
              <w:t>3.1.</w:t>
            </w:r>
            <w:r>
              <w:rPr>
                <w:rFonts w:asciiTheme="minorHAnsi" w:eastAsiaTheme="minorEastAsia" w:hAnsiTheme="minorHAnsi"/>
                <w:noProof/>
                <w:sz w:val="22"/>
                <w:lang w:val="en-US"/>
              </w:rPr>
              <w:tab/>
            </w:r>
            <w:r w:rsidRPr="00BC238E">
              <w:rPr>
                <w:rStyle w:val="Hyperlink"/>
                <w:noProof/>
                <w:lang w:val="en-US"/>
              </w:rPr>
              <w:t>Scenarios</w:t>
            </w:r>
            <w:r>
              <w:rPr>
                <w:noProof/>
                <w:webHidden/>
              </w:rPr>
              <w:tab/>
            </w:r>
            <w:r>
              <w:rPr>
                <w:noProof/>
                <w:webHidden/>
              </w:rPr>
              <w:fldChar w:fldCharType="begin"/>
            </w:r>
            <w:r>
              <w:rPr>
                <w:noProof/>
                <w:webHidden/>
              </w:rPr>
              <w:instrText xml:space="preserve"> PAGEREF _Toc150247631 \h </w:instrText>
            </w:r>
            <w:r>
              <w:rPr>
                <w:noProof/>
                <w:webHidden/>
              </w:rPr>
            </w:r>
            <w:r>
              <w:rPr>
                <w:noProof/>
                <w:webHidden/>
              </w:rPr>
              <w:fldChar w:fldCharType="separate"/>
            </w:r>
            <w:r>
              <w:rPr>
                <w:noProof/>
                <w:webHidden/>
              </w:rPr>
              <w:t>16</w:t>
            </w:r>
            <w:r>
              <w:rPr>
                <w:noProof/>
                <w:webHidden/>
              </w:rPr>
              <w:fldChar w:fldCharType="end"/>
            </w:r>
          </w:hyperlink>
        </w:p>
        <w:p w14:paraId="0EA1B236" w14:textId="03201EA2"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32" w:history="1">
            <w:r w:rsidRPr="00BC238E">
              <w:rPr>
                <w:rStyle w:val="Hyperlink"/>
                <w:noProof/>
              </w:rPr>
              <w:t>3.1.1.</w:t>
            </w:r>
            <w:r>
              <w:rPr>
                <w:rFonts w:asciiTheme="minorHAnsi" w:eastAsiaTheme="minorEastAsia" w:hAnsiTheme="minorHAnsi"/>
                <w:noProof/>
                <w:sz w:val="22"/>
                <w:lang w:val="en-US"/>
              </w:rPr>
              <w:tab/>
            </w:r>
            <w:r w:rsidRPr="00BC238E">
              <w:rPr>
                <w:rStyle w:val="Hyperlink"/>
                <w:noProof/>
              </w:rPr>
              <w:t>Trigger Scenarios (also: Contingency Scenarios)</w:t>
            </w:r>
            <w:r>
              <w:rPr>
                <w:noProof/>
                <w:webHidden/>
              </w:rPr>
              <w:tab/>
            </w:r>
            <w:r>
              <w:rPr>
                <w:noProof/>
                <w:webHidden/>
              </w:rPr>
              <w:fldChar w:fldCharType="begin"/>
            </w:r>
            <w:r>
              <w:rPr>
                <w:noProof/>
                <w:webHidden/>
              </w:rPr>
              <w:instrText xml:space="preserve"> PAGEREF _Toc150247632 \h </w:instrText>
            </w:r>
            <w:r>
              <w:rPr>
                <w:noProof/>
                <w:webHidden/>
              </w:rPr>
            </w:r>
            <w:r>
              <w:rPr>
                <w:noProof/>
                <w:webHidden/>
              </w:rPr>
              <w:fldChar w:fldCharType="separate"/>
            </w:r>
            <w:r>
              <w:rPr>
                <w:noProof/>
                <w:webHidden/>
              </w:rPr>
              <w:t>16</w:t>
            </w:r>
            <w:r>
              <w:rPr>
                <w:noProof/>
                <w:webHidden/>
              </w:rPr>
              <w:fldChar w:fldCharType="end"/>
            </w:r>
          </w:hyperlink>
        </w:p>
        <w:p w14:paraId="6C3E7CCF" w14:textId="5F7F9EB9" w:rsidR="00602687" w:rsidRDefault="00602687">
          <w:pPr>
            <w:pStyle w:val="TOC4"/>
            <w:tabs>
              <w:tab w:val="left" w:pos="1760"/>
              <w:tab w:val="right" w:leader="dot" w:pos="9062"/>
            </w:tabs>
            <w:rPr>
              <w:rFonts w:asciiTheme="minorHAnsi" w:eastAsiaTheme="minorEastAsia" w:hAnsiTheme="minorHAnsi"/>
              <w:noProof/>
              <w:sz w:val="22"/>
              <w:lang w:val="en-US"/>
            </w:rPr>
          </w:pPr>
          <w:hyperlink w:anchor="_Toc150247633" w:history="1">
            <w:r w:rsidRPr="00BC238E">
              <w:rPr>
                <w:rStyle w:val="Hyperlink"/>
                <w:noProof/>
              </w:rPr>
              <w:t>3.1.1.1.</w:t>
            </w:r>
            <w:r>
              <w:rPr>
                <w:rFonts w:asciiTheme="minorHAnsi" w:eastAsiaTheme="minorEastAsia" w:hAnsiTheme="minorHAnsi"/>
                <w:noProof/>
                <w:sz w:val="22"/>
                <w:lang w:val="en-US"/>
              </w:rPr>
              <w:tab/>
            </w:r>
            <w:r w:rsidRPr="00BC238E">
              <w:rPr>
                <w:rStyle w:val="Hyperlink"/>
                <w:noProof/>
              </w:rPr>
              <w:t>Definition</w:t>
            </w:r>
            <w:r>
              <w:rPr>
                <w:noProof/>
                <w:webHidden/>
              </w:rPr>
              <w:tab/>
            </w:r>
            <w:r>
              <w:rPr>
                <w:noProof/>
                <w:webHidden/>
              </w:rPr>
              <w:fldChar w:fldCharType="begin"/>
            </w:r>
            <w:r>
              <w:rPr>
                <w:noProof/>
                <w:webHidden/>
              </w:rPr>
              <w:instrText xml:space="preserve"> PAGEREF _Toc150247633 \h </w:instrText>
            </w:r>
            <w:r>
              <w:rPr>
                <w:noProof/>
                <w:webHidden/>
              </w:rPr>
            </w:r>
            <w:r>
              <w:rPr>
                <w:noProof/>
                <w:webHidden/>
              </w:rPr>
              <w:fldChar w:fldCharType="separate"/>
            </w:r>
            <w:r>
              <w:rPr>
                <w:noProof/>
                <w:webHidden/>
              </w:rPr>
              <w:t>16</w:t>
            </w:r>
            <w:r>
              <w:rPr>
                <w:noProof/>
                <w:webHidden/>
              </w:rPr>
              <w:fldChar w:fldCharType="end"/>
            </w:r>
          </w:hyperlink>
        </w:p>
        <w:p w14:paraId="3446FE12" w14:textId="40E1634E" w:rsidR="00602687" w:rsidRDefault="00602687">
          <w:pPr>
            <w:pStyle w:val="TOC4"/>
            <w:tabs>
              <w:tab w:val="left" w:pos="1760"/>
              <w:tab w:val="right" w:leader="dot" w:pos="9062"/>
            </w:tabs>
            <w:rPr>
              <w:rFonts w:asciiTheme="minorHAnsi" w:eastAsiaTheme="minorEastAsia" w:hAnsiTheme="minorHAnsi"/>
              <w:noProof/>
              <w:sz w:val="22"/>
              <w:lang w:val="en-US"/>
            </w:rPr>
          </w:pPr>
          <w:hyperlink w:anchor="_Toc150247634" w:history="1">
            <w:r w:rsidRPr="00BC238E">
              <w:rPr>
                <w:rStyle w:val="Hyperlink"/>
                <w:noProof/>
              </w:rPr>
              <w:t>3.1.1.2.</w:t>
            </w:r>
            <w:r>
              <w:rPr>
                <w:rFonts w:asciiTheme="minorHAnsi" w:eastAsiaTheme="minorEastAsia" w:hAnsiTheme="minorHAnsi"/>
                <w:noProof/>
                <w:sz w:val="22"/>
                <w:lang w:val="en-US"/>
              </w:rPr>
              <w:tab/>
            </w:r>
            <w:r w:rsidRPr="00BC238E">
              <w:rPr>
                <w:rStyle w:val="Hyperlink"/>
                <w:noProof/>
              </w:rPr>
              <w:t>Reference Documentation</w:t>
            </w:r>
            <w:r>
              <w:rPr>
                <w:noProof/>
                <w:webHidden/>
              </w:rPr>
              <w:tab/>
            </w:r>
            <w:r>
              <w:rPr>
                <w:noProof/>
                <w:webHidden/>
              </w:rPr>
              <w:fldChar w:fldCharType="begin"/>
            </w:r>
            <w:r>
              <w:rPr>
                <w:noProof/>
                <w:webHidden/>
              </w:rPr>
              <w:instrText xml:space="preserve"> PAGEREF _Toc150247634 \h </w:instrText>
            </w:r>
            <w:r>
              <w:rPr>
                <w:noProof/>
                <w:webHidden/>
              </w:rPr>
            </w:r>
            <w:r>
              <w:rPr>
                <w:noProof/>
                <w:webHidden/>
              </w:rPr>
              <w:fldChar w:fldCharType="separate"/>
            </w:r>
            <w:r>
              <w:rPr>
                <w:noProof/>
                <w:webHidden/>
              </w:rPr>
              <w:t>16</w:t>
            </w:r>
            <w:r>
              <w:rPr>
                <w:noProof/>
                <w:webHidden/>
              </w:rPr>
              <w:fldChar w:fldCharType="end"/>
            </w:r>
          </w:hyperlink>
        </w:p>
        <w:p w14:paraId="228DCF88" w14:textId="396C03B3"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35" w:history="1">
            <w:r w:rsidRPr="00BC238E">
              <w:rPr>
                <w:rStyle w:val="Hyperlink"/>
                <w:noProof/>
              </w:rPr>
              <w:t>3.1.2.</w:t>
            </w:r>
            <w:r>
              <w:rPr>
                <w:rFonts w:asciiTheme="minorHAnsi" w:eastAsiaTheme="minorEastAsia" w:hAnsiTheme="minorHAnsi"/>
                <w:noProof/>
                <w:sz w:val="22"/>
                <w:lang w:val="en-US"/>
              </w:rPr>
              <w:tab/>
            </w:r>
            <w:r w:rsidRPr="00BC238E">
              <w:rPr>
                <w:rStyle w:val="Hyperlink"/>
                <w:noProof/>
              </w:rPr>
              <w:t>IT Outage Scenarios (also: Disaster or Failure Scenarios)</w:t>
            </w:r>
            <w:r>
              <w:rPr>
                <w:noProof/>
                <w:webHidden/>
              </w:rPr>
              <w:tab/>
            </w:r>
            <w:r>
              <w:rPr>
                <w:noProof/>
                <w:webHidden/>
              </w:rPr>
              <w:fldChar w:fldCharType="begin"/>
            </w:r>
            <w:r>
              <w:rPr>
                <w:noProof/>
                <w:webHidden/>
              </w:rPr>
              <w:instrText xml:space="preserve"> PAGEREF _Toc150247635 \h </w:instrText>
            </w:r>
            <w:r>
              <w:rPr>
                <w:noProof/>
                <w:webHidden/>
              </w:rPr>
            </w:r>
            <w:r>
              <w:rPr>
                <w:noProof/>
                <w:webHidden/>
              </w:rPr>
              <w:fldChar w:fldCharType="separate"/>
            </w:r>
            <w:r>
              <w:rPr>
                <w:noProof/>
                <w:webHidden/>
              </w:rPr>
              <w:t>17</w:t>
            </w:r>
            <w:r>
              <w:rPr>
                <w:noProof/>
                <w:webHidden/>
              </w:rPr>
              <w:fldChar w:fldCharType="end"/>
            </w:r>
          </w:hyperlink>
        </w:p>
        <w:p w14:paraId="355F69D3" w14:textId="75ABC6B5" w:rsidR="00602687" w:rsidRDefault="00602687">
          <w:pPr>
            <w:pStyle w:val="TOC4"/>
            <w:tabs>
              <w:tab w:val="left" w:pos="1760"/>
              <w:tab w:val="right" w:leader="dot" w:pos="9062"/>
            </w:tabs>
            <w:rPr>
              <w:rFonts w:asciiTheme="minorHAnsi" w:eastAsiaTheme="minorEastAsia" w:hAnsiTheme="minorHAnsi"/>
              <w:noProof/>
              <w:sz w:val="22"/>
              <w:lang w:val="en-US"/>
            </w:rPr>
          </w:pPr>
          <w:hyperlink w:anchor="_Toc150247636" w:history="1">
            <w:r w:rsidRPr="00BC238E">
              <w:rPr>
                <w:rStyle w:val="Hyperlink"/>
                <w:noProof/>
              </w:rPr>
              <w:t>3.1.2.1.</w:t>
            </w:r>
            <w:r>
              <w:rPr>
                <w:rFonts w:asciiTheme="minorHAnsi" w:eastAsiaTheme="minorEastAsia" w:hAnsiTheme="minorHAnsi"/>
                <w:noProof/>
                <w:sz w:val="22"/>
                <w:lang w:val="en-US"/>
              </w:rPr>
              <w:tab/>
            </w:r>
            <w:r w:rsidRPr="00BC238E">
              <w:rPr>
                <w:rStyle w:val="Hyperlink"/>
                <w:noProof/>
              </w:rPr>
              <w:t>Definition</w:t>
            </w:r>
            <w:r>
              <w:rPr>
                <w:noProof/>
                <w:webHidden/>
              </w:rPr>
              <w:tab/>
            </w:r>
            <w:r>
              <w:rPr>
                <w:noProof/>
                <w:webHidden/>
              </w:rPr>
              <w:fldChar w:fldCharType="begin"/>
            </w:r>
            <w:r>
              <w:rPr>
                <w:noProof/>
                <w:webHidden/>
              </w:rPr>
              <w:instrText xml:space="preserve"> PAGEREF _Toc150247636 \h </w:instrText>
            </w:r>
            <w:r>
              <w:rPr>
                <w:noProof/>
                <w:webHidden/>
              </w:rPr>
            </w:r>
            <w:r>
              <w:rPr>
                <w:noProof/>
                <w:webHidden/>
              </w:rPr>
              <w:fldChar w:fldCharType="separate"/>
            </w:r>
            <w:r>
              <w:rPr>
                <w:noProof/>
                <w:webHidden/>
              </w:rPr>
              <w:t>17</w:t>
            </w:r>
            <w:r>
              <w:rPr>
                <w:noProof/>
                <w:webHidden/>
              </w:rPr>
              <w:fldChar w:fldCharType="end"/>
            </w:r>
          </w:hyperlink>
        </w:p>
        <w:p w14:paraId="286BA031" w14:textId="630FF409" w:rsidR="00602687" w:rsidRDefault="00602687">
          <w:pPr>
            <w:pStyle w:val="TOC4"/>
            <w:tabs>
              <w:tab w:val="left" w:pos="1760"/>
              <w:tab w:val="right" w:leader="dot" w:pos="9062"/>
            </w:tabs>
            <w:rPr>
              <w:rFonts w:asciiTheme="minorHAnsi" w:eastAsiaTheme="minorEastAsia" w:hAnsiTheme="minorHAnsi"/>
              <w:noProof/>
              <w:sz w:val="22"/>
              <w:lang w:val="en-US"/>
            </w:rPr>
          </w:pPr>
          <w:hyperlink w:anchor="_Toc150247637" w:history="1">
            <w:r w:rsidRPr="00BC238E">
              <w:rPr>
                <w:rStyle w:val="Hyperlink"/>
                <w:noProof/>
              </w:rPr>
              <w:t>3.1.2.2.</w:t>
            </w:r>
            <w:r>
              <w:rPr>
                <w:rFonts w:asciiTheme="minorHAnsi" w:eastAsiaTheme="minorEastAsia" w:hAnsiTheme="minorHAnsi"/>
                <w:noProof/>
                <w:sz w:val="22"/>
                <w:lang w:val="en-US"/>
              </w:rPr>
              <w:tab/>
            </w:r>
            <w:r w:rsidRPr="00BC238E">
              <w:rPr>
                <w:rStyle w:val="Hyperlink"/>
                <w:noProof/>
              </w:rPr>
              <w:t xml:space="preserve">Description of Scenario: Outage of NCC1 - Araquari W52.10 </w:t>
            </w:r>
            <w:r w:rsidRPr="00BC238E">
              <w:rPr>
                <w:rStyle w:val="Hyperlink"/>
                <w:noProof/>
                <w:lang w:val="en-GB"/>
              </w:rPr>
              <w:t>(52.10/001.0/00.0/012)</w:t>
            </w:r>
            <w:r>
              <w:rPr>
                <w:noProof/>
                <w:webHidden/>
              </w:rPr>
              <w:tab/>
            </w:r>
            <w:r>
              <w:rPr>
                <w:noProof/>
                <w:webHidden/>
              </w:rPr>
              <w:fldChar w:fldCharType="begin"/>
            </w:r>
            <w:r>
              <w:rPr>
                <w:noProof/>
                <w:webHidden/>
              </w:rPr>
              <w:instrText xml:space="preserve"> PAGEREF _Toc150247637 \h </w:instrText>
            </w:r>
            <w:r>
              <w:rPr>
                <w:noProof/>
                <w:webHidden/>
              </w:rPr>
            </w:r>
            <w:r>
              <w:rPr>
                <w:noProof/>
                <w:webHidden/>
              </w:rPr>
              <w:fldChar w:fldCharType="separate"/>
            </w:r>
            <w:r>
              <w:rPr>
                <w:noProof/>
                <w:webHidden/>
              </w:rPr>
              <w:t>17</w:t>
            </w:r>
            <w:r>
              <w:rPr>
                <w:noProof/>
                <w:webHidden/>
              </w:rPr>
              <w:fldChar w:fldCharType="end"/>
            </w:r>
          </w:hyperlink>
        </w:p>
        <w:p w14:paraId="43ED37CA" w14:textId="5EB30D85" w:rsidR="00602687" w:rsidRDefault="00602687">
          <w:pPr>
            <w:pStyle w:val="TOC4"/>
            <w:tabs>
              <w:tab w:val="left" w:pos="1760"/>
              <w:tab w:val="right" w:leader="dot" w:pos="9062"/>
            </w:tabs>
            <w:rPr>
              <w:rFonts w:asciiTheme="minorHAnsi" w:eastAsiaTheme="minorEastAsia" w:hAnsiTheme="minorHAnsi"/>
              <w:noProof/>
              <w:sz w:val="22"/>
              <w:lang w:val="en-US"/>
            </w:rPr>
          </w:pPr>
          <w:hyperlink w:anchor="_Toc150247638" w:history="1">
            <w:r w:rsidRPr="00BC238E">
              <w:rPr>
                <w:rStyle w:val="Hyperlink"/>
                <w:noProof/>
              </w:rPr>
              <w:t>3.1.2.3.</w:t>
            </w:r>
            <w:r>
              <w:rPr>
                <w:rFonts w:asciiTheme="minorHAnsi" w:eastAsiaTheme="minorEastAsia" w:hAnsiTheme="minorHAnsi"/>
                <w:noProof/>
                <w:sz w:val="22"/>
                <w:lang w:val="en-US"/>
              </w:rPr>
              <w:tab/>
            </w:r>
            <w:r w:rsidRPr="00BC238E">
              <w:rPr>
                <w:rStyle w:val="Hyperlink"/>
                <w:noProof/>
              </w:rPr>
              <w:t>Description of Scenario: Outage of room NCC2 - Araquari W52.10  (</w:t>
            </w:r>
            <w:r w:rsidRPr="00BC238E">
              <w:rPr>
                <w:rStyle w:val="Hyperlink"/>
                <w:rFonts w:cs="Arial"/>
                <w:noProof/>
                <w:lang w:val="en-GB"/>
              </w:rPr>
              <w:t>52.10/050.0/00.0/403)</w:t>
            </w:r>
            <w:r>
              <w:rPr>
                <w:noProof/>
                <w:webHidden/>
              </w:rPr>
              <w:tab/>
            </w:r>
            <w:r>
              <w:rPr>
                <w:noProof/>
                <w:webHidden/>
              </w:rPr>
              <w:fldChar w:fldCharType="begin"/>
            </w:r>
            <w:r>
              <w:rPr>
                <w:noProof/>
                <w:webHidden/>
              </w:rPr>
              <w:instrText xml:space="preserve"> PAGEREF _Toc150247638 \h </w:instrText>
            </w:r>
            <w:r>
              <w:rPr>
                <w:noProof/>
                <w:webHidden/>
              </w:rPr>
            </w:r>
            <w:r>
              <w:rPr>
                <w:noProof/>
                <w:webHidden/>
              </w:rPr>
              <w:fldChar w:fldCharType="separate"/>
            </w:r>
            <w:r>
              <w:rPr>
                <w:noProof/>
                <w:webHidden/>
              </w:rPr>
              <w:t>19</w:t>
            </w:r>
            <w:r>
              <w:rPr>
                <w:noProof/>
                <w:webHidden/>
              </w:rPr>
              <w:fldChar w:fldCharType="end"/>
            </w:r>
          </w:hyperlink>
        </w:p>
        <w:p w14:paraId="7E821EDD" w14:textId="312D4687"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39" w:history="1">
            <w:r w:rsidRPr="00BC238E">
              <w:rPr>
                <w:rStyle w:val="Hyperlink"/>
                <w:noProof/>
              </w:rPr>
              <w:t>3.2.</w:t>
            </w:r>
            <w:r>
              <w:rPr>
                <w:rFonts w:asciiTheme="minorHAnsi" w:eastAsiaTheme="minorEastAsia" w:hAnsiTheme="minorHAnsi"/>
                <w:noProof/>
                <w:sz w:val="22"/>
                <w:lang w:val="en-US"/>
              </w:rPr>
              <w:tab/>
            </w:r>
            <w:r w:rsidRPr="00BC238E">
              <w:rPr>
                <w:rStyle w:val="Hyperlink"/>
                <w:noProof/>
              </w:rPr>
              <w:t>Recovery Procedures</w:t>
            </w:r>
            <w:r>
              <w:rPr>
                <w:noProof/>
                <w:webHidden/>
              </w:rPr>
              <w:tab/>
            </w:r>
            <w:r>
              <w:rPr>
                <w:noProof/>
                <w:webHidden/>
              </w:rPr>
              <w:fldChar w:fldCharType="begin"/>
            </w:r>
            <w:r>
              <w:rPr>
                <w:noProof/>
                <w:webHidden/>
              </w:rPr>
              <w:instrText xml:space="preserve"> PAGEREF _Toc150247639 \h </w:instrText>
            </w:r>
            <w:r>
              <w:rPr>
                <w:noProof/>
                <w:webHidden/>
              </w:rPr>
            </w:r>
            <w:r>
              <w:rPr>
                <w:noProof/>
                <w:webHidden/>
              </w:rPr>
              <w:fldChar w:fldCharType="separate"/>
            </w:r>
            <w:r>
              <w:rPr>
                <w:noProof/>
                <w:webHidden/>
              </w:rPr>
              <w:t>20</w:t>
            </w:r>
            <w:r>
              <w:rPr>
                <w:noProof/>
                <w:webHidden/>
              </w:rPr>
              <w:fldChar w:fldCharType="end"/>
            </w:r>
          </w:hyperlink>
        </w:p>
        <w:p w14:paraId="60E7065C" w14:textId="1CFDA36F"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40" w:history="1">
            <w:r w:rsidRPr="00BC238E">
              <w:rPr>
                <w:rStyle w:val="Hyperlink"/>
                <w:noProof/>
                <w:lang w:val="en-GB"/>
              </w:rPr>
              <w:t>3.2.1.</w:t>
            </w:r>
            <w:r>
              <w:rPr>
                <w:rFonts w:asciiTheme="minorHAnsi" w:eastAsiaTheme="minorEastAsia" w:hAnsiTheme="minorHAnsi"/>
                <w:noProof/>
                <w:sz w:val="22"/>
                <w:lang w:val="en-US"/>
              </w:rPr>
              <w:tab/>
            </w:r>
            <w:r w:rsidRPr="00BC238E">
              <w:rPr>
                <w:rStyle w:val="Hyperlink"/>
                <w:noProof/>
                <w:lang w:val="en-GB"/>
              </w:rPr>
              <w:t>Overview</w:t>
            </w:r>
            <w:r>
              <w:rPr>
                <w:noProof/>
                <w:webHidden/>
              </w:rPr>
              <w:tab/>
            </w:r>
            <w:r>
              <w:rPr>
                <w:noProof/>
                <w:webHidden/>
              </w:rPr>
              <w:fldChar w:fldCharType="begin"/>
            </w:r>
            <w:r>
              <w:rPr>
                <w:noProof/>
                <w:webHidden/>
              </w:rPr>
              <w:instrText xml:space="preserve"> PAGEREF _Toc150247640 \h </w:instrText>
            </w:r>
            <w:r>
              <w:rPr>
                <w:noProof/>
                <w:webHidden/>
              </w:rPr>
            </w:r>
            <w:r>
              <w:rPr>
                <w:noProof/>
                <w:webHidden/>
              </w:rPr>
              <w:fldChar w:fldCharType="separate"/>
            </w:r>
            <w:r>
              <w:rPr>
                <w:noProof/>
                <w:webHidden/>
              </w:rPr>
              <w:t>20</w:t>
            </w:r>
            <w:r>
              <w:rPr>
                <w:noProof/>
                <w:webHidden/>
              </w:rPr>
              <w:fldChar w:fldCharType="end"/>
            </w:r>
          </w:hyperlink>
        </w:p>
        <w:p w14:paraId="19EBDDDA" w14:textId="7807D368"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41" w:history="1">
            <w:r w:rsidRPr="00BC238E">
              <w:rPr>
                <w:rStyle w:val="Hyperlink"/>
                <w:noProof/>
                <w:lang w:val="en-GB"/>
              </w:rPr>
              <w:t>3.2.2.</w:t>
            </w:r>
            <w:r>
              <w:rPr>
                <w:rFonts w:asciiTheme="minorHAnsi" w:eastAsiaTheme="minorEastAsia" w:hAnsiTheme="minorHAnsi"/>
                <w:noProof/>
                <w:sz w:val="22"/>
                <w:lang w:val="en-US"/>
              </w:rPr>
              <w:tab/>
            </w:r>
            <w:r w:rsidRPr="00BC238E">
              <w:rPr>
                <w:rStyle w:val="Hyperlink"/>
                <w:noProof/>
                <w:lang w:val="en-GB"/>
              </w:rPr>
              <w:t>Recovery Strategy</w:t>
            </w:r>
            <w:r>
              <w:rPr>
                <w:noProof/>
                <w:webHidden/>
              </w:rPr>
              <w:tab/>
            </w:r>
            <w:r>
              <w:rPr>
                <w:noProof/>
                <w:webHidden/>
              </w:rPr>
              <w:fldChar w:fldCharType="begin"/>
            </w:r>
            <w:r>
              <w:rPr>
                <w:noProof/>
                <w:webHidden/>
              </w:rPr>
              <w:instrText xml:space="preserve"> PAGEREF _Toc150247641 \h </w:instrText>
            </w:r>
            <w:r>
              <w:rPr>
                <w:noProof/>
                <w:webHidden/>
              </w:rPr>
            </w:r>
            <w:r>
              <w:rPr>
                <w:noProof/>
                <w:webHidden/>
              </w:rPr>
              <w:fldChar w:fldCharType="separate"/>
            </w:r>
            <w:r>
              <w:rPr>
                <w:noProof/>
                <w:webHidden/>
              </w:rPr>
              <w:t>21</w:t>
            </w:r>
            <w:r>
              <w:rPr>
                <w:noProof/>
                <w:webHidden/>
              </w:rPr>
              <w:fldChar w:fldCharType="end"/>
            </w:r>
          </w:hyperlink>
        </w:p>
        <w:p w14:paraId="08AAB34A" w14:textId="02D2F43B"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42" w:history="1">
            <w:r w:rsidRPr="00BC238E">
              <w:rPr>
                <w:rStyle w:val="Hyperlink"/>
                <w:noProof/>
                <w:lang w:val="en-GB"/>
              </w:rPr>
              <w:t>3.2.3.</w:t>
            </w:r>
            <w:r>
              <w:rPr>
                <w:rFonts w:asciiTheme="minorHAnsi" w:eastAsiaTheme="minorEastAsia" w:hAnsiTheme="minorHAnsi"/>
                <w:noProof/>
                <w:sz w:val="22"/>
                <w:lang w:val="en-US"/>
              </w:rPr>
              <w:tab/>
            </w:r>
            <w:r w:rsidRPr="00BC238E">
              <w:rPr>
                <w:rStyle w:val="Hyperlink"/>
                <w:noProof/>
                <w:lang w:val="en-GB"/>
              </w:rPr>
              <w:t>Recovery procedures for Scenario Room NCC1</w:t>
            </w:r>
            <w:r w:rsidRPr="00BC238E">
              <w:rPr>
                <w:rStyle w:val="Hyperlink"/>
                <w:noProof/>
              </w:rPr>
              <w:t xml:space="preserve"> - Araquari W52.10 </w:t>
            </w:r>
            <w:r w:rsidRPr="00BC238E">
              <w:rPr>
                <w:rStyle w:val="Hyperlink"/>
                <w:noProof/>
                <w:lang w:val="en-GB"/>
              </w:rPr>
              <w:t xml:space="preserve"> (52.10/001.0/00.0/012)</w:t>
            </w:r>
            <w:r>
              <w:rPr>
                <w:noProof/>
                <w:webHidden/>
              </w:rPr>
              <w:tab/>
            </w:r>
            <w:r>
              <w:rPr>
                <w:noProof/>
                <w:webHidden/>
              </w:rPr>
              <w:fldChar w:fldCharType="begin"/>
            </w:r>
            <w:r>
              <w:rPr>
                <w:noProof/>
                <w:webHidden/>
              </w:rPr>
              <w:instrText xml:space="preserve"> PAGEREF _Toc150247642 \h </w:instrText>
            </w:r>
            <w:r>
              <w:rPr>
                <w:noProof/>
                <w:webHidden/>
              </w:rPr>
            </w:r>
            <w:r>
              <w:rPr>
                <w:noProof/>
                <w:webHidden/>
              </w:rPr>
              <w:fldChar w:fldCharType="separate"/>
            </w:r>
            <w:r>
              <w:rPr>
                <w:noProof/>
                <w:webHidden/>
              </w:rPr>
              <w:t>22</w:t>
            </w:r>
            <w:r>
              <w:rPr>
                <w:noProof/>
                <w:webHidden/>
              </w:rPr>
              <w:fldChar w:fldCharType="end"/>
            </w:r>
          </w:hyperlink>
        </w:p>
        <w:p w14:paraId="17ACCF1D" w14:textId="38ED68FB"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43" w:history="1">
            <w:r w:rsidRPr="00BC238E">
              <w:rPr>
                <w:rStyle w:val="Hyperlink"/>
                <w:noProof/>
              </w:rPr>
              <w:t>3.2.4.</w:t>
            </w:r>
            <w:r>
              <w:rPr>
                <w:rFonts w:asciiTheme="minorHAnsi" w:eastAsiaTheme="minorEastAsia" w:hAnsiTheme="minorHAnsi"/>
                <w:noProof/>
                <w:sz w:val="22"/>
                <w:lang w:val="en-US"/>
              </w:rPr>
              <w:tab/>
            </w:r>
            <w:r w:rsidRPr="00BC238E">
              <w:rPr>
                <w:rStyle w:val="Hyperlink"/>
                <w:noProof/>
              </w:rPr>
              <w:t>Recovery procedures for Scenario Room NCC2  - Araquari W52.10 (</w:t>
            </w:r>
            <w:r w:rsidRPr="00BC238E">
              <w:rPr>
                <w:rStyle w:val="Hyperlink"/>
                <w:rFonts w:cs="Arial"/>
                <w:iCs/>
                <w:noProof/>
                <w:lang w:val="en-GB"/>
              </w:rPr>
              <w:t>52.10/050.0/00.0/403)</w:t>
            </w:r>
            <w:r>
              <w:rPr>
                <w:noProof/>
                <w:webHidden/>
              </w:rPr>
              <w:tab/>
            </w:r>
            <w:r>
              <w:rPr>
                <w:noProof/>
                <w:webHidden/>
              </w:rPr>
              <w:fldChar w:fldCharType="begin"/>
            </w:r>
            <w:r>
              <w:rPr>
                <w:noProof/>
                <w:webHidden/>
              </w:rPr>
              <w:instrText xml:space="preserve"> PAGEREF _Toc150247643 \h </w:instrText>
            </w:r>
            <w:r>
              <w:rPr>
                <w:noProof/>
                <w:webHidden/>
              </w:rPr>
            </w:r>
            <w:r>
              <w:rPr>
                <w:noProof/>
                <w:webHidden/>
              </w:rPr>
              <w:fldChar w:fldCharType="separate"/>
            </w:r>
            <w:r>
              <w:rPr>
                <w:noProof/>
                <w:webHidden/>
              </w:rPr>
              <w:t>23</w:t>
            </w:r>
            <w:r>
              <w:rPr>
                <w:noProof/>
                <w:webHidden/>
              </w:rPr>
              <w:fldChar w:fldCharType="end"/>
            </w:r>
          </w:hyperlink>
        </w:p>
        <w:p w14:paraId="5B924BF9" w14:textId="3738EC13" w:rsidR="00602687" w:rsidRDefault="00602687">
          <w:pPr>
            <w:pStyle w:val="TOC1"/>
            <w:tabs>
              <w:tab w:val="left" w:pos="480"/>
              <w:tab w:val="right" w:leader="dot" w:pos="9062"/>
            </w:tabs>
            <w:rPr>
              <w:rFonts w:asciiTheme="minorHAnsi" w:eastAsiaTheme="minorEastAsia" w:hAnsiTheme="minorHAnsi"/>
              <w:noProof/>
              <w:sz w:val="22"/>
              <w:lang w:val="en-US"/>
            </w:rPr>
          </w:pPr>
          <w:hyperlink w:anchor="_Toc150247644" w:history="1">
            <w:r w:rsidRPr="00BC238E">
              <w:rPr>
                <w:rStyle w:val="Hyperlink"/>
                <w:noProof/>
                <w:lang w:val="en-US"/>
              </w:rPr>
              <w:t>4.</w:t>
            </w:r>
            <w:r>
              <w:rPr>
                <w:rFonts w:asciiTheme="minorHAnsi" w:eastAsiaTheme="minorEastAsia" w:hAnsiTheme="minorHAnsi"/>
                <w:noProof/>
                <w:sz w:val="22"/>
                <w:lang w:val="en-US"/>
              </w:rPr>
              <w:tab/>
            </w:r>
            <w:r w:rsidRPr="00BC238E">
              <w:rPr>
                <w:rStyle w:val="Hyperlink"/>
                <w:noProof/>
                <w:lang w:val="en-US"/>
              </w:rPr>
              <w:t>Attachments</w:t>
            </w:r>
            <w:r>
              <w:rPr>
                <w:noProof/>
                <w:webHidden/>
              </w:rPr>
              <w:tab/>
            </w:r>
            <w:r>
              <w:rPr>
                <w:noProof/>
                <w:webHidden/>
              </w:rPr>
              <w:fldChar w:fldCharType="begin"/>
            </w:r>
            <w:r>
              <w:rPr>
                <w:noProof/>
                <w:webHidden/>
              </w:rPr>
              <w:instrText xml:space="preserve"> PAGEREF _Toc150247644 \h </w:instrText>
            </w:r>
            <w:r>
              <w:rPr>
                <w:noProof/>
                <w:webHidden/>
              </w:rPr>
            </w:r>
            <w:r>
              <w:rPr>
                <w:noProof/>
                <w:webHidden/>
              </w:rPr>
              <w:fldChar w:fldCharType="separate"/>
            </w:r>
            <w:r>
              <w:rPr>
                <w:noProof/>
                <w:webHidden/>
              </w:rPr>
              <w:t>24</w:t>
            </w:r>
            <w:r>
              <w:rPr>
                <w:noProof/>
                <w:webHidden/>
              </w:rPr>
              <w:fldChar w:fldCharType="end"/>
            </w:r>
          </w:hyperlink>
        </w:p>
        <w:p w14:paraId="16797164" w14:textId="36912C6F"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45" w:history="1">
            <w:r w:rsidRPr="00BC238E">
              <w:rPr>
                <w:rStyle w:val="Hyperlink"/>
                <w:noProof/>
                <w:lang w:val="en-US"/>
              </w:rPr>
              <w:t>4.1.</w:t>
            </w:r>
            <w:r>
              <w:rPr>
                <w:rFonts w:asciiTheme="minorHAnsi" w:eastAsiaTheme="minorEastAsia" w:hAnsiTheme="minorHAnsi"/>
                <w:noProof/>
                <w:sz w:val="22"/>
                <w:lang w:val="en-US"/>
              </w:rPr>
              <w:tab/>
            </w:r>
            <w:r w:rsidRPr="00BC238E">
              <w:rPr>
                <w:rStyle w:val="Hyperlink"/>
                <w:noProof/>
                <w:lang w:val="en-US"/>
              </w:rPr>
              <w:t>IT Resources</w:t>
            </w:r>
            <w:r>
              <w:rPr>
                <w:noProof/>
                <w:webHidden/>
              </w:rPr>
              <w:tab/>
            </w:r>
            <w:r>
              <w:rPr>
                <w:noProof/>
                <w:webHidden/>
              </w:rPr>
              <w:fldChar w:fldCharType="begin"/>
            </w:r>
            <w:r>
              <w:rPr>
                <w:noProof/>
                <w:webHidden/>
              </w:rPr>
              <w:instrText xml:space="preserve"> PAGEREF _Toc150247645 \h </w:instrText>
            </w:r>
            <w:r>
              <w:rPr>
                <w:noProof/>
                <w:webHidden/>
              </w:rPr>
            </w:r>
            <w:r>
              <w:rPr>
                <w:noProof/>
                <w:webHidden/>
              </w:rPr>
              <w:fldChar w:fldCharType="separate"/>
            </w:r>
            <w:r>
              <w:rPr>
                <w:noProof/>
                <w:webHidden/>
              </w:rPr>
              <w:t>24</w:t>
            </w:r>
            <w:r>
              <w:rPr>
                <w:noProof/>
                <w:webHidden/>
              </w:rPr>
              <w:fldChar w:fldCharType="end"/>
            </w:r>
          </w:hyperlink>
        </w:p>
        <w:p w14:paraId="4BFFCC50" w14:textId="50C202BE"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46" w:history="1">
            <w:r w:rsidRPr="00BC238E">
              <w:rPr>
                <w:rStyle w:val="Hyperlink"/>
                <w:noProof/>
              </w:rPr>
              <w:t>4.2.</w:t>
            </w:r>
            <w:r>
              <w:rPr>
                <w:rFonts w:asciiTheme="minorHAnsi" w:eastAsiaTheme="minorEastAsia" w:hAnsiTheme="minorHAnsi"/>
                <w:noProof/>
                <w:sz w:val="22"/>
                <w:lang w:val="en-US"/>
              </w:rPr>
              <w:tab/>
            </w:r>
            <w:r w:rsidRPr="00BC238E">
              <w:rPr>
                <w:rStyle w:val="Hyperlink"/>
                <w:noProof/>
              </w:rPr>
              <w:t>List of abbreviations</w:t>
            </w:r>
            <w:r>
              <w:rPr>
                <w:noProof/>
                <w:webHidden/>
              </w:rPr>
              <w:tab/>
            </w:r>
            <w:r>
              <w:rPr>
                <w:noProof/>
                <w:webHidden/>
              </w:rPr>
              <w:fldChar w:fldCharType="begin"/>
            </w:r>
            <w:r>
              <w:rPr>
                <w:noProof/>
                <w:webHidden/>
              </w:rPr>
              <w:instrText xml:space="preserve"> PAGEREF _Toc150247646 \h </w:instrText>
            </w:r>
            <w:r>
              <w:rPr>
                <w:noProof/>
                <w:webHidden/>
              </w:rPr>
            </w:r>
            <w:r>
              <w:rPr>
                <w:noProof/>
                <w:webHidden/>
              </w:rPr>
              <w:fldChar w:fldCharType="separate"/>
            </w:r>
            <w:r>
              <w:rPr>
                <w:noProof/>
                <w:webHidden/>
              </w:rPr>
              <w:t>25</w:t>
            </w:r>
            <w:r>
              <w:rPr>
                <w:noProof/>
                <w:webHidden/>
              </w:rPr>
              <w:fldChar w:fldCharType="end"/>
            </w:r>
          </w:hyperlink>
        </w:p>
        <w:p w14:paraId="2F4E01BD" w14:textId="21EF0855" w:rsidR="00602687" w:rsidRDefault="00602687">
          <w:pPr>
            <w:pStyle w:val="TOC2"/>
            <w:tabs>
              <w:tab w:val="left" w:pos="880"/>
              <w:tab w:val="right" w:leader="dot" w:pos="9062"/>
            </w:tabs>
            <w:rPr>
              <w:rFonts w:asciiTheme="minorHAnsi" w:eastAsiaTheme="minorEastAsia" w:hAnsiTheme="minorHAnsi"/>
              <w:noProof/>
              <w:sz w:val="22"/>
              <w:lang w:val="en-US"/>
            </w:rPr>
          </w:pPr>
          <w:hyperlink w:anchor="_Toc150247647" w:history="1">
            <w:r w:rsidRPr="00BC238E">
              <w:rPr>
                <w:rStyle w:val="Hyperlink"/>
                <w:noProof/>
              </w:rPr>
              <w:t>4.3.</w:t>
            </w:r>
            <w:r>
              <w:rPr>
                <w:rFonts w:asciiTheme="minorHAnsi" w:eastAsiaTheme="minorEastAsia" w:hAnsiTheme="minorHAnsi"/>
                <w:noProof/>
                <w:sz w:val="22"/>
                <w:lang w:val="en-US"/>
              </w:rPr>
              <w:tab/>
            </w:r>
            <w:r w:rsidRPr="00BC238E">
              <w:rPr>
                <w:rStyle w:val="Hyperlink"/>
                <w:noProof/>
              </w:rPr>
              <w:t>Layouts</w:t>
            </w:r>
            <w:r>
              <w:rPr>
                <w:noProof/>
                <w:webHidden/>
              </w:rPr>
              <w:tab/>
            </w:r>
            <w:r>
              <w:rPr>
                <w:noProof/>
                <w:webHidden/>
              </w:rPr>
              <w:fldChar w:fldCharType="begin"/>
            </w:r>
            <w:r>
              <w:rPr>
                <w:noProof/>
                <w:webHidden/>
              </w:rPr>
              <w:instrText xml:space="preserve"> PAGEREF _Toc150247647 \h </w:instrText>
            </w:r>
            <w:r>
              <w:rPr>
                <w:noProof/>
                <w:webHidden/>
              </w:rPr>
            </w:r>
            <w:r>
              <w:rPr>
                <w:noProof/>
                <w:webHidden/>
              </w:rPr>
              <w:fldChar w:fldCharType="separate"/>
            </w:r>
            <w:r>
              <w:rPr>
                <w:noProof/>
                <w:webHidden/>
              </w:rPr>
              <w:t>26</w:t>
            </w:r>
            <w:r>
              <w:rPr>
                <w:noProof/>
                <w:webHidden/>
              </w:rPr>
              <w:fldChar w:fldCharType="end"/>
            </w:r>
          </w:hyperlink>
        </w:p>
        <w:p w14:paraId="5EA57FFB" w14:textId="38AAC2E3"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48" w:history="1">
            <w:r w:rsidRPr="00BC238E">
              <w:rPr>
                <w:rStyle w:val="Hyperlink"/>
                <w:iCs/>
                <w:noProof/>
                <w:lang w:val="en-GB"/>
              </w:rPr>
              <w:t>4.3.1.</w:t>
            </w:r>
            <w:r>
              <w:rPr>
                <w:rFonts w:asciiTheme="minorHAnsi" w:eastAsiaTheme="minorEastAsia" w:hAnsiTheme="minorHAnsi"/>
                <w:noProof/>
                <w:sz w:val="22"/>
                <w:lang w:val="en-US"/>
              </w:rPr>
              <w:tab/>
            </w:r>
            <w:r w:rsidRPr="00BC238E">
              <w:rPr>
                <w:rStyle w:val="Hyperlink"/>
                <w:iCs/>
                <w:noProof/>
                <w:lang w:val="en-GB"/>
              </w:rPr>
              <w:t xml:space="preserve">Data Center in building </w:t>
            </w:r>
            <w:r w:rsidRPr="00BC238E">
              <w:rPr>
                <w:rStyle w:val="Hyperlink"/>
                <w:iCs/>
                <w:noProof/>
              </w:rPr>
              <w:t>52.10/001.0/00.0/012</w:t>
            </w:r>
            <w:r>
              <w:rPr>
                <w:noProof/>
                <w:webHidden/>
              </w:rPr>
              <w:tab/>
            </w:r>
            <w:r>
              <w:rPr>
                <w:noProof/>
                <w:webHidden/>
              </w:rPr>
              <w:fldChar w:fldCharType="begin"/>
            </w:r>
            <w:r>
              <w:rPr>
                <w:noProof/>
                <w:webHidden/>
              </w:rPr>
              <w:instrText xml:space="preserve"> PAGEREF _Toc150247648 \h </w:instrText>
            </w:r>
            <w:r>
              <w:rPr>
                <w:noProof/>
                <w:webHidden/>
              </w:rPr>
            </w:r>
            <w:r>
              <w:rPr>
                <w:noProof/>
                <w:webHidden/>
              </w:rPr>
              <w:fldChar w:fldCharType="separate"/>
            </w:r>
            <w:r>
              <w:rPr>
                <w:noProof/>
                <w:webHidden/>
              </w:rPr>
              <w:t>26</w:t>
            </w:r>
            <w:r>
              <w:rPr>
                <w:noProof/>
                <w:webHidden/>
              </w:rPr>
              <w:fldChar w:fldCharType="end"/>
            </w:r>
          </w:hyperlink>
        </w:p>
        <w:p w14:paraId="0E2BB599" w14:textId="6BB6A0E0" w:rsidR="00602687" w:rsidRDefault="00602687">
          <w:pPr>
            <w:pStyle w:val="TOC3"/>
            <w:tabs>
              <w:tab w:val="left" w:pos="1320"/>
              <w:tab w:val="right" w:leader="dot" w:pos="9062"/>
            </w:tabs>
            <w:rPr>
              <w:rFonts w:asciiTheme="minorHAnsi" w:eastAsiaTheme="minorEastAsia" w:hAnsiTheme="minorHAnsi"/>
              <w:noProof/>
              <w:sz w:val="22"/>
              <w:lang w:val="en-US"/>
            </w:rPr>
          </w:pPr>
          <w:hyperlink w:anchor="_Toc150247649" w:history="1">
            <w:r w:rsidRPr="00BC238E">
              <w:rPr>
                <w:rStyle w:val="Hyperlink"/>
                <w:rFonts w:cs="Arial"/>
                <w:iCs/>
                <w:noProof/>
                <w:lang w:val="en-GB"/>
              </w:rPr>
              <w:t>4.3.2.</w:t>
            </w:r>
            <w:r>
              <w:rPr>
                <w:rFonts w:asciiTheme="minorHAnsi" w:eastAsiaTheme="minorEastAsia" w:hAnsiTheme="minorHAnsi"/>
                <w:noProof/>
                <w:sz w:val="22"/>
                <w:lang w:val="en-US"/>
              </w:rPr>
              <w:tab/>
            </w:r>
            <w:r w:rsidRPr="00BC238E">
              <w:rPr>
                <w:rStyle w:val="Hyperlink"/>
                <w:noProof/>
                <w:lang w:val="en-GB"/>
              </w:rPr>
              <w:t xml:space="preserve"> Data Center in building </w:t>
            </w:r>
            <w:r w:rsidRPr="00BC238E">
              <w:rPr>
                <w:rStyle w:val="Hyperlink"/>
                <w:rFonts w:cs="Arial"/>
                <w:iCs/>
                <w:noProof/>
                <w:lang w:val="en-GB"/>
              </w:rPr>
              <w:t>52.10/050.0/00.0/403</w:t>
            </w:r>
            <w:r>
              <w:rPr>
                <w:noProof/>
                <w:webHidden/>
              </w:rPr>
              <w:tab/>
            </w:r>
            <w:r>
              <w:rPr>
                <w:noProof/>
                <w:webHidden/>
              </w:rPr>
              <w:fldChar w:fldCharType="begin"/>
            </w:r>
            <w:r>
              <w:rPr>
                <w:noProof/>
                <w:webHidden/>
              </w:rPr>
              <w:instrText xml:space="preserve"> PAGEREF _Toc150247649 \h </w:instrText>
            </w:r>
            <w:r>
              <w:rPr>
                <w:noProof/>
                <w:webHidden/>
              </w:rPr>
            </w:r>
            <w:r>
              <w:rPr>
                <w:noProof/>
                <w:webHidden/>
              </w:rPr>
              <w:fldChar w:fldCharType="separate"/>
            </w:r>
            <w:r>
              <w:rPr>
                <w:noProof/>
                <w:webHidden/>
              </w:rPr>
              <w:t>26</w:t>
            </w:r>
            <w:r>
              <w:rPr>
                <w:noProof/>
                <w:webHidden/>
              </w:rPr>
              <w:fldChar w:fldCharType="end"/>
            </w:r>
          </w:hyperlink>
        </w:p>
        <w:p w14:paraId="3DE27A43" w14:textId="3C6794B8" w:rsidR="00602687" w:rsidRDefault="00602687">
          <w:pPr>
            <w:pStyle w:val="TOC1"/>
            <w:tabs>
              <w:tab w:val="left" w:pos="480"/>
              <w:tab w:val="right" w:leader="dot" w:pos="9062"/>
            </w:tabs>
            <w:rPr>
              <w:rFonts w:asciiTheme="minorHAnsi" w:eastAsiaTheme="minorEastAsia" w:hAnsiTheme="minorHAnsi"/>
              <w:noProof/>
              <w:sz w:val="22"/>
              <w:lang w:val="en-US"/>
            </w:rPr>
          </w:pPr>
          <w:hyperlink w:anchor="_Toc150247650" w:history="1">
            <w:r w:rsidRPr="00BC238E">
              <w:rPr>
                <w:rStyle w:val="Hyperlink"/>
                <w:noProof/>
              </w:rPr>
              <w:t>5.</w:t>
            </w:r>
            <w:r>
              <w:rPr>
                <w:rFonts w:asciiTheme="minorHAnsi" w:eastAsiaTheme="minorEastAsia" w:hAnsiTheme="minorHAnsi"/>
                <w:noProof/>
                <w:sz w:val="22"/>
                <w:lang w:val="en-US"/>
              </w:rPr>
              <w:tab/>
            </w:r>
            <w:r w:rsidRPr="00BC238E">
              <w:rPr>
                <w:rStyle w:val="Hyperlink"/>
                <w:noProof/>
              </w:rPr>
              <w:t>TEMPLATE Steering Information</w:t>
            </w:r>
            <w:r>
              <w:rPr>
                <w:noProof/>
                <w:webHidden/>
              </w:rPr>
              <w:tab/>
            </w:r>
            <w:r>
              <w:rPr>
                <w:noProof/>
                <w:webHidden/>
              </w:rPr>
              <w:fldChar w:fldCharType="begin"/>
            </w:r>
            <w:r>
              <w:rPr>
                <w:noProof/>
                <w:webHidden/>
              </w:rPr>
              <w:instrText xml:space="preserve"> PAGEREF _Toc150247650 \h </w:instrText>
            </w:r>
            <w:r>
              <w:rPr>
                <w:noProof/>
                <w:webHidden/>
              </w:rPr>
            </w:r>
            <w:r>
              <w:rPr>
                <w:noProof/>
                <w:webHidden/>
              </w:rPr>
              <w:fldChar w:fldCharType="separate"/>
            </w:r>
            <w:r>
              <w:rPr>
                <w:noProof/>
                <w:webHidden/>
              </w:rPr>
              <w:t>27</w:t>
            </w:r>
            <w:r>
              <w:rPr>
                <w:noProof/>
                <w:webHidden/>
              </w:rPr>
              <w:fldChar w:fldCharType="end"/>
            </w:r>
          </w:hyperlink>
        </w:p>
        <w:p w14:paraId="69595F54" w14:textId="3479215A" w:rsidR="00DB2C9E" w:rsidRDefault="00282FAF">
          <w:r>
            <w:fldChar w:fldCharType="end"/>
          </w:r>
        </w:p>
      </w:sdtContent>
    </w:sdt>
    <w:p w14:paraId="24AB087D" w14:textId="77777777" w:rsidR="00DB2C9E" w:rsidRDefault="00DB2C9E" w:rsidP="00DB2C9E"/>
    <w:p w14:paraId="50715743" w14:textId="77777777" w:rsidR="00DB2C9E" w:rsidRDefault="00DB2C9E">
      <w:r>
        <w:br w:type="page"/>
      </w:r>
    </w:p>
    <w:p w14:paraId="272D737E" w14:textId="77777777" w:rsidR="00252EAE" w:rsidRDefault="002D5E60" w:rsidP="00252EAE">
      <w:pPr>
        <w:pStyle w:val="Heading1"/>
        <w:ind w:left="720"/>
      </w:pPr>
      <w:r>
        <w:rPr>
          <w:b w:val="0"/>
        </w:rPr>
        <w:lastRenderedPageBreak/>
        <w:fldChar w:fldCharType="begin"/>
      </w:r>
      <w:r>
        <w:rPr>
          <w:b w:val="0"/>
        </w:rPr>
        <w:instrText xml:space="preserve"> INCLUDETEXT  "\\\\europe.bmw.corp\\winfs\\FG-data\\_Topics\\IT-SCM\\TCM_Documentation\\_IT_Emergency_Handbook_Master\\EHB_Master_11_Introduction_Security_Guidelines.docx" </w:instrText>
      </w:r>
      <w:r>
        <w:rPr>
          <w:b w:val="0"/>
        </w:rPr>
        <w:fldChar w:fldCharType="separate"/>
      </w:r>
      <w:bookmarkStart w:id="1" w:name="_Toc150247615"/>
      <w:bookmarkStart w:id="2" w:name="_Toc220384485"/>
      <w:r w:rsidR="00252EAE">
        <w:t>Introduction</w:t>
      </w:r>
      <w:bookmarkEnd w:id="1"/>
      <w:bookmarkEnd w:id="2"/>
    </w:p>
    <w:p w14:paraId="15B46D8F" w14:textId="77777777" w:rsidR="00252EAE" w:rsidRDefault="00252EAE" w:rsidP="00DB2C9E"/>
    <w:p w14:paraId="45DBD70C" w14:textId="77777777" w:rsidR="00252EAE" w:rsidRDefault="00252EAE" w:rsidP="00754DFD">
      <w:pPr>
        <w:pStyle w:val="Heading2"/>
      </w:pPr>
      <w:bookmarkStart w:id="3" w:name="_Toc220384486"/>
      <w:bookmarkStart w:id="4" w:name="_Toc150247616"/>
      <w:r>
        <w:t>Security Guidelines</w:t>
      </w:r>
      <w:bookmarkEnd w:id="3"/>
      <w:bookmarkEnd w:id="4"/>
    </w:p>
    <w:p w14:paraId="1DD5C7DF" w14:textId="77777777" w:rsidR="00252EAE" w:rsidRPr="00DB2C9E" w:rsidRDefault="00252EAE" w:rsidP="00DB2C9E"/>
    <w:p w14:paraId="2D6167B1" w14:textId="77777777" w:rsidR="00252EAE" w:rsidRPr="004519BB" w:rsidRDefault="00252EAE" w:rsidP="00252EAE">
      <w:pPr>
        <w:spacing w:after="0"/>
        <w:rPr>
          <w:rFonts w:cs="Arial"/>
          <w:lang w:val="en-GB"/>
        </w:rPr>
      </w:pPr>
      <w:r w:rsidRPr="004519BB">
        <w:rPr>
          <w:rFonts w:cs="Arial"/>
          <w:lang w:val="en-GB"/>
        </w:rPr>
        <w:t>Employees may only be granted access to this document when they require the information to perform their assigned tasks, duties or functions.</w:t>
      </w:r>
    </w:p>
    <w:p w14:paraId="0CD3B530" w14:textId="77777777" w:rsidR="000E7E4B" w:rsidRDefault="002D5E60">
      <w:pPr>
        <w:rPr>
          <w:lang w:val="en-GB"/>
        </w:rPr>
      </w:pPr>
      <w:r>
        <w:rPr>
          <w:rFonts w:eastAsiaTheme="majorEastAsia" w:cstheme="majorBidi"/>
          <w:b/>
          <w:sz w:val="32"/>
          <w:szCs w:val="28"/>
          <w:lang w:val="en-GB"/>
        </w:rPr>
        <w:fldChar w:fldCharType="end"/>
      </w:r>
    </w:p>
    <w:p w14:paraId="30DABBA5" w14:textId="77777777" w:rsidR="00252EAE" w:rsidRPr="00672AED" w:rsidRDefault="002D5E60" w:rsidP="00252EAE">
      <w:pPr>
        <w:pStyle w:val="Heading2"/>
      </w:pPr>
      <w:r>
        <w:rPr>
          <w:b w:val="0"/>
          <w:bCs w:val="0"/>
        </w:rPr>
        <w:fldChar w:fldCharType="begin"/>
      </w:r>
      <w:r>
        <w:rPr>
          <w:b w:val="0"/>
          <w:bCs w:val="0"/>
        </w:rPr>
        <w:instrText xml:space="preserve"> INCLUDETEXT  "\\\\europe.bmw.corp\\winfs\\FG-data\\_Topics\\IT-SCM\\TCM_Documentation\\_IT_Emergency_Handbook_Master\\EHB_Master_12_Introduction_Validity.docx" </w:instrText>
      </w:r>
      <w:r>
        <w:rPr>
          <w:b w:val="0"/>
          <w:bCs w:val="0"/>
        </w:rPr>
        <w:fldChar w:fldCharType="separate"/>
      </w:r>
      <w:bookmarkStart w:id="5" w:name="_Toc150247617"/>
      <w:bookmarkStart w:id="6" w:name="_Toc222814085"/>
      <w:r w:rsidR="00252EAE" w:rsidRPr="00672AED">
        <w:t>Validity of this Handbook</w:t>
      </w:r>
      <w:bookmarkEnd w:id="5"/>
      <w:bookmarkEnd w:id="6"/>
    </w:p>
    <w:p w14:paraId="525D6E2D" w14:textId="77777777" w:rsidR="000E7E4B" w:rsidRDefault="002D5E60" w:rsidP="000E7E4B">
      <w:pPr>
        <w:rPr>
          <w:lang w:val="en-GB"/>
        </w:rPr>
      </w:pPr>
      <w:r>
        <w:rPr>
          <w:rFonts w:eastAsiaTheme="majorEastAsia" w:cstheme="majorBidi"/>
          <w:b/>
          <w:bCs/>
          <w:color w:val="000000" w:themeColor="text1"/>
          <w:sz w:val="28"/>
          <w:szCs w:val="26"/>
          <w:lang w:val="en-GB"/>
        </w:rPr>
        <w:fldChar w:fldCharType="end"/>
      </w:r>
    </w:p>
    <w:p w14:paraId="419A07E4" w14:textId="3F0BC2F1" w:rsidR="00063870" w:rsidRPr="000E7E4B" w:rsidRDefault="00063870" w:rsidP="00063870">
      <w:pPr>
        <w:rPr>
          <w:lang w:val="en-GB"/>
        </w:rPr>
      </w:pPr>
      <w:r>
        <w:rPr>
          <w:lang w:val="en-GB"/>
        </w:rPr>
        <w:t xml:space="preserve">This Handbook is valid for </w:t>
      </w:r>
      <w:r>
        <w:rPr>
          <w:b/>
          <w:lang w:val="en-GB"/>
        </w:rPr>
        <w:t xml:space="preserve">Plant 52.10 – </w:t>
      </w:r>
      <w:proofErr w:type="spellStart"/>
      <w:r>
        <w:rPr>
          <w:b/>
          <w:lang w:val="en-GB"/>
        </w:rPr>
        <w:t>Araquari</w:t>
      </w:r>
      <w:proofErr w:type="spellEnd"/>
      <w:r>
        <w:rPr>
          <w:lang w:val="en-GB"/>
        </w:rPr>
        <w:t xml:space="preserve">. Any content of this Handbook does relate to </w:t>
      </w:r>
      <w:r>
        <w:rPr>
          <w:b/>
          <w:lang w:val="en-GB"/>
        </w:rPr>
        <w:t xml:space="preserve">Plant 52.10 – </w:t>
      </w:r>
      <w:proofErr w:type="spellStart"/>
      <w:r>
        <w:rPr>
          <w:b/>
          <w:lang w:val="en-GB"/>
        </w:rPr>
        <w:t>Araquari</w:t>
      </w:r>
      <w:proofErr w:type="spellEnd"/>
      <w:r>
        <w:rPr>
          <w:b/>
          <w:lang w:val="en-GB"/>
        </w:rPr>
        <w:t xml:space="preserve"> </w:t>
      </w:r>
      <w:r>
        <w:rPr>
          <w:lang w:val="en-GB"/>
        </w:rPr>
        <w:t>unless stated otherwise.</w:t>
      </w:r>
    </w:p>
    <w:p w14:paraId="106223FA" w14:textId="77777777" w:rsidR="000E7E4B" w:rsidRDefault="000E7E4B">
      <w:pPr>
        <w:rPr>
          <w:lang w:val="en-GB"/>
        </w:rPr>
      </w:pPr>
    </w:p>
    <w:p w14:paraId="200AE1BF" w14:textId="77777777" w:rsidR="000E7E4B" w:rsidRDefault="000E7E4B">
      <w:pPr>
        <w:rPr>
          <w:lang w:val="en-GB"/>
        </w:rPr>
      </w:pPr>
    </w:p>
    <w:p w14:paraId="5C833181" w14:textId="77777777" w:rsidR="00920928" w:rsidRPr="004519BB" w:rsidRDefault="00920928" w:rsidP="00920928">
      <w:pPr>
        <w:rPr>
          <w:b/>
          <w:lang w:val="en-GB"/>
        </w:rPr>
      </w:pPr>
      <w:r w:rsidRPr="004519BB">
        <w:rPr>
          <w:b/>
          <w:lang w:val="en-GB"/>
        </w:rPr>
        <w:t xml:space="preserve">Acceptance of the current IT </w:t>
      </w:r>
      <w:r w:rsidRPr="00AB57BF">
        <w:rPr>
          <w:b/>
          <w:lang w:val="en-GB"/>
        </w:rPr>
        <w:t>Emergency Handbook</w:t>
      </w:r>
      <w:r w:rsidRPr="004519BB">
        <w:rPr>
          <w:b/>
          <w:lang w:val="en-GB"/>
        </w:rPr>
        <w:t xml:space="preserve"> </w:t>
      </w:r>
    </w:p>
    <w:p w14:paraId="300F08E4" w14:textId="77777777" w:rsidR="00920928" w:rsidRPr="004519BB" w:rsidRDefault="00920928" w:rsidP="00920928">
      <w:pPr>
        <w:rPr>
          <w:lang w:val="en-GB"/>
        </w:rPr>
      </w:pPr>
    </w:p>
    <w:p w14:paraId="4BD4E34D" w14:textId="77777777" w:rsidR="00920928" w:rsidRPr="004519BB" w:rsidRDefault="00920928" w:rsidP="00920928">
      <w:pPr>
        <w:rPr>
          <w:lang w:val="en-GB"/>
        </w:rPr>
      </w:pPr>
      <w:r w:rsidRPr="004519BB">
        <w:rPr>
          <w:lang w:val="en-GB"/>
        </w:rPr>
        <w:t>This handbook has been reviewed, verified and accepted by local IT management</w:t>
      </w:r>
      <w:r w:rsidR="00B436F8">
        <w:rPr>
          <w:lang w:val="en-GB"/>
        </w:rPr>
        <w:t>:</w:t>
      </w:r>
    </w:p>
    <w:p w14:paraId="4120DDF5" w14:textId="77777777" w:rsidR="00920928" w:rsidRPr="004519BB" w:rsidRDefault="00920928" w:rsidP="00920928">
      <w:pPr>
        <w:rPr>
          <w:lang w:val="en-GB"/>
        </w:rPr>
      </w:pPr>
    </w:p>
    <w:p w14:paraId="24EFE9CE" w14:textId="77777777" w:rsidR="00920928" w:rsidRPr="004519BB" w:rsidRDefault="00920928" w:rsidP="00920928">
      <w:pPr>
        <w:rPr>
          <w:lang w:val="en-GB"/>
        </w:rPr>
      </w:pPr>
    </w:p>
    <w:p w14:paraId="22E94999" w14:textId="77777777" w:rsidR="00920928" w:rsidRPr="004519BB" w:rsidRDefault="00920928" w:rsidP="00920928">
      <w:pPr>
        <w:rPr>
          <w:lang w:val="en-GB"/>
        </w:rPr>
      </w:pPr>
    </w:p>
    <w:p w14:paraId="33C04B41" w14:textId="77777777" w:rsidR="00063870" w:rsidRDefault="00063870" w:rsidP="00063870">
      <w:pPr>
        <w:rPr>
          <w:u w:val="single"/>
          <w:lang w:val="en-GB"/>
        </w:rPr>
      </w:pPr>
      <w:r>
        <w:rPr>
          <w:u w:val="single"/>
          <w:lang w:val="en-GB"/>
        </w:rPr>
        <w:t>_____________________________________________________</w:t>
      </w:r>
    </w:p>
    <w:p w14:paraId="7313D40D" w14:textId="708B98EA" w:rsidR="00063870" w:rsidRPr="00C0043A" w:rsidRDefault="00063870" w:rsidP="00063870">
      <w:pPr>
        <w:rPr>
          <w:lang w:val="en-GB"/>
        </w:rPr>
      </w:pPr>
      <w:r w:rsidRPr="00C0043A">
        <w:rPr>
          <w:lang w:val="en-GB"/>
        </w:rPr>
        <w:t xml:space="preserve">Frank </w:t>
      </w:r>
      <w:proofErr w:type="spellStart"/>
      <w:r w:rsidRPr="00C0043A">
        <w:rPr>
          <w:lang w:val="en-GB"/>
        </w:rPr>
        <w:t>Schwanz</w:t>
      </w:r>
      <w:proofErr w:type="spellEnd"/>
      <w:r w:rsidRPr="00C0043A">
        <w:rPr>
          <w:lang w:val="en-GB"/>
        </w:rPr>
        <w:t xml:space="preserve">, Local IT Manager </w:t>
      </w:r>
      <w:r w:rsidR="00032CF9">
        <w:rPr>
          <w:lang w:val="en-GB"/>
        </w:rPr>
        <w:t>FG-AM-44</w:t>
      </w:r>
    </w:p>
    <w:p w14:paraId="6AB92A2D" w14:textId="2C6B8454" w:rsidR="00A74C36" w:rsidRDefault="00A74C36">
      <w:pPr>
        <w:rPr>
          <w:lang w:val="en-GB"/>
        </w:rPr>
      </w:pPr>
      <w:r>
        <w:rPr>
          <w:lang w:val="en-GB"/>
        </w:rPr>
        <w:br w:type="page"/>
      </w:r>
    </w:p>
    <w:p w14:paraId="5C93F802" w14:textId="77777777" w:rsidR="00A74C36" w:rsidRDefault="00A74C36" w:rsidP="00A74C36">
      <w:pPr>
        <w:rPr>
          <w:lang w:val="en-GB"/>
        </w:rPr>
      </w:pPr>
    </w:p>
    <w:p w14:paraId="339E41A4" w14:textId="77777777" w:rsidR="00252EAE" w:rsidRPr="00104C15" w:rsidRDefault="002D5E60" w:rsidP="00252EAE">
      <w:pPr>
        <w:pStyle w:val="Heading2"/>
      </w:pPr>
      <w:r>
        <w:rPr>
          <w:b w:val="0"/>
          <w:bCs w:val="0"/>
        </w:rPr>
        <w:fldChar w:fldCharType="begin"/>
      </w:r>
      <w:r>
        <w:rPr>
          <w:b w:val="0"/>
          <w:bCs w:val="0"/>
        </w:rPr>
        <w:instrText xml:space="preserve"> INCLUDETEXT  "\\\\europe.bmw.corp\\winfs\\FG-data\\_Topics\\IT-SCM\\TCM_Documentation\\_IT_Emergency_Handbook_Master\\EHB_Master_14_Distribution_List.docx" </w:instrText>
      </w:r>
      <w:r>
        <w:rPr>
          <w:b w:val="0"/>
          <w:bCs w:val="0"/>
        </w:rPr>
        <w:fldChar w:fldCharType="separate"/>
      </w:r>
      <w:bookmarkStart w:id="7" w:name="_Toc150247618"/>
      <w:bookmarkStart w:id="8" w:name="_Toc222814087"/>
      <w:r w:rsidR="00252EAE">
        <w:t>Distribution list</w:t>
      </w:r>
      <w:bookmarkEnd w:id="7"/>
      <w:bookmarkEnd w:id="8"/>
    </w:p>
    <w:p w14:paraId="4A2AF035" w14:textId="77777777" w:rsidR="00063870" w:rsidRDefault="002D5E60" w:rsidP="00063870">
      <w:pPr>
        <w:rPr>
          <w:lang w:val="en-GB"/>
        </w:rPr>
      </w:pPr>
      <w:r>
        <w:rPr>
          <w:rFonts w:eastAsiaTheme="majorEastAsia" w:cstheme="majorBidi"/>
          <w:b/>
          <w:bCs/>
          <w:color w:val="000000" w:themeColor="text1"/>
          <w:sz w:val="28"/>
          <w:szCs w:val="26"/>
          <w:lang w:val="en-GB"/>
        </w:rPr>
        <w:fldChar w:fldCharType="end"/>
      </w: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18"/>
        <w:gridCol w:w="4818"/>
      </w:tblGrid>
      <w:tr w:rsidR="00063870" w:rsidRPr="004519BB" w14:paraId="3E132F69" w14:textId="77777777" w:rsidTr="009364CA">
        <w:trPr>
          <w:tblHeader/>
        </w:trPr>
        <w:tc>
          <w:tcPr>
            <w:tcW w:w="4818" w:type="dxa"/>
            <w:tcBorders>
              <w:top w:val="single" w:sz="12" w:space="0" w:color="auto"/>
              <w:left w:val="single" w:sz="12" w:space="0" w:color="auto"/>
              <w:bottom w:val="single" w:sz="12" w:space="0" w:color="auto"/>
            </w:tcBorders>
            <w:shd w:val="clear" w:color="auto" w:fill="auto"/>
          </w:tcPr>
          <w:p w14:paraId="6C4E0701" w14:textId="77777777" w:rsidR="00063870" w:rsidRPr="00842E94" w:rsidRDefault="00063870" w:rsidP="009364CA">
            <w:pPr>
              <w:rPr>
                <w:rStyle w:val="LineNumber"/>
                <w:b/>
              </w:rPr>
            </w:pPr>
            <w:commentRangeStart w:id="9"/>
            <w:commentRangeStart w:id="10"/>
            <w:r w:rsidRPr="00842E94">
              <w:rPr>
                <w:rStyle w:val="LineNumber"/>
                <w:b/>
              </w:rPr>
              <w:t>Name</w:t>
            </w:r>
            <w:commentRangeEnd w:id="9"/>
            <w:r w:rsidR="00540E15">
              <w:rPr>
                <w:rStyle w:val="CommentReference"/>
              </w:rPr>
              <w:commentReference w:id="9"/>
            </w:r>
            <w:commentRangeEnd w:id="10"/>
            <w:r w:rsidR="00C46F27">
              <w:rPr>
                <w:rStyle w:val="CommentReference"/>
              </w:rPr>
              <w:commentReference w:id="10"/>
            </w:r>
          </w:p>
        </w:tc>
        <w:tc>
          <w:tcPr>
            <w:tcW w:w="4818" w:type="dxa"/>
            <w:tcBorders>
              <w:top w:val="single" w:sz="12" w:space="0" w:color="auto"/>
              <w:bottom w:val="single" w:sz="12" w:space="0" w:color="auto"/>
              <w:right w:val="single" w:sz="12" w:space="0" w:color="auto"/>
            </w:tcBorders>
            <w:shd w:val="clear" w:color="auto" w:fill="auto"/>
          </w:tcPr>
          <w:p w14:paraId="086FA4D5" w14:textId="77777777" w:rsidR="00063870" w:rsidRPr="00842E94" w:rsidRDefault="00063870" w:rsidP="009364CA">
            <w:pPr>
              <w:rPr>
                <w:rStyle w:val="LineNumber"/>
                <w:b/>
              </w:rPr>
            </w:pPr>
            <w:proofErr w:type="spellStart"/>
            <w:r w:rsidRPr="00842E94">
              <w:rPr>
                <w:rStyle w:val="LineNumber"/>
                <w:b/>
              </w:rPr>
              <w:t>Function</w:t>
            </w:r>
            <w:proofErr w:type="spellEnd"/>
            <w:r w:rsidRPr="00842E94">
              <w:rPr>
                <w:rStyle w:val="LineNumber"/>
                <w:b/>
              </w:rPr>
              <w:t>(s)</w:t>
            </w:r>
          </w:p>
        </w:tc>
      </w:tr>
      <w:tr w:rsidR="00063870" w:rsidRPr="004519BB" w14:paraId="2312E88E" w14:textId="77777777" w:rsidTr="009364CA">
        <w:trPr>
          <w:cantSplit/>
        </w:trPr>
        <w:tc>
          <w:tcPr>
            <w:tcW w:w="4818" w:type="dxa"/>
            <w:tcBorders>
              <w:top w:val="single" w:sz="12" w:space="0" w:color="auto"/>
              <w:left w:val="single" w:sz="12" w:space="0" w:color="auto"/>
            </w:tcBorders>
            <w:shd w:val="clear" w:color="auto" w:fill="auto"/>
          </w:tcPr>
          <w:p w14:paraId="010E932F" w14:textId="524414DD" w:rsidR="00163871" w:rsidRPr="004519BB" w:rsidRDefault="00063870" w:rsidP="009364CA">
            <w:pPr>
              <w:rPr>
                <w:rStyle w:val="LineNumber"/>
              </w:rPr>
            </w:pPr>
            <w:proofErr w:type="spellStart"/>
            <w:r>
              <w:rPr>
                <w:rStyle w:val="LineNumber"/>
              </w:rPr>
              <w:t>Escalation</w:t>
            </w:r>
            <w:proofErr w:type="spellEnd"/>
            <w:r>
              <w:rPr>
                <w:rStyle w:val="LineNumber"/>
              </w:rPr>
              <w:t xml:space="preserve"> Manager, </w:t>
            </w:r>
            <w:r w:rsidR="00790EC1">
              <w:rPr>
                <w:rStyle w:val="LineNumber"/>
              </w:rPr>
              <w:t>Greg Marler</w:t>
            </w:r>
            <w:r w:rsidR="00163871" w:rsidRPr="00163871">
              <w:rPr>
                <w:rStyle w:val="LineNumber"/>
              </w:rPr>
              <w:t>, FG-AM-</w:t>
            </w:r>
            <w:r w:rsidR="00790EC1">
              <w:rPr>
                <w:rStyle w:val="LineNumber"/>
              </w:rPr>
              <w:t>4</w:t>
            </w:r>
            <w:r w:rsidR="00163871" w:rsidRPr="00163871">
              <w:rPr>
                <w:rStyle w:val="LineNumber"/>
              </w:rPr>
              <w:t xml:space="preserve"> </w:t>
            </w:r>
            <w:hyperlink r:id="rId16" w:history="1">
              <w:r w:rsidR="005B7554" w:rsidRPr="005B7554">
                <w:rPr>
                  <w:rStyle w:val="Hyperlink"/>
                  <w:lang w:val="en-US"/>
                </w:rPr>
                <w:t>Greg.Marler@bmwgroup.com</w:t>
              </w:r>
            </w:hyperlink>
          </w:p>
        </w:tc>
        <w:tc>
          <w:tcPr>
            <w:tcW w:w="4818" w:type="dxa"/>
            <w:tcBorders>
              <w:top w:val="single" w:sz="12" w:space="0" w:color="auto"/>
              <w:right w:val="single" w:sz="12" w:space="0" w:color="auto"/>
            </w:tcBorders>
            <w:shd w:val="clear" w:color="auto" w:fill="auto"/>
          </w:tcPr>
          <w:p w14:paraId="273122DB" w14:textId="7C520F66" w:rsidR="00063870" w:rsidRPr="004519BB" w:rsidRDefault="00063870" w:rsidP="009364CA">
            <w:pPr>
              <w:rPr>
                <w:rStyle w:val="LineNumber"/>
              </w:rPr>
            </w:pPr>
            <w:r>
              <w:rPr>
                <w:rStyle w:val="LineNumber"/>
              </w:rPr>
              <w:t xml:space="preserve">IT </w:t>
            </w:r>
            <w:proofErr w:type="spellStart"/>
            <w:r>
              <w:rPr>
                <w:rStyle w:val="LineNumber"/>
              </w:rPr>
              <w:t>Director</w:t>
            </w:r>
            <w:proofErr w:type="spellEnd"/>
            <w:r>
              <w:rPr>
                <w:rStyle w:val="LineNumber"/>
              </w:rPr>
              <w:t xml:space="preserve"> – [FG-AM-</w:t>
            </w:r>
            <w:r w:rsidR="00790EC1">
              <w:rPr>
                <w:rStyle w:val="LineNumber"/>
              </w:rPr>
              <w:t>4</w:t>
            </w:r>
            <w:r>
              <w:rPr>
                <w:rStyle w:val="LineNumber"/>
              </w:rPr>
              <w:t>]</w:t>
            </w:r>
          </w:p>
        </w:tc>
      </w:tr>
      <w:tr w:rsidR="00063870" w:rsidRPr="004519BB" w14:paraId="4649E6BE" w14:textId="77777777" w:rsidTr="009364CA">
        <w:trPr>
          <w:cantSplit/>
        </w:trPr>
        <w:tc>
          <w:tcPr>
            <w:tcW w:w="4818" w:type="dxa"/>
            <w:tcBorders>
              <w:left w:val="single" w:sz="12" w:space="0" w:color="auto"/>
            </w:tcBorders>
            <w:shd w:val="clear" w:color="auto" w:fill="auto"/>
          </w:tcPr>
          <w:p w14:paraId="008CC26C" w14:textId="715F5FBF" w:rsidR="00063870" w:rsidRDefault="00063870" w:rsidP="009364CA">
            <w:pPr>
              <w:rPr>
                <w:rStyle w:val="LineNumber"/>
              </w:rPr>
            </w:pPr>
            <w:proofErr w:type="spellStart"/>
            <w:r>
              <w:rPr>
                <w:rStyle w:val="LineNumber"/>
              </w:rPr>
              <w:t>Escalation</w:t>
            </w:r>
            <w:proofErr w:type="spellEnd"/>
            <w:r>
              <w:rPr>
                <w:rStyle w:val="LineNumber"/>
              </w:rPr>
              <w:t xml:space="preserve"> Manager, </w:t>
            </w:r>
            <w:r w:rsidR="00163871" w:rsidRPr="00163871">
              <w:rPr>
                <w:rStyle w:val="LineNumber"/>
              </w:rPr>
              <w:t xml:space="preserve">Schwanz Frank, </w:t>
            </w:r>
            <w:r w:rsidR="00032CF9">
              <w:rPr>
                <w:rStyle w:val="LineNumber"/>
              </w:rPr>
              <w:t>FG-AM-44</w:t>
            </w:r>
            <w:r w:rsidR="00163871" w:rsidRPr="00163871">
              <w:rPr>
                <w:rStyle w:val="LineNumber"/>
              </w:rPr>
              <w:t xml:space="preserve"> </w:t>
            </w:r>
            <w:hyperlink r:id="rId17" w:history="1">
              <w:r w:rsidR="00163871" w:rsidRPr="00573E6F">
                <w:rPr>
                  <w:rStyle w:val="Hyperlink"/>
                </w:rPr>
                <w:t>frank.schwanz@bmwgroup.com</w:t>
              </w:r>
            </w:hyperlink>
          </w:p>
          <w:p w14:paraId="27704905" w14:textId="14A3408B" w:rsidR="00163871" w:rsidRPr="004519BB" w:rsidRDefault="00163871" w:rsidP="009364CA">
            <w:pPr>
              <w:rPr>
                <w:rStyle w:val="LineNumber"/>
              </w:rPr>
            </w:pPr>
            <w:r>
              <w:rPr>
                <w:rStyle w:val="LineNumber"/>
              </w:rPr>
              <w:t xml:space="preserve">+55 47 </w:t>
            </w:r>
            <w:r w:rsidRPr="00163871">
              <w:rPr>
                <w:rStyle w:val="LineNumber"/>
              </w:rPr>
              <w:t>99182-5330</w:t>
            </w:r>
          </w:p>
        </w:tc>
        <w:tc>
          <w:tcPr>
            <w:tcW w:w="4818" w:type="dxa"/>
            <w:tcBorders>
              <w:right w:val="single" w:sz="12" w:space="0" w:color="auto"/>
            </w:tcBorders>
            <w:shd w:val="clear" w:color="auto" w:fill="auto"/>
          </w:tcPr>
          <w:p w14:paraId="19AE1435" w14:textId="71F28E6E" w:rsidR="00063870" w:rsidRPr="004519BB" w:rsidRDefault="00063870" w:rsidP="009364CA">
            <w:pPr>
              <w:rPr>
                <w:rStyle w:val="LineNumber"/>
              </w:rPr>
            </w:pPr>
            <w:r>
              <w:rPr>
                <w:rStyle w:val="LineNumber"/>
              </w:rPr>
              <w:t>IT Team Manager Brazil- [</w:t>
            </w:r>
            <w:r w:rsidR="00032CF9">
              <w:rPr>
                <w:rStyle w:val="LineNumber"/>
              </w:rPr>
              <w:t>FG-AM-44</w:t>
            </w:r>
            <w:r w:rsidRPr="004519BB">
              <w:rPr>
                <w:rStyle w:val="LineNumber"/>
              </w:rPr>
              <w:t>]</w:t>
            </w:r>
          </w:p>
        </w:tc>
      </w:tr>
      <w:tr w:rsidR="00063870" w:rsidRPr="00963FC3" w14:paraId="55650C37" w14:textId="77777777" w:rsidTr="009364CA">
        <w:trPr>
          <w:cantSplit/>
        </w:trPr>
        <w:tc>
          <w:tcPr>
            <w:tcW w:w="4818" w:type="dxa"/>
            <w:tcBorders>
              <w:left w:val="single" w:sz="12" w:space="0" w:color="auto"/>
            </w:tcBorders>
            <w:shd w:val="clear" w:color="auto" w:fill="auto"/>
          </w:tcPr>
          <w:p w14:paraId="1C25F309" w14:textId="3EEE30D9" w:rsidR="005D6BEC" w:rsidRPr="004519BB" w:rsidRDefault="00063870" w:rsidP="005D6BEC">
            <w:pPr>
              <w:rPr>
                <w:rStyle w:val="LineNumber"/>
              </w:rPr>
            </w:pPr>
            <w:r>
              <w:rPr>
                <w:rStyle w:val="LineNumber"/>
              </w:rPr>
              <w:t xml:space="preserve">IRE </w:t>
            </w:r>
            <w:proofErr w:type="spellStart"/>
            <w:r>
              <w:rPr>
                <w:rStyle w:val="LineNumber"/>
              </w:rPr>
              <w:t>Americas</w:t>
            </w:r>
            <w:proofErr w:type="spellEnd"/>
            <w:r>
              <w:rPr>
                <w:rStyle w:val="LineNumber"/>
              </w:rPr>
              <w:t xml:space="preserve">, </w:t>
            </w:r>
            <w:r w:rsidR="005D6BEC" w:rsidRPr="005D6BEC">
              <w:rPr>
                <w:rStyle w:val="LineNumber"/>
              </w:rPr>
              <w:t xml:space="preserve">Ethel Mason Berg, FG-AM-8 </w:t>
            </w:r>
            <w:hyperlink r:id="rId18" w:history="1">
              <w:r w:rsidR="005D6BEC" w:rsidRPr="00A840DC">
                <w:rPr>
                  <w:rStyle w:val="Hyperlink"/>
                </w:rPr>
                <w:t>Ethel.Mason-Berg@bmwgroup.com</w:t>
              </w:r>
            </w:hyperlink>
          </w:p>
        </w:tc>
        <w:tc>
          <w:tcPr>
            <w:tcW w:w="4818" w:type="dxa"/>
            <w:tcBorders>
              <w:right w:val="single" w:sz="12" w:space="0" w:color="auto"/>
            </w:tcBorders>
            <w:shd w:val="clear" w:color="auto" w:fill="auto"/>
          </w:tcPr>
          <w:p w14:paraId="722A21F1" w14:textId="58329D89" w:rsidR="00063870" w:rsidRPr="00963FC3" w:rsidRDefault="00B1134B" w:rsidP="009364CA">
            <w:pPr>
              <w:rPr>
                <w:rStyle w:val="LineNumber"/>
                <w:lang w:val="en-US"/>
              </w:rPr>
            </w:pPr>
            <w:r>
              <w:rPr>
                <w:rStyle w:val="LineNumber"/>
                <w:lang w:val="en-US"/>
              </w:rPr>
              <w:t xml:space="preserve">IRE </w:t>
            </w:r>
            <w:r w:rsidRPr="00007339">
              <w:rPr>
                <w:rStyle w:val="LineNumber"/>
                <w:lang w:val="en-US"/>
              </w:rPr>
              <w:t>for Region Americas and Plant Spartanburg</w:t>
            </w:r>
          </w:p>
        </w:tc>
      </w:tr>
      <w:tr w:rsidR="00063870" w:rsidRPr="00963FC3" w14:paraId="05922BED" w14:textId="77777777" w:rsidTr="009364CA">
        <w:trPr>
          <w:cantSplit/>
        </w:trPr>
        <w:tc>
          <w:tcPr>
            <w:tcW w:w="4818" w:type="dxa"/>
            <w:tcBorders>
              <w:left w:val="single" w:sz="12" w:space="0" w:color="auto"/>
            </w:tcBorders>
            <w:shd w:val="clear" w:color="auto" w:fill="auto"/>
          </w:tcPr>
          <w:p w14:paraId="209288F4" w14:textId="25E1BFDB" w:rsidR="00163871" w:rsidRDefault="00063870" w:rsidP="009364CA">
            <w:pPr>
              <w:rPr>
                <w:rStyle w:val="LineNumber"/>
              </w:rPr>
            </w:pPr>
            <w:r>
              <w:rPr>
                <w:rStyle w:val="LineNumber"/>
              </w:rPr>
              <w:t xml:space="preserve">LRE </w:t>
            </w:r>
            <w:proofErr w:type="spellStart"/>
            <w:r>
              <w:rPr>
                <w:rStyle w:val="LineNumber"/>
              </w:rPr>
              <w:t>Americas</w:t>
            </w:r>
            <w:proofErr w:type="spellEnd"/>
            <w:r>
              <w:rPr>
                <w:rStyle w:val="LineNumber"/>
              </w:rPr>
              <w:t xml:space="preserve">, </w:t>
            </w:r>
            <w:r w:rsidR="00163871" w:rsidRPr="00163871">
              <w:rPr>
                <w:rStyle w:val="LineNumber"/>
              </w:rPr>
              <w:t xml:space="preserve">Harding Alan, FG-AM-4 </w:t>
            </w:r>
            <w:hyperlink r:id="rId19" w:history="1">
              <w:r w:rsidR="00163871" w:rsidRPr="00573E6F">
                <w:rPr>
                  <w:rStyle w:val="Hyperlink"/>
                </w:rPr>
                <w:t>Alan.Harding@bmwgroup.com</w:t>
              </w:r>
            </w:hyperlink>
          </w:p>
        </w:tc>
        <w:tc>
          <w:tcPr>
            <w:tcW w:w="4818" w:type="dxa"/>
            <w:tcBorders>
              <w:right w:val="single" w:sz="12" w:space="0" w:color="auto"/>
            </w:tcBorders>
            <w:shd w:val="clear" w:color="auto" w:fill="auto"/>
          </w:tcPr>
          <w:p w14:paraId="309CAC7E" w14:textId="77777777" w:rsidR="00063870" w:rsidRPr="00007339" w:rsidRDefault="00063870" w:rsidP="009364CA">
            <w:pPr>
              <w:rPr>
                <w:rStyle w:val="LineNumber"/>
                <w:lang w:val="en-US"/>
              </w:rPr>
            </w:pPr>
            <w:r w:rsidRPr="00007339">
              <w:rPr>
                <w:rStyle w:val="LineNumber"/>
                <w:lang w:val="en-US"/>
              </w:rPr>
              <w:t>LRE for Region Americas and Plant Spartanburg</w:t>
            </w:r>
          </w:p>
        </w:tc>
      </w:tr>
      <w:tr w:rsidR="00063870" w:rsidRPr="00424DE3" w14:paraId="57A3498B" w14:textId="77777777" w:rsidTr="009364CA">
        <w:trPr>
          <w:cantSplit/>
        </w:trPr>
        <w:tc>
          <w:tcPr>
            <w:tcW w:w="4818" w:type="dxa"/>
            <w:tcBorders>
              <w:left w:val="single" w:sz="12" w:space="0" w:color="auto"/>
            </w:tcBorders>
            <w:shd w:val="clear" w:color="auto" w:fill="auto"/>
          </w:tcPr>
          <w:p w14:paraId="1CA174C7" w14:textId="77777777" w:rsidR="00163871" w:rsidRDefault="00063870" w:rsidP="009364CA">
            <w:pPr>
              <w:rPr>
                <w:rStyle w:val="LineNumber"/>
              </w:rPr>
            </w:pPr>
            <w:r>
              <w:rPr>
                <w:rStyle w:val="LineNumber"/>
              </w:rPr>
              <w:t xml:space="preserve">IRE LATAM, </w:t>
            </w:r>
            <w:r w:rsidR="00163871" w:rsidRPr="00163871">
              <w:rPr>
                <w:rStyle w:val="LineNumber"/>
              </w:rPr>
              <w:t xml:space="preserve">Altamirano Rodrigo, FG-AM-82 </w:t>
            </w:r>
            <w:hyperlink r:id="rId20" w:history="1">
              <w:r w:rsidR="00163871" w:rsidRPr="00573E6F">
                <w:rPr>
                  <w:rStyle w:val="Hyperlink"/>
                </w:rPr>
                <w:t>Rodrigo.Altamirano@bmw.com.mx</w:t>
              </w:r>
            </w:hyperlink>
          </w:p>
          <w:p w14:paraId="233A445E" w14:textId="795A0725" w:rsidR="00C46F27" w:rsidRDefault="00C46F27" w:rsidP="009364CA">
            <w:pPr>
              <w:rPr>
                <w:rStyle w:val="LineNumber"/>
              </w:rPr>
            </w:pPr>
            <w:r w:rsidRPr="00C46F27">
              <w:rPr>
                <w:rStyle w:val="LineNumber"/>
              </w:rPr>
              <w:t>+524441418644</w:t>
            </w:r>
          </w:p>
        </w:tc>
        <w:tc>
          <w:tcPr>
            <w:tcW w:w="4818" w:type="dxa"/>
            <w:tcBorders>
              <w:right w:val="single" w:sz="12" w:space="0" w:color="auto"/>
            </w:tcBorders>
            <w:shd w:val="clear" w:color="auto" w:fill="auto"/>
          </w:tcPr>
          <w:p w14:paraId="0D5D8425" w14:textId="424413A5" w:rsidR="00063870" w:rsidRPr="00007339" w:rsidRDefault="00063870" w:rsidP="00063870">
            <w:pPr>
              <w:rPr>
                <w:rStyle w:val="LineNumber"/>
                <w:lang w:val="en-US"/>
              </w:rPr>
            </w:pPr>
            <w:r w:rsidRPr="00063870">
              <w:rPr>
                <w:rStyle w:val="LineNumber"/>
                <w:lang w:val="en-US"/>
              </w:rPr>
              <w:t>IT Manager Infrastructure Technology</w:t>
            </w:r>
            <w:r>
              <w:rPr>
                <w:rStyle w:val="LineNumber"/>
                <w:lang w:val="en-US"/>
              </w:rPr>
              <w:t xml:space="preserve"> - [</w:t>
            </w:r>
            <w:r w:rsidR="007D10E9">
              <w:rPr>
                <w:rStyle w:val="LineNumber"/>
                <w:lang w:val="en-US"/>
              </w:rPr>
              <w:t>FG-AM-82]</w:t>
            </w:r>
          </w:p>
        </w:tc>
      </w:tr>
      <w:tr w:rsidR="00063870" w:rsidRPr="004519BB" w14:paraId="5D611A09" w14:textId="77777777" w:rsidTr="009364CA">
        <w:trPr>
          <w:cantSplit/>
        </w:trPr>
        <w:tc>
          <w:tcPr>
            <w:tcW w:w="4818" w:type="dxa"/>
            <w:tcBorders>
              <w:left w:val="single" w:sz="12" w:space="0" w:color="auto"/>
            </w:tcBorders>
            <w:shd w:val="clear" w:color="auto" w:fill="auto"/>
          </w:tcPr>
          <w:p w14:paraId="172E82AD" w14:textId="4DF7CF5B" w:rsidR="00063870" w:rsidRDefault="00063870" w:rsidP="009364CA">
            <w:pPr>
              <w:rPr>
                <w:rStyle w:val="LineNumber"/>
              </w:rPr>
            </w:pPr>
            <w:r>
              <w:rPr>
                <w:rStyle w:val="LineNumber"/>
              </w:rPr>
              <w:t xml:space="preserve">IRE/OE, </w:t>
            </w:r>
            <w:r w:rsidR="00163871" w:rsidRPr="00163871">
              <w:rPr>
                <w:rStyle w:val="LineNumber"/>
              </w:rPr>
              <w:t xml:space="preserve">Sutil Gabriel, </w:t>
            </w:r>
            <w:r w:rsidR="00032CF9">
              <w:rPr>
                <w:rStyle w:val="LineNumber"/>
              </w:rPr>
              <w:t>FG-AM-44</w:t>
            </w:r>
            <w:r w:rsidR="00163871" w:rsidRPr="00163871">
              <w:rPr>
                <w:rStyle w:val="LineNumber"/>
              </w:rPr>
              <w:t xml:space="preserve"> </w:t>
            </w:r>
            <w:hyperlink r:id="rId21" w:history="1">
              <w:r w:rsidR="00163871" w:rsidRPr="00573E6F">
                <w:rPr>
                  <w:rStyle w:val="Hyperlink"/>
                </w:rPr>
                <w:t>Gabriel.Sutil@bmw.com.br</w:t>
              </w:r>
            </w:hyperlink>
          </w:p>
          <w:p w14:paraId="53ABE7E2" w14:textId="36296B59" w:rsidR="00163871" w:rsidRDefault="00163871" w:rsidP="009364CA">
            <w:pPr>
              <w:rPr>
                <w:rStyle w:val="LineNumber"/>
              </w:rPr>
            </w:pPr>
            <w:r>
              <w:rPr>
                <w:rStyle w:val="LineNumber"/>
              </w:rPr>
              <w:t>+55 47 99230-4479</w:t>
            </w:r>
          </w:p>
        </w:tc>
        <w:tc>
          <w:tcPr>
            <w:tcW w:w="4818" w:type="dxa"/>
            <w:tcBorders>
              <w:right w:val="single" w:sz="12" w:space="0" w:color="auto"/>
            </w:tcBorders>
            <w:shd w:val="clear" w:color="auto" w:fill="auto"/>
          </w:tcPr>
          <w:p w14:paraId="04EB9934" w14:textId="5774844B" w:rsidR="00063870" w:rsidRDefault="006957E8" w:rsidP="009364CA">
            <w:pPr>
              <w:rPr>
                <w:rStyle w:val="LineNumber"/>
              </w:rPr>
            </w:pPr>
            <w:r>
              <w:rPr>
                <w:rStyle w:val="LineNumber"/>
              </w:rPr>
              <w:t>IaaS/</w:t>
            </w:r>
            <w:proofErr w:type="spellStart"/>
            <w:r>
              <w:rPr>
                <w:rStyle w:val="LineNumber"/>
              </w:rPr>
              <w:t>Cybersecurity</w:t>
            </w:r>
            <w:proofErr w:type="spellEnd"/>
            <w:r w:rsidR="00D5065E">
              <w:rPr>
                <w:rStyle w:val="LineNumber"/>
              </w:rPr>
              <w:t xml:space="preserve"> </w:t>
            </w:r>
            <w:r w:rsidR="00063870">
              <w:rPr>
                <w:rStyle w:val="LineNumber"/>
              </w:rPr>
              <w:t xml:space="preserve">Analyst </w:t>
            </w:r>
            <w:proofErr w:type="spellStart"/>
            <w:r w:rsidR="00063870">
              <w:rPr>
                <w:rStyle w:val="LineNumber"/>
              </w:rPr>
              <w:t>Araquari</w:t>
            </w:r>
            <w:proofErr w:type="spellEnd"/>
            <w:r w:rsidR="00063870">
              <w:rPr>
                <w:rStyle w:val="LineNumber"/>
              </w:rPr>
              <w:t xml:space="preserve"> - [</w:t>
            </w:r>
            <w:r w:rsidR="00032CF9">
              <w:rPr>
                <w:rStyle w:val="LineNumber"/>
              </w:rPr>
              <w:t>FG-AM-44</w:t>
            </w:r>
            <w:r w:rsidR="00063870" w:rsidRPr="004519BB">
              <w:rPr>
                <w:rStyle w:val="LineNumber"/>
              </w:rPr>
              <w:t>]</w:t>
            </w:r>
          </w:p>
        </w:tc>
      </w:tr>
      <w:tr w:rsidR="00063870" w:rsidRPr="00963FC3" w14:paraId="60F62477" w14:textId="77777777" w:rsidTr="009364CA">
        <w:trPr>
          <w:cantSplit/>
        </w:trPr>
        <w:tc>
          <w:tcPr>
            <w:tcW w:w="4818" w:type="dxa"/>
            <w:tcBorders>
              <w:left w:val="single" w:sz="12" w:space="0" w:color="auto"/>
              <w:bottom w:val="single" w:sz="4" w:space="0" w:color="auto"/>
            </w:tcBorders>
            <w:shd w:val="clear" w:color="auto" w:fill="auto"/>
          </w:tcPr>
          <w:p w14:paraId="4DF30C80" w14:textId="498E2B85" w:rsidR="000A0BA6" w:rsidRDefault="00063870" w:rsidP="009364CA">
            <w:r>
              <w:rPr>
                <w:rStyle w:val="LineNumber"/>
              </w:rPr>
              <w:t xml:space="preserve">LRE/OE, </w:t>
            </w:r>
            <w:proofErr w:type="spellStart"/>
            <w:r w:rsidR="005442FA">
              <w:rPr>
                <w:rStyle w:val="LineNumber"/>
              </w:rPr>
              <w:t>Suelem</w:t>
            </w:r>
            <w:proofErr w:type="spellEnd"/>
            <w:r w:rsidR="005442FA">
              <w:rPr>
                <w:rStyle w:val="LineNumber"/>
              </w:rPr>
              <w:t xml:space="preserve"> </w:t>
            </w:r>
            <w:proofErr w:type="spellStart"/>
            <w:r w:rsidR="005442FA">
              <w:rPr>
                <w:rStyle w:val="LineNumber"/>
              </w:rPr>
              <w:t>Oliboni</w:t>
            </w:r>
            <w:proofErr w:type="spellEnd"/>
            <w:r w:rsidR="005442FA">
              <w:rPr>
                <w:rStyle w:val="LineNumber"/>
              </w:rPr>
              <w:t>, FG-AM</w:t>
            </w:r>
            <w:r w:rsidR="000A0BA6">
              <w:rPr>
                <w:rStyle w:val="LineNumber"/>
              </w:rPr>
              <w:t xml:space="preserve">-44 </w:t>
            </w:r>
            <w:hyperlink r:id="rId22" w:history="1">
              <w:r w:rsidR="000A0BA6" w:rsidRPr="00A840DC">
                <w:rPr>
                  <w:rStyle w:val="Hyperlink"/>
                </w:rPr>
                <w:t>Suelem.Oliboni@bmw.com.br</w:t>
              </w:r>
            </w:hyperlink>
          </w:p>
          <w:p w14:paraId="24109019" w14:textId="1AC76FC7" w:rsidR="00163871" w:rsidRPr="004519BB" w:rsidRDefault="00163871" w:rsidP="009364CA">
            <w:pPr>
              <w:rPr>
                <w:rStyle w:val="LineNumber"/>
              </w:rPr>
            </w:pPr>
            <w:r>
              <w:rPr>
                <w:rStyle w:val="LineNumber"/>
              </w:rPr>
              <w:t xml:space="preserve">+55 47 </w:t>
            </w:r>
            <w:r w:rsidR="00FD5616">
              <w:rPr>
                <w:rStyle w:val="LineNumber"/>
              </w:rPr>
              <w:t>99251</w:t>
            </w:r>
            <w:r w:rsidRPr="00163871">
              <w:rPr>
                <w:rStyle w:val="LineNumber"/>
              </w:rPr>
              <w:t>-</w:t>
            </w:r>
            <w:r w:rsidR="00FD5616">
              <w:rPr>
                <w:rStyle w:val="LineNumber"/>
              </w:rPr>
              <w:t>1607</w:t>
            </w:r>
          </w:p>
        </w:tc>
        <w:tc>
          <w:tcPr>
            <w:tcW w:w="4818" w:type="dxa"/>
            <w:tcBorders>
              <w:bottom w:val="single" w:sz="4" w:space="0" w:color="auto"/>
              <w:right w:val="single" w:sz="12" w:space="0" w:color="auto"/>
            </w:tcBorders>
            <w:shd w:val="clear" w:color="auto" w:fill="auto"/>
          </w:tcPr>
          <w:p w14:paraId="2A74E15B" w14:textId="5D8E68D5" w:rsidR="00063870" w:rsidRPr="00007339" w:rsidRDefault="00063870" w:rsidP="009364CA">
            <w:pPr>
              <w:rPr>
                <w:rStyle w:val="LineNumber"/>
                <w:lang w:val="en-US"/>
              </w:rPr>
            </w:pPr>
            <w:r w:rsidRPr="00007339">
              <w:rPr>
                <w:rStyle w:val="LineNumber"/>
                <w:lang w:val="en-US"/>
              </w:rPr>
              <w:t xml:space="preserve">IT </w:t>
            </w:r>
            <w:r w:rsidR="00D5065E">
              <w:rPr>
                <w:rStyle w:val="LineNumber"/>
                <w:lang w:val="en-US"/>
              </w:rPr>
              <w:t xml:space="preserve">Operations Analyst </w:t>
            </w:r>
            <w:proofErr w:type="spellStart"/>
            <w:r w:rsidRPr="00007339">
              <w:rPr>
                <w:rStyle w:val="LineNumber"/>
                <w:lang w:val="en-US"/>
              </w:rPr>
              <w:t>Araquari</w:t>
            </w:r>
            <w:proofErr w:type="spellEnd"/>
            <w:r w:rsidRPr="00007339">
              <w:rPr>
                <w:rStyle w:val="LineNumber"/>
                <w:lang w:val="en-US"/>
              </w:rPr>
              <w:t xml:space="preserve"> - [</w:t>
            </w:r>
            <w:r w:rsidR="00032CF9">
              <w:rPr>
                <w:rStyle w:val="LineNumber"/>
                <w:lang w:val="en-US"/>
              </w:rPr>
              <w:t>FG-AM-44</w:t>
            </w:r>
            <w:r w:rsidRPr="00007339">
              <w:rPr>
                <w:rStyle w:val="LineNumber"/>
                <w:lang w:val="en-US"/>
              </w:rPr>
              <w:t>]</w:t>
            </w:r>
          </w:p>
        </w:tc>
      </w:tr>
      <w:tr w:rsidR="00063870" w:rsidRPr="004519BB" w14:paraId="0E38E389" w14:textId="77777777" w:rsidTr="009364CA">
        <w:trPr>
          <w:cantSplit/>
        </w:trPr>
        <w:tc>
          <w:tcPr>
            <w:tcW w:w="4818" w:type="dxa"/>
            <w:tcBorders>
              <w:left w:val="single" w:sz="12" w:space="0" w:color="auto"/>
            </w:tcBorders>
            <w:shd w:val="clear" w:color="auto" w:fill="auto"/>
          </w:tcPr>
          <w:p w14:paraId="108A22AB" w14:textId="005483A9" w:rsidR="00063870" w:rsidRPr="00B1134B" w:rsidRDefault="00063870" w:rsidP="009364CA">
            <w:pPr>
              <w:rPr>
                <w:rStyle w:val="LineNumber"/>
                <w:lang w:val="pt-BR"/>
              </w:rPr>
            </w:pPr>
            <w:r w:rsidRPr="00B1134B">
              <w:rPr>
                <w:rStyle w:val="LineNumber"/>
                <w:lang w:val="pt-BR"/>
              </w:rPr>
              <w:t xml:space="preserve">Network, </w:t>
            </w:r>
            <w:proofErr w:type="spellStart"/>
            <w:r w:rsidR="00163871" w:rsidRPr="00B1134B">
              <w:rPr>
                <w:rStyle w:val="LineNumber"/>
                <w:lang w:val="pt-BR"/>
              </w:rPr>
              <w:t>Fogaca</w:t>
            </w:r>
            <w:proofErr w:type="spellEnd"/>
            <w:r w:rsidR="00163871" w:rsidRPr="00B1134B">
              <w:rPr>
                <w:rStyle w:val="LineNumber"/>
                <w:lang w:val="pt-BR"/>
              </w:rPr>
              <w:t xml:space="preserve"> de Azevedo Moises, </w:t>
            </w:r>
            <w:r w:rsidR="00032CF9">
              <w:rPr>
                <w:rStyle w:val="LineNumber"/>
                <w:lang w:val="pt-BR"/>
              </w:rPr>
              <w:t>FG-AM-44</w:t>
            </w:r>
            <w:r w:rsidR="00163871" w:rsidRPr="00B1134B">
              <w:rPr>
                <w:rStyle w:val="LineNumber"/>
                <w:lang w:val="pt-BR"/>
              </w:rPr>
              <w:t xml:space="preserve"> </w:t>
            </w:r>
            <w:hyperlink r:id="rId23" w:history="1">
              <w:r w:rsidR="00163871" w:rsidRPr="00B1134B">
                <w:rPr>
                  <w:rStyle w:val="Hyperlink"/>
                  <w:lang w:val="pt-BR"/>
                </w:rPr>
                <w:t>Moises.A.Fogaca@bmw.com.br</w:t>
              </w:r>
            </w:hyperlink>
          </w:p>
          <w:p w14:paraId="32B481F1" w14:textId="4ACA55CA" w:rsidR="00163871" w:rsidRPr="004519BB" w:rsidRDefault="00163871" w:rsidP="009364CA">
            <w:pPr>
              <w:rPr>
                <w:rStyle w:val="LineNumber"/>
              </w:rPr>
            </w:pPr>
            <w:r>
              <w:rPr>
                <w:rStyle w:val="LineNumber"/>
              </w:rPr>
              <w:t xml:space="preserve">+55 47 </w:t>
            </w:r>
            <w:r w:rsidRPr="00163871">
              <w:rPr>
                <w:rStyle w:val="LineNumber"/>
              </w:rPr>
              <w:t>99226-2181</w:t>
            </w:r>
          </w:p>
        </w:tc>
        <w:tc>
          <w:tcPr>
            <w:tcW w:w="4818" w:type="dxa"/>
            <w:tcBorders>
              <w:right w:val="single" w:sz="12" w:space="0" w:color="auto"/>
            </w:tcBorders>
            <w:shd w:val="clear" w:color="auto" w:fill="auto"/>
          </w:tcPr>
          <w:p w14:paraId="51E9B7B1" w14:textId="63B24D41" w:rsidR="00063870" w:rsidRPr="004519BB" w:rsidRDefault="006C4DDC" w:rsidP="009364CA">
            <w:pPr>
              <w:rPr>
                <w:rStyle w:val="LineNumber"/>
              </w:rPr>
            </w:pPr>
            <w:r>
              <w:rPr>
                <w:rStyle w:val="LineNumber"/>
              </w:rPr>
              <w:t xml:space="preserve">Connectivity </w:t>
            </w:r>
            <w:r w:rsidR="00063870">
              <w:rPr>
                <w:rStyle w:val="LineNumber"/>
              </w:rPr>
              <w:t xml:space="preserve">Analyst </w:t>
            </w:r>
            <w:proofErr w:type="spellStart"/>
            <w:r w:rsidR="00063870">
              <w:rPr>
                <w:rStyle w:val="LineNumber"/>
              </w:rPr>
              <w:t>Araquari</w:t>
            </w:r>
            <w:proofErr w:type="spellEnd"/>
            <w:r w:rsidR="00063870">
              <w:rPr>
                <w:rStyle w:val="LineNumber"/>
              </w:rPr>
              <w:t>- [</w:t>
            </w:r>
            <w:r w:rsidR="00032CF9">
              <w:rPr>
                <w:rStyle w:val="LineNumber"/>
              </w:rPr>
              <w:t>FG-AM-44</w:t>
            </w:r>
            <w:r w:rsidR="00063870" w:rsidRPr="004519BB">
              <w:rPr>
                <w:rStyle w:val="LineNumber"/>
              </w:rPr>
              <w:t>]</w:t>
            </w:r>
          </w:p>
        </w:tc>
      </w:tr>
      <w:tr w:rsidR="00063870" w:rsidRPr="004519BB" w14:paraId="488CBA03" w14:textId="77777777" w:rsidTr="009364CA">
        <w:trPr>
          <w:cantSplit/>
        </w:trPr>
        <w:tc>
          <w:tcPr>
            <w:tcW w:w="4818" w:type="dxa"/>
            <w:tcBorders>
              <w:left w:val="single" w:sz="12" w:space="0" w:color="auto"/>
            </w:tcBorders>
            <w:shd w:val="clear" w:color="auto" w:fill="auto"/>
          </w:tcPr>
          <w:p w14:paraId="66D486E9" w14:textId="0FEE8C93" w:rsidR="00063870" w:rsidRPr="00963FC3" w:rsidRDefault="00063870" w:rsidP="009364CA">
            <w:pPr>
              <w:rPr>
                <w:rStyle w:val="LineNumber"/>
                <w:lang w:val="en-US"/>
              </w:rPr>
            </w:pPr>
            <w:r w:rsidRPr="00963FC3">
              <w:rPr>
                <w:rStyle w:val="LineNumber"/>
                <w:lang w:val="en-US"/>
              </w:rPr>
              <w:t xml:space="preserve">Workplace, </w:t>
            </w:r>
            <w:proofErr w:type="spellStart"/>
            <w:r w:rsidR="00163871" w:rsidRPr="00963FC3">
              <w:rPr>
                <w:rStyle w:val="LineNumber"/>
                <w:lang w:val="en-US"/>
              </w:rPr>
              <w:t>Lucoli</w:t>
            </w:r>
            <w:proofErr w:type="spellEnd"/>
            <w:r w:rsidR="00163871" w:rsidRPr="00963FC3">
              <w:rPr>
                <w:rStyle w:val="LineNumber"/>
                <w:lang w:val="en-US"/>
              </w:rPr>
              <w:t xml:space="preserve"> </w:t>
            </w:r>
            <w:proofErr w:type="spellStart"/>
            <w:r w:rsidR="00163871" w:rsidRPr="00963FC3">
              <w:rPr>
                <w:rStyle w:val="LineNumber"/>
                <w:lang w:val="en-US"/>
              </w:rPr>
              <w:t>Deyvis</w:t>
            </w:r>
            <w:proofErr w:type="spellEnd"/>
            <w:r w:rsidR="00163871" w:rsidRPr="00963FC3">
              <w:rPr>
                <w:rStyle w:val="LineNumber"/>
                <w:lang w:val="en-US"/>
              </w:rPr>
              <w:t xml:space="preserve">, </w:t>
            </w:r>
            <w:r w:rsidR="00032CF9">
              <w:rPr>
                <w:rStyle w:val="LineNumber"/>
                <w:lang w:val="en-US"/>
              </w:rPr>
              <w:t>FG-AM-44</w:t>
            </w:r>
            <w:r w:rsidR="00163871" w:rsidRPr="00963FC3">
              <w:rPr>
                <w:rStyle w:val="LineNumber"/>
                <w:lang w:val="en-US"/>
              </w:rPr>
              <w:t xml:space="preserve"> </w:t>
            </w:r>
            <w:hyperlink r:id="rId24" w:history="1">
              <w:r w:rsidR="00163871" w:rsidRPr="00963FC3">
                <w:rPr>
                  <w:rStyle w:val="Hyperlink"/>
                  <w:lang w:val="en-US"/>
                </w:rPr>
                <w:t>Deyvis.Lucoli@bmw.com.br</w:t>
              </w:r>
            </w:hyperlink>
          </w:p>
          <w:p w14:paraId="377DB744" w14:textId="7F331E57" w:rsidR="00163871" w:rsidRDefault="00163871" w:rsidP="009364CA">
            <w:pPr>
              <w:rPr>
                <w:rStyle w:val="LineNumber"/>
              </w:rPr>
            </w:pPr>
            <w:r>
              <w:rPr>
                <w:rStyle w:val="LineNumber"/>
              </w:rPr>
              <w:t xml:space="preserve">+55 47 </w:t>
            </w:r>
            <w:r w:rsidRPr="00163871">
              <w:rPr>
                <w:rStyle w:val="LineNumber"/>
              </w:rPr>
              <w:t>99201-0929</w:t>
            </w:r>
          </w:p>
        </w:tc>
        <w:tc>
          <w:tcPr>
            <w:tcW w:w="4818" w:type="dxa"/>
            <w:tcBorders>
              <w:right w:val="single" w:sz="12" w:space="0" w:color="auto"/>
            </w:tcBorders>
            <w:shd w:val="clear" w:color="auto" w:fill="auto"/>
          </w:tcPr>
          <w:p w14:paraId="6CEC83E4" w14:textId="367FD347" w:rsidR="00063870" w:rsidRDefault="006C4DDC" w:rsidP="009364CA">
            <w:pPr>
              <w:rPr>
                <w:rStyle w:val="LineNumber"/>
              </w:rPr>
            </w:pPr>
            <w:proofErr w:type="spellStart"/>
            <w:r>
              <w:rPr>
                <w:rStyle w:val="LineNumber"/>
              </w:rPr>
              <w:t>Workplace</w:t>
            </w:r>
            <w:proofErr w:type="spellEnd"/>
            <w:r>
              <w:rPr>
                <w:rStyle w:val="LineNumber"/>
              </w:rPr>
              <w:t xml:space="preserve"> </w:t>
            </w:r>
            <w:r w:rsidR="00063870">
              <w:rPr>
                <w:rStyle w:val="LineNumber"/>
              </w:rPr>
              <w:t xml:space="preserve">Analyst </w:t>
            </w:r>
            <w:proofErr w:type="spellStart"/>
            <w:r w:rsidR="00063870">
              <w:rPr>
                <w:rStyle w:val="LineNumber"/>
              </w:rPr>
              <w:t>Araquari</w:t>
            </w:r>
            <w:proofErr w:type="spellEnd"/>
            <w:r w:rsidR="00063870">
              <w:rPr>
                <w:rStyle w:val="LineNumber"/>
              </w:rPr>
              <w:t>- [</w:t>
            </w:r>
            <w:r w:rsidR="00032CF9">
              <w:rPr>
                <w:rStyle w:val="LineNumber"/>
              </w:rPr>
              <w:t>FG-AM-44</w:t>
            </w:r>
            <w:r w:rsidR="00063870" w:rsidRPr="004519BB">
              <w:rPr>
                <w:rStyle w:val="LineNumber"/>
              </w:rPr>
              <w:t>]</w:t>
            </w:r>
          </w:p>
        </w:tc>
      </w:tr>
      <w:tr w:rsidR="00063870" w:rsidRPr="004519BB" w14:paraId="2435C010" w14:textId="77777777" w:rsidTr="009364CA">
        <w:trPr>
          <w:cantSplit/>
        </w:trPr>
        <w:tc>
          <w:tcPr>
            <w:tcW w:w="4818" w:type="dxa"/>
            <w:tcBorders>
              <w:left w:val="single" w:sz="12" w:space="0" w:color="auto"/>
            </w:tcBorders>
            <w:shd w:val="clear" w:color="auto" w:fill="auto"/>
          </w:tcPr>
          <w:p w14:paraId="25901575" w14:textId="77777777" w:rsidR="00163871" w:rsidRDefault="00163871" w:rsidP="009364CA">
            <w:pPr>
              <w:rPr>
                <w:rStyle w:val="LineNumber"/>
              </w:rPr>
            </w:pPr>
            <w:proofErr w:type="spellStart"/>
            <w:r>
              <w:rPr>
                <w:rStyle w:val="LineNumber"/>
              </w:rPr>
              <w:t>Escalation</w:t>
            </w:r>
            <w:proofErr w:type="spellEnd"/>
            <w:r>
              <w:rPr>
                <w:rStyle w:val="LineNumber"/>
              </w:rPr>
              <w:t xml:space="preserve"> Manager, </w:t>
            </w:r>
            <w:r w:rsidRPr="00163871">
              <w:rPr>
                <w:rStyle w:val="LineNumber"/>
              </w:rPr>
              <w:t xml:space="preserve">Goddard Geoff, FG-AM-8 </w:t>
            </w:r>
            <w:hyperlink r:id="rId25" w:history="1">
              <w:r w:rsidRPr="00573E6F">
                <w:rPr>
                  <w:rStyle w:val="Hyperlink"/>
                </w:rPr>
                <w:t>Geoff.Goddard@bmwgroup.com</w:t>
              </w:r>
            </w:hyperlink>
          </w:p>
          <w:p w14:paraId="59C8EC6A" w14:textId="34623F8C" w:rsidR="00C46F27" w:rsidRPr="004519BB" w:rsidRDefault="00C46F27" w:rsidP="009364CA">
            <w:pPr>
              <w:rPr>
                <w:rStyle w:val="LineNumber"/>
              </w:rPr>
            </w:pPr>
            <w:r w:rsidRPr="00C46F27">
              <w:rPr>
                <w:rStyle w:val="LineNumber"/>
              </w:rPr>
              <w:t>+1-864-450-7684</w:t>
            </w:r>
          </w:p>
        </w:tc>
        <w:tc>
          <w:tcPr>
            <w:tcW w:w="4818" w:type="dxa"/>
            <w:tcBorders>
              <w:right w:val="single" w:sz="12" w:space="0" w:color="auto"/>
            </w:tcBorders>
            <w:shd w:val="clear" w:color="auto" w:fill="auto"/>
          </w:tcPr>
          <w:p w14:paraId="0C228ADC" w14:textId="77777777" w:rsidR="00063870" w:rsidRDefault="00063870" w:rsidP="009364CA">
            <w:pPr>
              <w:rPr>
                <w:rStyle w:val="LineNumber"/>
              </w:rPr>
            </w:pPr>
            <w:r>
              <w:rPr>
                <w:rStyle w:val="LineNumber"/>
              </w:rPr>
              <w:t xml:space="preserve">IT </w:t>
            </w:r>
            <w:proofErr w:type="spellStart"/>
            <w:r>
              <w:rPr>
                <w:rStyle w:val="LineNumber"/>
              </w:rPr>
              <w:t>Director</w:t>
            </w:r>
            <w:proofErr w:type="spellEnd"/>
            <w:r>
              <w:rPr>
                <w:rStyle w:val="LineNumber"/>
              </w:rPr>
              <w:t>– [FG-AM-8]</w:t>
            </w:r>
          </w:p>
        </w:tc>
      </w:tr>
      <w:tr w:rsidR="00063870" w:rsidRPr="004519BB" w14:paraId="5BB42A80" w14:textId="77777777" w:rsidTr="009364CA">
        <w:trPr>
          <w:cantSplit/>
        </w:trPr>
        <w:tc>
          <w:tcPr>
            <w:tcW w:w="4818" w:type="dxa"/>
            <w:tcBorders>
              <w:left w:val="single" w:sz="12" w:space="0" w:color="auto"/>
            </w:tcBorders>
            <w:shd w:val="clear" w:color="auto" w:fill="auto"/>
          </w:tcPr>
          <w:p w14:paraId="3D15EABF" w14:textId="07058CF9" w:rsidR="00D82A41" w:rsidRPr="00963FC3" w:rsidRDefault="00063870" w:rsidP="00D82A41">
            <w:pPr>
              <w:rPr>
                <w:rStyle w:val="LineNumber"/>
                <w:lang w:val="en-US"/>
              </w:rPr>
            </w:pPr>
            <w:r w:rsidRPr="00963FC3">
              <w:rPr>
                <w:rStyle w:val="LineNumber"/>
                <w:lang w:val="en-US"/>
              </w:rPr>
              <w:t xml:space="preserve">Escalation Manager, </w:t>
            </w:r>
            <w:r w:rsidR="00A97510" w:rsidRPr="00A97510">
              <w:rPr>
                <w:rStyle w:val="LineNumber"/>
                <w:lang w:val="en-US"/>
              </w:rPr>
              <w:t xml:space="preserve">Troisi Chris, FG-AM-83 </w:t>
            </w:r>
            <w:hyperlink r:id="rId26" w:history="1">
              <w:r w:rsidR="00D82A41" w:rsidRPr="00A840DC">
                <w:rPr>
                  <w:rStyle w:val="Hyperlink"/>
                  <w:lang w:val="en-US"/>
                </w:rPr>
                <w:t>Christopher.Troisi@bmwmc.com</w:t>
              </w:r>
            </w:hyperlink>
          </w:p>
        </w:tc>
        <w:tc>
          <w:tcPr>
            <w:tcW w:w="4818" w:type="dxa"/>
            <w:tcBorders>
              <w:right w:val="single" w:sz="12" w:space="0" w:color="auto"/>
            </w:tcBorders>
            <w:shd w:val="clear" w:color="auto" w:fill="auto"/>
          </w:tcPr>
          <w:p w14:paraId="0CDB7F6D" w14:textId="7A33D218" w:rsidR="00063870" w:rsidRDefault="00063870" w:rsidP="009364CA">
            <w:pPr>
              <w:rPr>
                <w:rStyle w:val="LineNumber"/>
              </w:rPr>
            </w:pPr>
            <w:r>
              <w:rPr>
                <w:rStyle w:val="LineNumber"/>
              </w:rPr>
              <w:t>IT Team Manager – [FG-AM-8</w:t>
            </w:r>
            <w:r w:rsidR="00D82A41">
              <w:rPr>
                <w:rStyle w:val="LineNumber"/>
              </w:rPr>
              <w:t>3</w:t>
            </w:r>
            <w:r>
              <w:rPr>
                <w:rStyle w:val="LineNumber"/>
              </w:rPr>
              <w:t>]</w:t>
            </w:r>
          </w:p>
        </w:tc>
      </w:tr>
      <w:tr w:rsidR="00063870" w:rsidRPr="004519BB" w14:paraId="55875BB6" w14:textId="77777777" w:rsidTr="009364CA">
        <w:trPr>
          <w:cantSplit/>
        </w:trPr>
        <w:tc>
          <w:tcPr>
            <w:tcW w:w="4818" w:type="dxa"/>
            <w:tcBorders>
              <w:left w:val="single" w:sz="12" w:space="0" w:color="auto"/>
            </w:tcBorders>
            <w:shd w:val="clear" w:color="auto" w:fill="auto"/>
          </w:tcPr>
          <w:p w14:paraId="29CF494B" w14:textId="77777777" w:rsidR="00063870" w:rsidRDefault="00063870" w:rsidP="009364CA">
            <w:pPr>
              <w:rPr>
                <w:rStyle w:val="LineNumber"/>
              </w:rPr>
            </w:pPr>
            <w:r>
              <w:rPr>
                <w:lang w:val="en-GB"/>
              </w:rPr>
              <w:t>Local MIM</w:t>
            </w:r>
          </w:p>
        </w:tc>
        <w:tc>
          <w:tcPr>
            <w:tcW w:w="4818" w:type="dxa"/>
            <w:tcBorders>
              <w:right w:val="single" w:sz="12" w:space="0" w:color="auto"/>
            </w:tcBorders>
            <w:shd w:val="clear" w:color="auto" w:fill="auto"/>
          </w:tcPr>
          <w:p w14:paraId="103B7F17" w14:textId="77777777" w:rsidR="00063870" w:rsidRDefault="00063870" w:rsidP="009364CA">
            <w:pPr>
              <w:rPr>
                <w:rStyle w:val="LineNumber"/>
              </w:rPr>
            </w:pPr>
            <w:r w:rsidRPr="00842E94">
              <w:rPr>
                <w:bCs/>
                <w:lang w:val="en-GB"/>
              </w:rPr>
              <w:t>+55 47 3016-1400</w:t>
            </w:r>
          </w:p>
        </w:tc>
      </w:tr>
      <w:tr w:rsidR="00063870" w:rsidRPr="004519BB" w14:paraId="756602DB" w14:textId="77777777" w:rsidTr="009364CA">
        <w:trPr>
          <w:cantSplit/>
        </w:trPr>
        <w:tc>
          <w:tcPr>
            <w:tcW w:w="4818" w:type="dxa"/>
            <w:tcBorders>
              <w:left w:val="single" w:sz="12" w:space="0" w:color="auto"/>
            </w:tcBorders>
            <w:shd w:val="clear" w:color="auto" w:fill="auto"/>
          </w:tcPr>
          <w:p w14:paraId="44D64476" w14:textId="77777777" w:rsidR="00063870" w:rsidRDefault="00063870" w:rsidP="009364CA">
            <w:pPr>
              <w:rPr>
                <w:rStyle w:val="LineNumber"/>
              </w:rPr>
            </w:pPr>
            <w:r w:rsidRPr="002C1E46">
              <w:rPr>
                <w:lang w:val="en-GB"/>
              </w:rPr>
              <w:t>Server Operations (P10) MOD</w:t>
            </w:r>
          </w:p>
        </w:tc>
        <w:tc>
          <w:tcPr>
            <w:tcW w:w="4818" w:type="dxa"/>
            <w:tcBorders>
              <w:right w:val="single" w:sz="12" w:space="0" w:color="auto"/>
            </w:tcBorders>
            <w:shd w:val="clear" w:color="auto" w:fill="auto"/>
          </w:tcPr>
          <w:p w14:paraId="6B0D398F" w14:textId="77777777" w:rsidR="00063870" w:rsidRDefault="00063870" w:rsidP="009364CA">
            <w:pPr>
              <w:rPr>
                <w:rStyle w:val="LineNumber"/>
              </w:rPr>
            </w:pPr>
            <w:r>
              <w:rPr>
                <w:bCs/>
                <w:lang w:val="en-GB"/>
              </w:rPr>
              <w:t>+</w:t>
            </w:r>
            <w:r w:rsidRPr="002C1E46">
              <w:rPr>
                <w:bCs/>
                <w:lang w:val="en-GB"/>
              </w:rPr>
              <w:t>1-864-802-4405</w:t>
            </w:r>
          </w:p>
        </w:tc>
      </w:tr>
      <w:tr w:rsidR="00063870" w:rsidRPr="004519BB" w14:paraId="2C4F3BD7" w14:textId="77777777" w:rsidTr="009364CA">
        <w:trPr>
          <w:cantSplit/>
        </w:trPr>
        <w:tc>
          <w:tcPr>
            <w:tcW w:w="4818" w:type="dxa"/>
            <w:tcBorders>
              <w:left w:val="single" w:sz="12" w:space="0" w:color="auto"/>
              <w:bottom w:val="single" w:sz="12" w:space="0" w:color="auto"/>
            </w:tcBorders>
            <w:shd w:val="clear" w:color="auto" w:fill="auto"/>
          </w:tcPr>
          <w:p w14:paraId="65887894" w14:textId="77777777" w:rsidR="00063870" w:rsidRDefault="00063870" w:rsidP="009364CA">
            <w:pPr>
              <w:rPr>
                <w:rStyle w:val="LineNumber"/>
              </w:rPr>
            </w:pPr>
            <w:proofErr w:type="spellStart"/>
            <w:r w:rsidRPr="001370CE">
              <w:rPr>
                <w:lang w:val="en-GB"/>
              </w:rPr>
              <w:t>Datacenter</w:t>
            </w:r>
            <w:proofErr w:type="spellEnd"/>
            <w:r w:rsidRPr="001370CE">
              <w:rPr>
                <w:lang w:val="en-GB"/>
              </w:rPr>
              <w:t xml:space="preserve"> MOD (Americas)</w:t>
            </w:r>
          </w:p>
        </w:tc>
        <w:tc>
          <w:tcPr>
            <w:tcW w:w="4818" w:type="dxa"/>
            <w:tcBorders>
              <w:bottom w:val="single" w:sz="12" w:space="0" w:color="auto"/>
              <w:right w:val="single" w:sz="12" w:space="0" w:color="auto"/>
            </w:tcBorders>
            <w:shd w:val="clear" w:color="auto" w:fill="auto"/>
          </w:tcPr>
          <w:p w14:paraId="3F86AAB2" w14:textId="77777777" w:rsidR="00063870" w:rsidRDefault="00063870" w:rsidP="009364CA">
            <w:pPr>
              <w:rPr>
                <w:rStyle w:val="LineNumber"/>
              </w:rPr>
            </w:pPr>
            <w:r>
              <w:rPr>
                <w:bCs/>
                <w:lang w:val="en-GB"/>
              </w:rPr>
              <w:t>+</w:t>
            </w:r>
            <w:r w:rsidRPr="002C1E46">
              <w:rPr>
                <w:bCs/>
                <w:lang w:val="en-GB"/>
              </w:rPr>
              <w:t>1-864-802-3154</w:t>
            </w:r>
          </w:p>
        </w:tc>
      </w:tr>
    </w:tbl>
    <w:p w14:paraId="5948ED0B" w14:textId="795ECFA2" w:rsidR="00A74C36" w:rsidRDefault="00A74C36" w:rsidP="00A74C36">
      <w:pPr>
        <w:rPr>
          <w:rFonts w:eastAsiaTheme="majorEastAsia" w:cstheme="majorBidi"/>
          <w:b/>
          <w:bCs/>
          <w:color w:val="000000" w:themeColor="text1"/>
          <w:sz w:val="28"/>
          <w:szCs w:val="26"/>
          <w:lang w:val="en-GB"/>
        </w:rPr>
      </w:pPr>
    </w:p>
    <w:p w14:paraId="7907D0C7" w14:textId="77777777" w:rsidR="00063870" w:rsidRDefault="00063870" w:rsidP="00A74C36">
      <w:pPr>
        <w:rPr>
          <w:lang w:val="en-GB"/>
        </w:rPr>
      </w:pPr>
    </w:p>
    <w:p w14:paraId="56150FDC" w14:textId="233A5DF5" w:rsidR="00252EAE" w:rsidRPr="00271749" w:rsidRDefault="00227CBA" w:rsidP="00252EAE">
      <w:pPr>
        <w:pStyle w:val="Heading2"/>
      </w:pPr>
      <w:r>
        <w:fldChar w:fldCharType="begin"/>
      </w:r>
      <w:r>
        <w:instrText xml:space="preserve"> INCLUDETEXT  "\\\\europe.bmw.corp\\winfs\\FG-data\\_Topics\\IT-SCM\\TCM_Documentation\\_IT_Emergency_Handbook_Master\\EHB_Master_15_Introduction_Purpose.docx" </w:instrText>
      </w:r>
      <w:r>
        <w:fldChar w:fldCharType="separate"/>
      </w:r>
      <w:bookmarkStart w:id="11" w:name="_Toc150247619"/>
      <w:bookmarkStart w:id="12" w:name="_Toc220384489"/>
      <w:r w:rsidR="00252EAE" w:rsidRPr="00271749">
        <w:t>Purpose of the IT Emergency Handbook</w:t>
      </w:r>
      <w:bookmarkEnd w:id="11"/>
      <w:bookmarkEnd w:id="12"/>
    </w:p>
    <w:p w14:paraId="010E3DCC" w14:textId="77777777" w:rsidR="00252EAE" w:rsidRPr="00271749" w:rsidRDefault="00252EAE" w:rsidP="00252EAE">
      <w:pPr>
        <w:rPr>
          <w:rFonts w:eastAsiaTheme="majorEastAsia" w:cstheme="majorBidi"/>
          <w:b/>
          <w:bCs/>
          <w:color w:val="000000" w:themeColor="text1"/>
          <w:sz w:val="28"/>
          <w:szCs w:val="26"/>
          <w:lang w:val="en-G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25"/>
        <w:gridCol w:w="1701"/>
      </w:tblGrid>
      <w:tr w:rsidR="00252EAE" w:rsidRPr="00271749" w14:paraId="15CFE5C5" w14:textId="77777777" w:rsidTr="00252EAE">
        <w:tc>
          <w:tcPr>
            <w:tcW w:w="7725" w:type="dxa"/>
            <w:tcBorders>
              <w:bottom w:val="single" w:sz="4" w:space="0" w:color="auto"/>
            </w:tcBorders>
          </w:tcPr>
          <w:p w14:paraId="1A656A8B" w14:textId="77777777" w:rsidR="00252EAE" w:rsidRPr="00271749" w:rsidRDefault="00252EAE" w:rsidP="00252EAE">
            <w:pPr>
              <w:rPr>
                <w:lang w:val="en-GB"/>
              </w:rPr>
            </w:pPr>
            <w:r w:rsidRPr="00271749">
              <w:rPr>
                <w:lang w:val="en-GB"/>
              </w:rPr>
              <w:t>This handbook describes the procedures for the recovery from an IT disaster.</w:t>
            </w:r>
          </w:p>
          <w:p w14:paraId="3FB50926" w14:textId="77777777" w:rsidR="00252EAE" w:rsidRPr="00271749" w:rsidRDefault="00252EAE" w:rsidP="00252EAE">
            <w:pPr>
              <w:rPr>
                <w:lang w:val="en-GB"/>
              </w:rPr>
            </w:pPr>
            <w:r w:rsidRPr="00271749">
              <w:rPr>
                <w:lang w:val="en-GB"/>
              </w:rPr>
              <w:t>All recovery procedures are derived from defined IT outage scenarios.</w:t>
            </w:r>
          </w:p>
        </w:tc>
        <w:tc>
          <w:tcPr>
            <w:tcW w:w="1701" w:type="dxa"/>
            <w:tcBorders>
              <w:bottom w:val="single" w:sz="4" w:space="0" w:color="auto"/>
            </w:tcBorders>
          </w:tcPr>
          <w:p w14:paraId="1F2CD40E" w14:textId="77777777" w:rsidR="00252EAE" w:rsidRPr="00271749" w:rsidRDefault="00252EAE" w:rsidP="00252EAE">
            <w:pPr>
              <w:jc w:val="right"/>
              <w:rPr>
                <w:b/>
                <w:lang w:val="en-GB"/>
              </w:rPr>
            </w:pPr>
            <w:r w:rsidRPr="00271749">
              <w:rPr>
                <w:b/>
                <w:lang w:val="en-GB"/>
              </w:rPr>
              <w:t>Preamble</w:t>
            </w:r>
          </w:p>
        </w:tc>
      </w:tr>
      <w:tr w:rsidR="00252EAE" w:rsidRPr="00271749" w14:paraId="6A3977CB" w14:textId="77777777" w:rsidTr="00252EAE">
        <w:tc>
          <w:tcPr>
            <w:tcW w:w="7725" w:type="dxa"/>
            <w:tcBorders>
              <w:left w:val="nil"/>
              <w:right w:val="nil"/>
            </w:tcBorders>
          </w:tcPr>
          <w:p w14:paraId="63AE7162" w14:textId="77777777" w:rsidR="00252EAE" w:rsidRPr="00271749" w:rsidRDefault="00252EAE" w:rsidP="00252EAE">
            <w:pPr>
              <w:rPr>
                <w:lang w:val="en-GB"/>
              </w:rPr>
            </w:pPr>
          </w:p>
        </w:tc>
        <w:tc>
          <w:tcPr>
            <w:tcW w:w="1701" w:type="dxa"/>
            <w:tcBorders>
              <w:left w:val="nil"/>
              <w:right w:val="nil"/>
            </w:tcBorders>
          </w:tcPr>
          <w:p w14:paraId="3640ACFF" w14:textId="77777777" w:rsidR="00252EAE" w:rsidRPr="00271749" w:rsidRDefault="00252EAE" w:rsidP="00252EAE">
            <w:pPr>
              <w:jc w:val="right"/>
              <w:rPr>
                <w:b/>
                <w:lang w:val="en-GB"/>
              </w:rPr>
            </w:pPr>
          </w:p>
        </w:tc>
      </w:tr>
      <w:tr w:rsidR="00252EAE" w:rsidRPr="00271749" w14:paraId="5E7877C5" w14:textId="77777777" w:rsidTr="00252EAE">
        <w:tc>
          <w:tcPr>
            <w:tcW w:w="7725" w:type="dxa"/>
            <w:tcBorders>
              <w:bottom w:val="single" w:sz="4" w:space="0" w:color="auto"/>
            </w:tcBorders>
          </w:tcPr>
          <w:p w14:paraId="39B599B0" w14:textId="77777777" w:rsidR="00252EAE" w:rsidRPr="00271749" w:rsidRDefault="00252EAE" w:rsidP="00252EAE">
            <w:pPr>
              <w:rPr>
                <w:lang w:val="en-GB"/>
              </w:rPr>
            </w:pPr>
            <w:r w:rsidRPr="00271749">
              <w:rPr>
                <w:lang w:val="en-GB"/>
              </w:rPr>
              <w:t>The use of this manual is mandatory in the case of an IT Crisis / IT disaster. The procedures must be applied consistently and the defined practices carried out as stated.</w:t>
            </w:r>
          </w:p>
          <w:p w14:paraId="06D5C0D8" w14:textId="77777777" w:rsidR="00252EAE" w:rsidRPr="00271749" w:rsidRDefault="00252EAE" w:rsidP="00252EAE">
            <w:pPr>
              <w:rPr>
                <w:lang w:val="en-GB"/>
              </w:rPr>
            </w:pPr>
            <w:r w:rsidRPr="00271749">
              <w:rPr>
                <w:lang w:val="en-GB"/>
              </w:rPr>
              <w:t>For all other cases the procedures of Incident Management Process are applicable.</w:t>
            </w:r>
          </w:p>
          <w:p w14:paraId="5153D205" w14:textId="77777777" w:rsidR="00252EAE" w:rsidRPr="00271749" w:rsidRDefault="00252EAE" w:rsidP="00252EAE">
            <w:pPr>
              <w:rPr>
                <w:lang w:val="en-GB"/>
              </w:rPr>
            </w:pPr>
            <w:r w:rsidRPr="00271749">
              <w:rPr>
                <w:lang w:val="en-GB"/>
              </w:rPr>
              <w:t>In case of an IT Crisis all activities must be coordinated with the IT Crisis Management Team.</w:t>
            </w:r>
          </w:p>
        </w:tc>
        <w:tc>
          <w:tcPr>
            <w:tcW w:w="1701" w:type="dxa"/>
            <w:tcBorders>
              <w:bottom w:val="single" w:sz="4" w:space="0" w:color="auto"/>
            </w:tcBorders>
          </w:tcPr>
          <w:p w14:paraId="17ACE276" w14:textId="77777777" w:rsidR="00252EAE" w:rsidRPr="00271749" w:rsidRDefault="00252EAE" w:rsidP="00252EAE">
            <w:pPr>
              <w:jc w:val="right"/>
              <w:rPr>
                <w:b/>
                <w:lang w:val="en-GB"/>
              </w:rPr>
            </w:pPr>
            <w:r w:rsidRPr="00271749">
              <w:rPr>
                <w:b/>
                <w:lang w:val="en-GB"/>
              </w:rPr>
              <w:t>Imperative</w:t>
            </w:r>
          </w:p>
        </w:tc>
      </w:tr>
      <w:tr w:rsidR="00252EAE" w:rsidRPr="00271749" w14:paraId="23054CF4" w14:textId="77777777" w:rsidTr="00252EAE">
        <w:tc>
          <w:tcPr>
            <w:tcW w:w="7725" w:type="dxa"/>
            <w:tcBorders>
              <w:left w:val="nil"/>
              <w:right w:val="nil"/>
            </w:tcBorders>
          </w:tcPr>
          <w:p w14:paraId="4E97B587" w14:textId="77777777" w:rsidR="00252EAE" w:rsidRPr="00271749" w:rsidRDefault="00252EAE" w:rsidP="00252EAE">
            <w:pPr>
              <w:rPr>
                <w:lang w:val="en-GB"/>
              </w:rPr>
            </w:pPr>
          </w:p>
        </w:tc>
        <w:tc>
          <w:tcPr>
            <w:tcW w:w="1701" w:type="dxa"/>
            <w:tcBorders>
              <w:left w:val="nil"/>
              <w:right w:val="nil"/>
            </w:tcBorders>
          </w:tcPr>
          <w:p w14:paraId="2D1BEAA3" w14:textId="77777777" w:rsidR="00252EAE" w:rsidRPr="00271749" w:rsidRDefault="00252EAE" w:rsidP="00252EAE">
            <w:pPr>
              <w:jc w:val="right"/>
              <w:rPr>
                <w:b/>
                <w:lang w:val="en-GB"/>
              </w:rPr>
            </w:pPr>
          </w:p>
        </w:tc>
      </w:tr>
      <w:tr w:rsidR="00252EAE" w:rsidRPr="00271749" w14:paraId="16E4A00D" w14:textId="77777777" w:rsidTr="00252EAE">
        <w:tc>
          <w:tcPr>
            <w:tcW w:w="7725" w:type="dxa"/>
            <w:tcBorders>
              <w:bottom w:val="single" w:sz="4" w:space="0" w:color="auto"/>
            </w:tcBorders>
          </w:tcPr>
          <w:p w14:paraId="1D65E909" w14:textId="77777777" w:rsidR="00252EAE" w:rsidRPr="00271749" w:rsidRDefault="00252EAE" w:rsidP="00252EAE">
            <w:pPr>
              <w:rPr>
                <w:lang w:val="en-GB"/>
              </w:rPr>
            </w:pPr>
            <w:r w:rsidRPr="00271749">
              <w:rPr>
                <w:lang w:val="en-GB"/>
              </w:rPr>
              <w:t>Critical information which is necessary to recover IT operations and/or deal with IT emergency situations according to the agreed timescales, such as:</w:t>
            </w:r>
          </w:p>
          <w:p w14:paraId="69A9C12E" w14:textId="77777777" w:rsidR="00252EAE" w:rsidRPr="00271749" w:rsidRDefault="00252EAE" w:rsidP="00252EAE">
            <w:pPr>
              <w:rPr>
                <w:lang w:val="en-GB"/>
              </w:rPr>
            </w:pPr>
            <w:r w:rsidRPr="00271749">
              <w:rPr>
                <w:lang w:val="en-GB"/>
              </w:rPr>
              <w:t>General IT Emergency Management approach</w:t>
            </w:r>
          </w:p>
          <w:p w14:paraId="3064E36B" w14:textId="77777777" w:rsidR="00252EAE" w:rsidRPr="00271749" w:rsidRDefault="00252EAE" w:rsidP="00252EAE">
            <w:pPr>
              <w:rPr>
                <w:lang w:val="en-GB"/>
              </w:rPr>
            </w:pPr>
            <w:r w:rsidRPr="00271749">
              <w:rPr>
                <w:lang w:val="en-GB"/>
              </w:rPr>
              <w:t>IT Disaster Scenarios</w:t>
            </w:r>
          </w:p>
          <w:p w14:paraId="29755451" w14:textId="77777777" w:rsidR="00252EAE" w:rsidRPr="00271749" w:rsidRDefault="00252EAE" w:rsidP="00252EAE">
            <w:pPr>
              <w:rPr>
                <w:lang w:val="en-GB"/>
              </w:rPr>
            </w:pPr>
            <w:r w:rsidRPr="00271749">
              <w:rPr>
                <w:lang w:val="en-GB"/>
              </w:rPr>
              <w:t xml:space="preserve">IT Disaster Recovery </w:t>
            </w:r>
            <w:r>
              <w:rPr>
                <w:lang w:val="en-GB"/>
              </w:rPr>
              <w:t>Procedures</w:t>
            </w:r>
          </w:p>
          <w:p w14:paraId="1530761A" w14:textId="77777777" w:rsidR="00252EAE" w:rsidRPr="00271749" w:rsidRDefault="00252EAE" w:rsidP="00252EAE">
            <w:pPr>
              <w:rPr>
                <w:lang w:val="en-GB"/>
              </w:rPr>
            </w:pPr>
            <w:r w:rsidRPr="00271749">
              <w:rPr>
                <w:lang w:val="en-GB"/>
              </w:rPr>
              <w:t>Roles and functions necessary to perform IT Disaster Recovery</w:t>
            </w:r>
          </w:p>
          <w:p w14:paraId="7F2F92A4" w14:textId="77777777" w:rsidR="00252EAE" w:rsidRPr="00271749" w:rsidRDefault="00252EAE" w:rsidP="00252EAE">
            <w:pPr>
              <w:rPr>
                <w:lang w:val="en-GB"/>
              </w:rPr>
            </w:pPr>
            <w:r w:rsidRPr="00271749">
              <w:rPr>
                <w:lang w:val="en-GB"/>
              </w:rPr>
              <w:t xml:space="preserve">Interface to </w:t>
            </w:r>
            <w:r>
              <w:rPr>
                <w:lang w:val="en-GB"/>
              </w:rPr>
              <w:t xml:space="preserve">IT </w:t>
            </w:r>
            <w:r w:rsidRPr="00271749">
              <w:rPr>
                <w:lang w:val="en-GB"/>
              </w:rPr>
              <w:t>Crisis Management</w:t>
            </w:r>
          </w:p>
          <w:p w14:paraId="5F199D8E" w14:textId="77777777" w:rsidR="00252EAE" w:rsidRPr="00271749" w:rsidRDefault="00252EAE" w:rsidP="00252EAE">
            <w:pPr>
              <w:rPr>
                <w:u w:val="single"/>
                <w:lang w:val="en-GB"/>
              </w:rPr>
            </w:pPr>
            <w:r w:rsidRPr="00271749">
              <w:rPr>
                <w:u w:val="single"/>
                <w:lang w:val="en-GB"/>
              </w:rPr>
              <w:t>Important Note:</w:t>
            </w:r>
          </w:p>
          <w:p w14:paraId="74BE33B7" w14:textId="77777777" w:rsidR="00252EAE" w:rsidRPr="00271749" w:rsidRDefault="00252EAE" w:rsidP="00252EAE">
            <w:pPr>
              <w:rPr>
                <w:lang w:val="en-GB"/>
              </w:rPr>
            </w:pPr>
            <w:r w:rsidRPr="00271749">
              <w:rPr>
                <w:lang w:val="en-GB"/>
              </w:rPr>
              <w:t>Due to the close interaction between IT Crisis Management and IT Disaster Recovery activities it is mandatory that this IT Emergency Handbook is conjunct with local Emergency Management and central IT Crisis Management procedures and manuals.</w:t>
            </w:r>
          </w:p>
        </w:tc>
        <w:tc>
          <w:tcPr>
            <w:tcW w:w="1701" w:type="dxa"/>
            <w:tcBorders>
              <w:bottom w:val="single" w:sz="4" w:space="0" w:color="auto"/>
            </w:tcBorders>
          </w:tcPr>
          <w:p w14:paraId="3FD2D93C" w14:textId="77777777" w:rsidR="00252EAE" w:rsidRPr="00271749" w:rsidRDefault="00252EAE" w:rsidP="00252EAE">
            <w:pPr>
              <w:jc w:val="right"/>
              <w:rPr>
                <w:b/>
                <w:lang w:val="en-GB"/>
              </w:rPr>
            </w:pPr>
            <w:r w:rsidRPr="00271749">
              <w:rPr>
                <w:b/>
                <w:lang w:val="en-GB"/>
              </w:rPr>
              <w:t>Scope</w:t>
            </w:r>
          </w:p>
        </w:tc>
      </w:tr>
    </w:tbl>
    <w:p w14:paraId="5BDCD09D" w14:textId="77777777" w:rsidR="00252EAE" w:rsidRPr="00271749" w:rsidRDefault="00252EAE" w:rsidP="00252EAE"/>
    <w:p w14:paraId="413BF239" w14:textId="77777777" w:rsidR="008778EF" w:rsidRPr="00693136" w:rsidRDefault="00227CBA" w:rsidP="00227CBA">
      <w:pPr>
        <w:rPr>
          <w:lang w:val="en-US"/>
        </w:rPr>
      </w:pPr>
      <w:r>
        <w:fldChar w:fldCharType="end"/>
      </w:r>
      <w:r w:rsidR="00B75B7E" w:rsidRPr="005435C8">
        <w:rPr>
          <w:lang w:val="en-US"/>
        </w:rPr>
        <w:t>Especially for Alarm and Escalation Plans (i.e. initiation of teams for DR) it is strongly recommended to use the mechanisms and tools of IT Crisis Management!</w:t>
      </w:r>
      <w:r w:rsidR="00B75B7E" w:rsidRPr="005435C8">
        <w:rPr>
          <w:lang w:val="en-US"/>
        </w:rPr>
        <w:br/>
      </w:r>
      <w:r w:rsidR="00B75B7E" w:rsidRPr="00693136">
        <w:rPr>
          <w:lang w:val="en-US"/>
        </w:rPr>
        <w:t>(ECM and</w:t>
      </w:r>
      <w:r w:rsidR="00EC5BAC">
        <w:rPr>
          <w:lang w:val="en-US"/>
        </w:rPr>
        <w:t xml:space="preserve"> FACT24, both provided by </w:t>
      </w:r>
      <w:r w:rsidR="001F7397">
        <w:rPr>
          <w:lang w:val="en-US"/>
        </w:rPr>
        <w:t>the ITSCM process owner</w:t>
      </w:r>
      <w:r w:rsidR="00B75B7E" w:rsidRPr="00693136">
        <w:rPr>
          <w:lang w:val="en-US"/>
        </w:rPr>
        <w:t xml:space="preserve">, </w:t>
      </w:r>
      <w:r w:rsidR="001F7397">
        <w:rPr>
          <w:lang w:val="en-US"/>
        </w:rPr>
        <w:t xml:space="preserve">see also </w:t>
      </w:r>
      <w:hyperlink r:id="rId27" w:history="1">
        <w:r w:rsidR="00B75EC1" w:rsidRPr="006A23A6">
          <w:rPr>
            <w:rStyle w:val="Hyperlink"/>
            <w:i/>
            <w:noProof/>
            <w:lang w:val="en-GB"/>
          </w:rPr>
          <w:t>http://itcm.bmwgroup.net/</w:t>
        </w:r>
      </w:hyperlink>
      <w:r w:rsidR="008A29DF" w:rsidRPr="008A29DF">
        <w:rPr>
          <w:lang w:val="en-US"/>
        </w:rPr>
        <w:t xml:space="preserve"> </w:t>
      </w:r>
    </w:p>
    <w:p w14:paraId="33C850B8" w14:textId="77777777" w:rsidR="00B75B7E" w:rsidRPr="006702BD" w:rsidRDefault="00B75B7E" w:rsidP="00B75B7E">
      <w:pPr>
        <w:rPr>
          <w:lang w:val="en-US"/>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25"/>
        <w:gridCol w:w="1701"/>
      </w:tblGrid>
      <w:tr w:rsidR="008778EF" w:rsidRPr="004519BB" w14:paraId="4A4A3879" w14:textId="77777777" w:rsidTr="000E7E4B">
        <w:tc>
          <w:tcPr>
            <w:tcW w:w="7725" w:type="dxa"/>
          </w:tcPr>
          <w:p w14:paraId="26CD7EC8" w14:textId="0A434513" w:rsidR="008778EF" w:rsidRPr="0095089C" w:rsidRDefault="008778EF" w:rsidP="008778EF">
            <w:pPr>
              <w:rPr>
                <w:lang w:val="en-GB"/>
              </w:rPr>
            </w:pPr>
            <w:r w:rsidRPr="0095089C">
              <w:rPr>
                <w:lang w:val="en-GB"/>
              </w:rPr>
              <w:t xml:space="preserve">Out of the scope </w:t>
            </w:r>
            <w:r w:rsidR="00F13A39">
              <w:rPr>
                <w:lang w:val="en-GB"/>
              </w:rPr>
              <w:t>for</w:t>
            </w:r>
            <w:r w:rsidRPr="0095089C">
              <w:rPr>
                <w:lang w:val="en-GB"/>
              </w:rPr>
              <w:t xml:space="preserve"> this manual are:</w:t>
            </w:r>
          </w:p>
          <w:p w14:paraId="348593A0" w14:textId="77777777" w:rsidR="008778EF" w:rsidRPr="0095089C" w:rsidRDefault="008778EF" w:rsidP="008778EF">
            <w:pPr>
              <w:rPr>
                <w:lang w:val="en-GB"/>
              </w:rPr>
            </w:pPr>
            <w:r w:rsidRPr="0095089C">
              <w:rPr>
                <w:lang w:val="en-GB"/>
              </w:rPr>
              <w:t>Pandemic Scenarios</w:t>
            </w:r>
          </w:p>
          <w:p w14:paraId="037D3A38" w14:textId="34FAD660" w:rsidR="008778EF" w:rsidRDefault="008778EF" w:rsidP="008778EF">
            <w:pPr>
              <w:rPr>
                <w:lang w:val="en-GB"/>
              </w:rPr>
            </w:pPr>
            <w:r w:rsidRPr="0095089C">
              <w:rPr>
                <w:lang w:val="en-GB"/>
              </w:rPr>
              <w:t>Business interim procedures</w:t>
            </w:r>
          </w:p>
          <w:p w14:paraId="762F28B1" w14:textId="219AF0EE" w:rsidR="00B75B7E" w:rsidRPr="007D10E9" w:rsidRDefault="00127D35" w:rsidP="008778EF">
            <w:pPr>
              <w:rPr>
                <w:lang w:val="en-GB"/>
              </w:rPr>
            </w:pPr>
            <w:r w:rsidRPr="006B2DD5">
              <w:rPr>
                <w:highlight w:val="green"/>
                <w:lang w:val="en-GB"/>
              </w:rPr>
              <w:t>Recovery procedures on application level (Documented in App operations manual)</w:t>
            </w:r>
          </w:p>
        </w:tc>
        <w:tc>
          <w:tcPr>
            <w:tcW w:w="1701" w:type="dxa"/>
          </w:tcPr>
          <w:p w14:paraId="0A3910E8" w14:textId="77777777" w:rsidR="008778EF" w:rsidRPr="008778EF" w:rsidRDefault="008778EF" w:rsidP="008778EF">
            <w:pPr>
              <w:jc w:val="right"/>
              <w:rPr>
                <w:b/>
                <w:lang w:val="en-GB"/>
              </w:rPr>
            </w:pPr>
            <w:r w:rsidRPr="008778EF">
              <w:rPr>
                <w:b/>
                <w:lang w:val="en-GB"/>
              </w:rPr>
              <w:t>Out of Scope</w:t>
            </w:r>
          </w:p>
        </w:tc>
      </w:tr>
    </w:tbl>
    <w:p w14:paraId="1C654989" w14:textId="77777777" w:rsidR="008778EF" w:rsidRDefault="008778EF" w:rsidP="008778EF">
      <w:pPr>
        <w:rPr>
          <w:lang w:val="en-GB"/>
        </w:rPr>
      </w:pPr>
    </w:p>
    <w:p w14:paraId="74C2BC7F" w14:textId="77777777" w:rsidR="008778EF" w:rsidRDefault="008778EF">
      <w:pPr>
        <w:spacing w:line="276" w:lineRule="auto"/>
        <w:rPr>
          <w:lang w:val="en-GB"/>
        </w:rPr>
      </w:pPr>
      <w:r>
        <w:rPr>
          <w:lang w:val="en-GB"/>
        </w:rPr>
        <w:br w:type="page"/>
      </w:r>
    </w:p>
    <w:p w14:paraId="6DC64906" w14:textId="77777777" w:rsidR="00252EAE" w:rsidRPr="00D42209" w:rsidRDefault="00227CBA" w:rsidP="00252EAE">
      <w:pPr>
        <w:pStyle w:val="Heading2"/>
      </w:pPr>
      <w:r>
        <w:rPr>
          <w:b w:val="0"/>
          <w:bCs w:val="0"/>
        </w:rPr>
        <w:lastRenderedPageBreak/>
        <w:fldChar w:fldCharType="begin"/>
      </w:r>
      <w:r>
        <w:rPr>
          <w:b w:val="0"/>
          <w:bCs w:val="0"/>
        </w:rPr>
        <w:instrText xml:space="preserve"> INCLUDETEXT  "\\\\europe.bmw.corp\\winfs\\FG-data\\_Topics\\IT-SCM\\TCM_Documentation\\_IT_Emergency_Handbook_Master\\EHB_Master_16_Introduction_Updates_and_Changes.docx" </w:instrText>
      </w:r>
      <w:r>
        <w:rPr>
          <w:b w:val="0"/>
          <w:bCs w:val="0"/>
        </w:rPr>
        <w:fldChar w:fldCharType="separate"/>
      </w:r>
      <w:bookmarkStart w:id="13" w:name="_Toc150247620"/>
      <w:r w:rsidR="00252EAE" w:rsidRPr="00D42209">
        <w:t>Updates and Changes</w:t>
      </w:r>
      <w:bookmarkEnd w:id="13"/>
    </w:p>
    <w:p w14:paraId="6AEC52CE" w14:textId="77777777" w:rsidR="00252EAE" w:rsidRPr="00D42209" w:rsidRDefault="00252EAE" w:rsidP="00252EAE">
      <w:pPr>
        <w:rPr>
          <w:lang w:val="en-GB"/>
        </w:rPr>
      </w:pPr>
    </w:p>
    <w:p w14:paraId="07318AC5" w14:textId="77777777" w:rsidR="00252EAE" w:rsidRPr="00D42209" w:rsidRDefault="00252EAE" w:rsidP="00252EAE">
      <w:pPr>
        <w:rPr>
          <w:b/>
          <w:lang w:val="en-GB"/>
        </w:rPr>
      </w:pPr>
      <w:r w:rsidRPr="00D42209">
        <w:rPr>
          <w:b/>
          <w:lang w:val="en-GB"/>
        </w:rPr>
        <w:t>Procedure</w:t>
      </w:r>
    </w:p>
    <w:p w14:paraId="12A56AA1" w14:textId="77777777" w:rsidR="00252EAE" w:rsidRPr="00D42209" w:rsidRDefault="00252EAE" w:rsidP="00252EAE">
      <w:pPr>
        <w:pStyle w:val="ListParagraph"/>
        <w:numPr>
          <w:ilvl w:val="0"/>
          <w:numId w:val="19"/>
        </w:numPr>
        <w:rPr>
          <w:lang w:val="en-GB"/>
        </w:rPr>
      </w:pPr>
      <w:r w:rsidRPr="00D42209">
        <w:rPr>
          <w:lang w:val="en-GB"/>
        </w:rPr>
        <w:t xml:space="preserve">Updates to the IT Emergency Handbook are published at </w:t>
      </w:r>
      <w:r w:rsidR="001F7397">
        <w:rPr>
          <w:lang w:val="en-GB"/>
        </w:rPr>
        <w:t>least at 12</w:t>
      </w:r>
      <w:r w:rsidRPr="00D42209">
        <w:rPr>
          <w:lang w:val="en-GB"/>
        </w:rPr>
        <w:t>-monthly intervals</w:t>
      </w:r>
      <w:r w:rsidR="001F7397">
        <w:rPr>
          <w:lang w:val="en-GB"/>
        </w:rPr>
        <w:t xml:space="preserve"> or in case of demand</w:t>
      </w:r>
      <w:r w:rsidRPr="00D42209">
        <w:rPr>
          <w:lang w:val="en-GB"/>
        </w:rPr>
        <w:t>. The changes or additions are noted in the change list.</w:t>
      </w:r>
    </w:p>
    <w:p w14:paraId="6EF86BC4" w14:textId="77777777" w:rsidR="00252EAE" w:rsidRPr="00D42209" w:rsidRDefault="00252EAE" w:rsidP="00252EAE">
      <w:pPr>
        <w:pStyle w:val="ListParagraph"/>
        <w:numPr>
          <w:ilvl w:val="0"/>
          <w:numId w:val="19"/>
        </w:numPr>
        <w:rPr>
          <w:lang w:val="en-GB"/>
        </w:rPr>
      </w:pPr>
      <w:r w:rsidRPr="00D42209">
        <w:rPr>
          <w:lang w:val="en-GB"/>
        </w:rPr>
        <w:t xml:space="preserve">If there are no changes pending when the manual comes up for re-publication, the chapter “Change List” </w:t>
      </w:r>
      <w:proofErr w:type="gramStart"/>
      <w:r w:rsidRPr="00D42209">
        <w:rPr>
          <w:lang w:val="en-GB"/>
        </w:rPr>
        <w:t>has to</w:t>
      </w:r>
      <w:proofErr w:type="gramEnd"/>
      <w:r w:rsidRPr="00D42209">
        <w:rPr>
          <w:lang w:val="en-GB"/>
        </w:rPr>
        <w:t xml:space="preserve"> be updated with the entry “No changes”.</w:t>
      </w:r>
    </w:p>
    <w:p w14:paraId="4B4B30C5" w14:textId="33F88D4F" w:rsidR="00252EAE" w:rsidRPr="00D42209" w:rsidRDefault="001F7397" w:rsidP="00252EAE">
      <w:pPr>
        <w:pStyle w:val="ListParagraph"/>
        <w:numPr>
          <w:ilvl w:val="0"/>
          <w:numId w:val="19"/>
        </w:numPr>
        <w:rPr>
          <w:lang w:val="en-GB"/>
        </w:rPr>
      </w:pPr>
      <w:r>
        <w:rPr>
          <w:lang w:val="en-GB"/>
        </w:rPr>
        <w:t xml:space="preserve">Triggered by the </w:t>
      </w:r>
      <w:r w:rsidR="00A90DAD">
        <w:rPr>
          <w:lang w:val="en-GB"/>
        </w:rPr>
        <w:t>LRE/IRE/OE</w:t>
      </w:r>
      <w:r>
        <w:rPr>
          <w:lang w:val="en-GB"/>
        </w:rPr>
        <w:t>, e</w:t>
      </w:r>
      <w:r w:rsidR="00252EAE" w:rsidRPr="00D42209">
        <w:rPr>
          <w:lang w:val="en-GB"/>
        </w:rPr>
        <w:t xml:space="preserve">very </w:t>
      </w:r>
      <w:r>
        <w:rPr>
          <w:lang w:val="en-GB"/>
        </w:rPr>
        <w:t>12</w:t>
      </w:r>
      <w:r w:rsidRPr="00D42209">
        <w:rPr>
          <w:lang w:val="en-GB"/>
        </w:rPr>
        <w:t xml:space="preserve"> </w:t>
      </w:r>
      <w:r w:rsidR="00252EAE" w:rsidRPr="00D42209">
        <w:rPr>
          <w:lang w:val="en-GB"/>
        </w:rPr>
        <w:t>months the manual is reviewed by local IT management to decide whether it is up to date or not. A written report is made of the findings and a note entered in the change list of the completed DR Manual review. The copies held in stock should be updated following the review.</w:t>
      </w:r>
    </w:p>
    <w:p w14:paraId="1E9AC511" w14:textId="77777777" w:rsidR="00252EAE" w:rsidRPr="00D42209" w:rsidRDefault="00252EAE" w:rsidP="00252EAE">
      <w:pPr>
        <w:pStyle w:val="ListParagraph"/>
        <w:numPr>
          <w:ilvl w:val="0"/>
          <w:numId w:val="19"/>
        </w:numPr>
        <w:rPr>
          <w:lang w:val="en-GB"/>
        </w:rPr>
      </w:pPr>
      <w:r w:rsidRPr="00D42209">
        <w:rPr>
          <w:lang w:val="en-GB"/>
        </w:rPr>
        <w:t>The new changes are entered in a copy of the IT Emergency Handbook and the version number incremented.</w:t>
      </w:r>
      <w:r w:rsidRPr="00D42209">
        <w:rPr>
          <w:lang w:val="en-GB"/>
        </w:rPr>
        <w:br/>
        <w:t xml:space="preserve">The media with the </w:t>
      </w:r>
      <w:r>
        <w:rPr>
          <w:lang w:val="en-GB"/>
        </w:rPr>
        <w:t xml:space="preserve">IT Emergency Handbook </w:t>
      </w:r>
      <w:r w:rsidRPr="00D42209">
        <w:rPr>
          <w:lang w:val="en-GB"/>
        </w:rPr>
        <w:t>(</w:t>
      </w:r>
      <w:r>
        <w:rPr>
          <w:lang w:val="en-GB"/>
        </w:rPr>
        <w:t xml:space="preserve">current version) is kept in the IT Emergency Management Team's </w:t>
      </w:r>
      <w:r w:rsidRPr="00D42209">
        <w:rPr>
          <w:lang w:val="en-GB"/>
        </w:rPr>
        <w:t>emergency rooms.</w:t>
      </w:r>
    </w:p>
    <w:p w14:paraId="3286EC4D" w14:textId="77777777" w:rsidR="00252EAE" w:rsidRPr="004519BB" w:rsidRDefault="00252EAE" w:rsidP="00252EAE">
      <w:pPr>
        <w:rPr>
          <w:lang w:val="en-GB"/>
        </w:rPr>
      </w:pPr>
    </w:p>
    <w:p w14:paraId="7D24189D" w14:textId="77777777" w:rsidR="00252EAE" w:rsidRPr="009A4070" w:rsidRDefault="00252EAE" w:rsidP="00252EAE">
      <w:pPr>
        <w:rPr>
          <w:b/>
          <w:bCs/>
          <w:lang w:val="en-GB"/>
        </w:rPr>
      </w:pPr>
      <w:r w:rsidRPr="009A4070">
        <w:rPr>
          <w:b/>
          <w:bCs/>
          <w:lang w:val="en-GB"/>
        </w:rPr>
        <w:t>Editorial Responsibility</w:t>
      </w:r>
    </w:p>
    <w:p w14:paraId="6CD14CA6" w14:textId="1E95E384" w:rsidR="00252EAE" w:rsidRPr="00825B7C" w:rsidRDefault="00252EAE" w:rsidP="00252EAE">
      <w:pPr>
        <w:rPr>
          <w:lang w:val="en-US"/>
        </w:rPr>
      </w:pPr>
      <w:r w:rsidRPr="004519BB">
        <w:rPr>
          <w:lang w:val="en-GB"/>
        </w:rPr>
        <w:t>Overall responsibility for contents and acceptance from local IT man</w:t>
      </w:r>
      <w:r>
        <w:rPr>
          <w:lang w:val="en-GB"/>
        </w:rPr>
        <w:t xml:space="preserve">agement is incumbent on the </w:t>
      </w:r>
      <w:r w:rsidR="00A90DAD">
        <w:rPr>
          <w:lang w:val="en-GB"/>
        </w:rPr>
        <w:t>LRE/IRE/OE</w:t>
      </w:r>
      <w:r>
        <w:rPr>
          <w:lang w:val="en-GB"/>
        </w:rPr>
        <w:t>.</w:t>
      </w:r>
    </w:p>
    <w:p w14:paraId="347661D5" w14:textId="77777777" w:rsidR="008778EF" w:rsidRDefault="00227CBA" w:rsidP="008778EF">
      <w:pPr>
        <w:rPr>
          <w:lang w:val="en-GB"/>
        </w:rPr>
      </w:pPr>
      <w:r>
        <w:rPr>
          <w:rFonts w:eastAsiaTheme="majorEastAsia" w:cstheme="majorBidi"/>
          <w:b/>
          <w:bCs/>
          <w:color w:val="000000" w:themeColor="text1"/>
          <w:sz w:val="28"/>
          <w:szCs w:val="26"/>
          <w:lang w:val="en-GB"/>
        </w:rPr>
        <w:fldChar w:fldCharType="end"/>
      </w:r>
      <w:r w:rsidR="00B75B7E">
        <w:rPr>
          <w:lang w:val="en-GB"/>
        </w:rPr>
        <w:br/>
      </w:r>
      <w:r w:rsidR="008778EF" w:rsidRPr="00A15271">
        <w:rPr>
          <w:color w:val="000000" w:themeColor="text1"/>
          <w:lang w:val="en-GB"/>
        </w:rPr>
        <w:t xml:space="preserve">The members of Operations Team </w:t>
      </w:r>
      <w:r w:rsidR="001F7397">
        <w:rPr>
          <w:color w:val="000000" w:themeColor="text1"/>
          <w:lang w:val="en-GB"/>
        </w:rPr>
        <w:t xml:space="preserve">(DevOps team) </w:t>
      </w:r>
      <w:r w:rsidR="008778EF" w:rsidRPr="00A15271">
        <w:rPr>
          <w:color w:val="000000" w:themeColor="text1"/>
          <w:lang w:val="en-GB"/>
        </w:rPr>
        <w:t xml:space="preserve">and/or </w:t>
      </w:r>
      <w:r w:rsidR="001F7397">
        <w:rPr>
          <w:color w:val="000000" w:themeColor="text1"/>
          <w:lang w:val="en-GB"/>
        </w:rPr>
        <w:t>local ITSCM team</w:t>
      </w:r>
      <w:r w:rsidR="008778EF" w:rsidRPr="00A15271">
        <w:rPr>
          <w:color w:val="000000" w:themeColor="text1"/>
          <w:lang w:val="en-GB"/>
        </w:rPr>
        <w:t xml:space="preserve"> account for the</w:t>
      </w:r>
      <w:r w:rsidR="008778EF" w:rsidRPr="004519BB">
        <w:rPr>
          <w:lang w:val="en-GB"/>
        </w:rPr>
        <w:t xml:space="preserve"> single topics within the manual.</w:t>
      </w:r>
    </w:p>
    <w:p w14:paraId="3C940704" w14:textId="77777777" w:rsidR="008778EF" w:rsidRDefault="008778EF" w:rsidP="008778EF">
      <w:pPr>
        <w:rPr>
          <w:lang w:val="en-GB"/>
        </w:rPr>
      </w:pPr>
      <w:r w:rsidRPr="004519BB">
        <w:rPr>
          <w:lang w:val="en-GB"/>
        </w:rPr>
        <w:t>Editorial staff:</w:t>
      </w:r>
    </w:p>
    <w:tbl>
      <w:tblPr>
        <w:tblStyle w:val="TableGrid"/>
        <w:tblW w:w="0" w:type="auto"/>
        <w:tblCellMar>
          <w:top w:w="113" w:type="dxa"/>
          <w:bottom w:w="113" w:type="dxa"/>
        </w:tblCellMar>
        <w:tblLook w:val="04A0" w:firstRow="1" w:lastRow="0" w:firstColumn="1" w:lastColumn="0" w:noHBand="0" w:noVBand="1"/>
      </w:tblPr>
      <w:tblGrid>
        <w:gridCol w:w="5264"/>
        <w:gridCol w:w="3798"/>
      </w:tblGrid>
      <w:tr w:rsidR="007D10E9" w14:paraId="38B7A4AC" w14:textId="77777777" w:rsidTr="0005036A">
        <w:tc>
          <w:tcPr>
            <w:tcW w:w="5264" w:type="dxa"/>
          </w:tcPr>
          <w:p w14:paraId="5F7E2D34" w14:textId="77777777" w:rsidR="007D10E9" w:rsidRPr="0090280B" w:rsidRDefault="007D10E9" w:rsidP="009364CA">
            <w:pPr>
              <w:rPr>
                <w:lang w:val="en-GB"/>
              </w:rPr>
            </w:pPr>
            <w:r>
              <w:rPr>
                <w:lang w:val="en-GB"/>
              </w:rPr>
              <w:t>ITSCM Process Owner</w:t>
            </w:r>
          </w:p>
        </w:tc>
        <w:tc>
          <w:tcPr>
            <w:tcW w:w="3798" w:type="dxa"/>
            <w:shd w:val="clear" w:color="auto" w:fill="auto"/>
          </w:tcPr>
          <w:p w14:paraId="06990DEB" w14:textId="1FE03258" w:rsidR="007D10E9" w:rsidRPr="0005036A" w:rsidRDefault="007D10E9" w:rsidP="009364CA">
            <w:pPr>
              <w:jc w:val="right"/>
              <w:rPr>
                <w:bCs/>
                <w:lang w:val="en-GB"/>
              </w:rPr>
            </w:pPr>
            <w:r w:rsidRPr="0005036A">
              <w:rPr>
                <w:bCs/>
                <w:lang w:val="en-GB"/>
              </w:rPr>
              <w:t>Dreher, Christian</w:t>
            </w:r>
            <w:r w:rsidR="0005036A">
              <w:rPr>
                <w:bCs/>
                <w:lang w:val="en-GB"/>
              </w:rPr>
              <w:t>, FG-861</w:t>
            </w:r>
          </w:p>
        </w:tc>
      </w:tr>
      <w:tr w:rsidR="007D10E9" w14:paraId="45E76912" w14:textId="77777777" w:rsidTr="009364CA">
        <w:tc>
          <w:tcPr>
            <w:tcW w:w="5264" w:type="dxa"/>
          </w:tcPr>
          <w:p w14:paraId="78352C14" w14:textId="340D06F0" w:rsidR="007D10E9" w:rsidRPr="0090280B" w:rsidRDefault="007D10E9" w:rsidP="009364CA">
            <w:pPr>
              <w:rPr>
                <w:lang w:val="en-GB"/>
              </w:rPr>
            </w:pPr>
            <w:r w:rsidRPr="0090280B">
              <w:rPr>
                <w:lang w:val="en-GB"/>
              </w:rPr>
              <w:t xml:space="preserve">member </w:t>
            </w:r>
            <w:r w:rsidR="006957E8">
              <w:rPr>
                <w:lang w:val="en-GB"/>
              </w:rPr>
              <w:t>IaaS/Cybersecurity</w:t>
            </w:r>
          </w:p>
        </w:tc>
        <w:tc>
          <w:tcPr>
            <w:tcW w:w="3798" w:type="dxa"/>
          </w:tcPr>
          <w:p w14:paraId="2AE8F40D" w14:textId="2CB8F76D" w:rsidR="007D10E9" w:rsidRDefault="007D10E9" w:rsidP="009364CA">
            <w:pPr>
              <w:jc w:val="right"/>
              <w:rPr>
                <w:bCs/>
                <w:lang w:val="en-GB"/>
              </w:rPr>
            </w:pPr>
            <w:proofErr w:type="spellStart"/>
            <w:r>
              <w:rPr>
                <w:bCs/>
                <w:lang w:val="en-GB"/>
              </w:rPr>
              <w:t>Sutil</w:t>
            </w:r>
            <w:proofErr w:type="spellEnd"/>
            <w:r>
              <w:rPr>
                <w:bCs/>
                <w:lang w:val="en-GB"/>
              </w:rPr>
              <w:t>, Gabriel</w:t>
            </w:r>
            <w:r w:rsidR="00274861">
              <w:rPr>
                <w:bCs/>
                <w:lang w:val="en-GB"/>
              </w:rPr>
              <w:t>, FG-AM-44</w:t>
            </w:r>
          </w:p>
        </w:tc>
      </w:tr>
      <w:tr w:rsidR="007D10E9" w14:paraId="40839A23" w14:textId="77777777" w:rsidTr="009364CA">
        <w:tc>
          <w:tcPr>
            <w:tcW w:w="5264" w:type="dxa"/>
          </w:tcPr>
          <w:p w14:paraId="59B6A2EA" w14:textId="77777777" w:rsidR="007D10E9" w:rsidRDefault="007D10E9" w:rsidP="009364CA">
            <w:pPr>
              <w:rPr>
                <w:lang w:val="en-GB"/>
              </w:rPr>
            </w:pPr>
            <w:r w:rsidRPr="0090280B">
              <w:rPr>
                <w:lang w:val="en-GB"/>
              </w:rPr>
              <w:t>member</w:t>
            </w:r>
            <w:r w:rsidRPr="0090280B">
              <w:rPr>
                <w:bCs/>
                <w:lang w:val="en-GB"/>
              </w:rPr>
              <w:t xml:space="preserve"> </w:t>
            </w:r>
            <w:r>
              <w:rPr>
                <w:bCs/>
                <w:lang w:val="en-GB"/>
              </w:rPr>
              <w:t>n</w:t>
            </w:r>
            <w:r w:rsidRPr="0090280B">
              <w:rPr>
                <w:bCs/>
                <w:lang w:val="en-GB"/>
              </w:rPr>
              <w:t>etwork, telecoms</w:t>
            </w:r>
          </w:p>
        </w:tc>
        <w:tc>
          <w:tcPr>
            <w:tcW w:w="3798" w:type="dxa"/>
          </w:tcPr>
          <w:p w14:paraId="4E94E0DF" w14:textId="2BFDBA47" w:rsidR="007D10E9" w:rsidRDefault="007D10E9" w:rsidP="009364CA">
            <w:pPr>
              <w:jc w:val="right"/>
              <w:rPr>
                <w:lang w:val="en-GB"/>
              </w:rPr>
            </w:pPr>
            <w:proofErr w:type="spellStart"/>
            <w:r>
              <w:rPr>
                <w:lang w:val="en-GB"/>
              </w:rPr>
              <w:t>Fogaca</w:t>
            </w:r>
            <w:proofErr w:type="spellEnd"/>
            <w:r>
              <w:rPr>
                <w:lang w:val="en-GB"/>
              </w:rPr>
              <w:t>, Moises</w:t>
            </w:r>
            <w:r w:rsidR="00274861">
              <w:rPr>
                <w:bCs/>
                <w:lang w:val="en-GB"/>
              </w:rPr>
              <w:t>, FG-AM-44</w:t>
            </w:r>
          </w:p>
        </w:tc>
      </w:tr>
      <w:tr w:rsidR="007D10E9" w14:paraId="3196F6DD" w14:textId="77777777" w:rsidTr="009364CA">
        <w:tc>
          <w:tcPr>
            <w:tcW w:w="5264" w:type="dxa"/>
          </w:tcPr>
          <w:p w14:paraId="13BD035D" w14:textId="77777777" w:rsidR="007D10E9" w:rsidRPr="0090280B" w:rsidRDefault="007D10E9" w:rsidP="009364CA">
            <w:pPr>
              <w:rPr>
                <w:lang w:val="en-GB"/>
              </w:rPr>
            </w:pPr>
            <w:r w:rsidRPr="0090280B">
              <w:rPr>
                <w:lang w:val="en-GB"/>
              </w:rPr>
              <w:t>member</w:t>
            </w:r>
            <w:r w:rsidRPr="0090280B">
              <w:rPr>
                <w:bCs/>
                <w:lang w:val="en-GB"/>
              </w:rPr>
              <w:t xml:space="preserve"> </w:t>
            </w:r>
            <w:r>
              <w:rPr>
                <w:bCs/>
                <w:lang w:val="en-GB"/>
              </w:rPr>
              <w:t>workplace solutions</w:t>
            </w:r>
          </w:p>
        </w:tc>
        <w:tc>
          <w:tcPr>
            <w:tcW w:w="3798" w:type="dxa"/>
          </w:tcPr>
          <w:p w14:paraId="5536C7AC" w14:textId="2F388E8E" w:rsidR="007D10E9" w:rsidRDefault="007D10E9" w:rsidP="009364CA">
            <w:pPr>
              <w:jc w:val="right"/>
              <w:rPr>
                <w:lang w:val="en-GB"/>
              </w:rPr>
            </w:pPr>
            <w:proofErr w:type="spellStart"/>
            <w:r>
              <w:rPr>
                <w:lang w:val="en-GB"/>
              </w:rPr>
              <w:t>Lucoli</w:t>
            </w:r>
            <w:proofErr w:type="spellEnd"/>
            <w:r>
              <w:rPr>
                <w:lang w:val="en-GB"/>
              </w:rPr>
              <w:t xml:space="preserve">, </w:t>
            </w:r>
            <w:proofErr w:type="spellStart"/>
            <w:r>
              <w:rPr>
                <w:lang w:val="en-GB"/>
              </w:rPr>
              <w:t>Deyvis</w:t>
            </w:r>
            <w:proofErr w:type="spellEnd"/>
            <w:r w:rsidR="00274861">
              <w:rPr>
                <w:bCs/>
                <w:lang w:val="en-GB"/>
              </w:rPr>
              <w:t>, FG-AM-44</w:t>
            </w:r>
          </w:p>
        </w:tc>
      </w:tr>
      <w:tr w:rsidR="007D10E9" w14:paraId="135E0B24" w14:textId="77777777" w:rsidTr="009364CA">
        <w:tc>
          <w:tcPr>
            <w:tcW w:w="5264" w:type="dxa"/>
          </w:tcPr>
          <w:p w14:paraId="2DDA6149" w14:textId="77777777" w:rsidR="007D10E9" w:rsidRDefault="007D10E9" w:rsidP="009364CA">
            <w:pPr>
              <w:rPr>
                <w:lang w:val="en-GB"/>
              </w:rPr>
            </w:pPr>
            <w:r w:rsidRPr="0090280B">
              <w:rPr>
                <w:lang w:val="en-GB"/>
              </w:rPr>
              <w:t xml:space="preserve">member </w:t>
            </w:r>
            <w:r>
              <w:rPr>
                <w:bCs/>
                <w:lang w:val="en-GB"/>
              </w:rPr>
              <w:t>IT Crisis M</w:t>
            </w:r>
            <w:r w:rsidRPr="0090280B">
              <w:rPr>
                <w:bCs/>
                <w:lang w:val="en-GB"/>
              </w:rPr>
              <w:t>anagement</w:t>
            </w:r>
          </w:p>
        </w:tc>
        <w:tc>
          <w:tcPr>
            <w:tcW w:w="3798" w:type="dxa"/>
          </w:tcPr>
          <w:p w14:paraId="2DD30470" w14:textId="35D640B6" w:rsidR="007D10E9" w:rsidRDefault="007D10E9" w:rsidP="009364CA">
            <w:pPr>
              <w:jc w:val="right"/>
              <w:rPr>
                <w:lang w:val="en-GB"/>
              </w:rPr>
            </w:pPr>
            <w:proofErr w:type="spellStart"/>
            <w:r>
              <w:rPr>
                <w:bCs/>
                <w:lang w:val="en-GB"/>
              </w:rPr>
              <w:t>Schwanz</w:t>
            </w:r>
            <w:proofErr w:type="spellEnd"/>
            <w:r>
              <w:rPr>
                <w:bCs/>
                <w:lang w:val="en-GB"/>
              </w:rPr>
              <w:t>, Frank</w:t>
            </w:r>
            <w:r w:rsidR="00274861">
              <w:rPr>
                <w:bCs/>
                <w:lang w:val="en-GB"/>
              </w:rPr>
              <w:t>, FG-AM-44</w:t>
            </w:r>
          </w:p>
        </w:tc>
      </w:tr>
      <w:tr w:rsidR="007D10E9" w14:paraId="2892856B" w14:textId="77777777" w:rsidTr="009364CA">
        <w:tc>
          <w:tcPr>
            <w:tcW w:w="5264" w:type="dxa"/>
          </w:tcPr>
          <w:p w14:paraId="19DE1E60" w14:textId="77777777" w:rsidR="007D10E9" w:rsidRPr="0090280B" w:rsidRDefault="007D10E9" w:rsidP="009364CA">
            <w:pPr>
              <w:rPr>
                <w:lang w:val="en-GB"/>
              </w:rPr>
            </w:pPr>
            <w:r>
              <w:rPr>
                <w:lang w:val="en-GB"/>
              </w:rPr>
              <w:t>IRE</w:t>
            </w:r>
          </w:p>
        </w:tc>
        <w:tc>
          <w:tcPr>
            <w:tcW w:w="3798" w:type="dxa"/>
          </w:tcPr>
          <w:p w14:paraId="7940087C" w14:textId="0226762A" w:rsidR="007D10E9" w:rsidRDefault="00A155D4" w:rsidP="009364CA">
            <w:pPr>
              <w:jc w:val="right"/>
              <w:rPr>
                <w:bCs/>
                <w:lang w:val="en-GB"/>
              </w:rPr>
            </w:pPr>
            <w:r w:rsidRPr="00A155D4">
              <w:rPr>
                <w:rStyle w:val="LineNumber"/>
              </w:rPr>
              <w:t>Mason Berg</w:t>
            </w:r>
            <w:r>
              <w:rPr>
                <w:rStyle w:val="LineNumber"/>
              </w:rPr>
              <w:t>,</w:t>
            </w:r>
            <w:r w:rsidRPr="00A155D4">
              <w:rPr>
                <w:rStyle w:val="LineNumber"/>
              </w:rPr>
              <w:t xml:space="preserve"> Ethel, FG-AM-8</w:t>
            </w:r>
          </w:p>
        </w:tc>
      </w:tr>
      <w:tr w:rsidR="007D10E9" w14:paraId="3621D3F4" w14:textId="77777777" w:rsidTr="009364CA">
        <w:tc>
          <w:tcPr>
            <w:tcW w:w="5264" w:type="dxa"/>
          </w:tcPr>
          <w:p w14:paraId="181523D4" w14:textId="77777777" w:rsidR="007D10E9" w:rsidRPr="002D7701" w:rsidRDefault="007D10E9" w:rsidP="009364CA">
            <w:pPr>
              <w:rPr>
                <w:lang w:val="en-GB"/>
              </w:rPr>
            </w:pPr>
            <w:r w:rsidRPr="002D7701">
              <w:rPr>
                <w:lang w:val="en-GB"/>
              </w:rPr>
              <w:t>IRE/OE</w:t>
            </w:r>
          </w:p>
        </w:tc>
        <w:tc>
          <w:tcPr>
            <w:tcW w:w="3798" w:type="dxa"/>
          </w:tcPr>
          <w:p w14:paraId="7E0C3A34" w14:textId="529B1008" w:rsidR="007D10E9" w:rsidRPr="002D7701" w:rsidRDefault="007D10E9" w:rsidP="009364CA">
            <w:pPr>
              <w:jc w:val="right"/>
              <w:rPr>
                <w:lang w:val="en-GB"/>
              </w:rPr>
            </w:pPr>
            <w:r w:rsidRPr="002D7701">
              <w:rPr>
                <w:lang w:val="en-GB"/>
              </w:rPr>
              <w:t>Altamirano, Rodrigo</w:t>
            </w:r>
            <w:r w:rsidR="001071F5" w:rsidRPr="002D7701">
              <w:rPr>
                <w:lang w:val="en-GB"/>
              </w:rPr>
              <w:t>, FG-AM-82</w:t>
            </w:r>
          </w:p>
        </w:tc>
      </w:tr>
      <w:tr w:rsidR="007D10E9" w14:paraId="10417E3A" w14:textId="77777777" w:rsidTr="009364CA">
        <w:tc>
          <w:tcPr>
            <w:tcW w:w="5264" w:type="dxa"/>
          </w:tcPr>
          <w:p w14:paraId="4ACD033E" w14:textId="77777777" w:rsidR="007D10E9" w:rsidRDefault="007D10E9" w:rsidP="009364CA">
            <w:pPr>
              <w:rPr>
                <w:lang w:val="en-GB"/>
              </w:rPr>
            </w:pPr>
            <w:r>
              <w:rPr>
                <w:lang w:val="en-GB"/>
              </w:rPr>
              <w:t>IRE/OE</w:t>
            </w:r>
          </w:p>
        </w:tc>
        <w:tc>
          <w:tcPr>
            <w:tcW w:w="3798" w:type="dxa"/>
          </w:tcPr>
          <w:p w14:paraId="360245EE" w14:textId="6245F362" w:rsidR="007D10E9" w:rsidRDefault="007D10E9" w:rsidP="009364CA">
            <w:pPr>
              <w:jc w:val="right"/>
              <w:rPr>
                <w:bCs/>
                <w:lang w:val="en-GB"/>
              </w:rPr>
            </w:pPr>
            <w:proofErr w:type="spellStart"/>
            <w:r>
              <w:rPr>
                <w:bCs/>
                <w:lang w:val="en-GB"/>
              </w:rPr>
              <w:t>Sutil</w:t>
            </w:r>
            <w:proofErr w:type="spellEnd"/>
            <w:r>
              <w:rPr>
                <w:bCs/>
                <w:lang w:val="en-GB"/>
              </w:rPr>
              <w:t xml:space="preserve">, </w:t>
            </w:r>
            <w:proofErr w:type="gramStart"/>
            <w:r>
              <w:rPr>
                <w:bCs/>
                <w:lang w:val="en-GB"/>
              </w:rPr>
              <w:t>Gabriel</w:t>
            </w:r>
            <w:r w:rsidR="00274861">
              <w:rPr>
                <w:bCs/>
                <w:lang w:val="en-GB"/>
              </w:rPr>
              <w:t>,  FG</w:t>
            </w:r>
            <w:proofErr w:type="gramEnd"/>
            <w:r w:rsidR="00274861">
              <w:rPr>
                <w:bCs/>
                <w:lang w:val="en-GB"/>
              </w:rPr>
              <w:t>-AM-44</w:t>
            </w:r>
          </w:p>
        </w:tc>
      </w:tr>
      <w:tr w:rsidR="007D10E9" w14:paraId="16BFCFA8" w14:textId="77777777" w:rsidTr="009364CA">
        <w:tc>
          <w:tcPr>
            <w:tcW w:w="5264" w:type="dxa"/>
          </w:tcPr>
          <w:p w14:paraId="3B94247A" w14:textId="77777777" w:rsidR="007D10E9" w:rsidRPr="009201DA" w:rsidRDefault="007D10E9" w:rsidP="009364CA">
            <w:pPr>
              <w:rPr>
                <w:lang w:val="en-GB"/>
              </w:rPr>
            </w:pPr>
            <w:r w:rsidRPr="009201DA">
              <w:rPr>
                <w:lang w:val="en-GB"/>
              </w:rPr>
              <w:t>LRE</w:t>
            </w:r>
          </w:p>
        </w:tc>
        <w:tc>
          <w:tcPr>
            <w:tcW w:w="3798" w:type="dxa"/>
          </w:tcPr>
          <w:p w14:paraId="3D483902" w14:textId="5D2FFF82" w:rsidR="007D10E9" w:rsidRPr="009201DA" w:rsidRDefault="007D10E9" w:rsidP="009364CA">
            <w:pPr>
              <w:jc w:val="right"/>
              <w:rPr>
                <w:bCs/>
                <w:lang w:val="en-GB"/>
              </w:rPr>
            </w:pPr>
            <w:r w:rsidRPr="009201DA">
              <w:rPr>
                <w:bCs/>
                <w:lang w:val="en-GB"/>
              </w:rPr>
              <w:t>Harding, Alan</w:t>
            </w:r>
            <w:r w:rsidR="009201DA" w:rsidRPr="009201DA">
              <w:rPr>
                <w:bCs/>
                <w:lang w:val="en-GB"/>
              </w:rPr>
              <w:t>, FG-AM-4</w:t>
            </w:r>
          </w:p>
        </w:tc>
      </w:tr>
      <w:tr w:rsidR="007D10E9" w14:paraId="6392FD31" w14:textId="77777777" w:rsidTr="009364CA">
        <w:tc>
          <w:tcPr>
            <w:tcW w:w="5264" w:type="dxa"/>
          </w:tcPr>
          <w:p w14:paraId="578E0FE9" w14:textId="77777777" w:rsidR="007D10E9" w:rsidRDefault="007D10E9" w:rsidP="009364CA">
            <w:pPr>
              <w:rPr>
                <w:lang w:val="en-GB"/>
              </w:rPr>
            </w:pPr>
            <w:r>
              <w:rPr>
                <w:lang w:val="en-GB"/>
              </w:rPr>
              <w:t>LRE/OE</w:t>
            </w:r>
          </w:p>
        </w:tc>
        <w:tc>
          <w:tcPr>
            <w:tcW w:w="3798" w:type="dxa"/>
          </w:tcPr>
          <w:p w14:paraId="00053A1C" w14:textId="72E018E3" w:rsidR="007D10E9" w:rsidRDefault="00274861" w:rsidP="009364CA">
            <w:pPr>
              <w:jc w:val="right"/>
              <w:rPr>
                <w:bCs/>
                <w:lang w:val="en-GB"/>
              </w:rPr>
            </w:pPr>
            <w:proofErr w:type="spellStart"/>
            <w:r>
              <w:rPr>
                <w:bCs/>
                <w:lang w:val="en-GB"/>
              </w:rPr>
              <w:t>Oliboni</w:t>
            </w:r>
            <w:proofErr w:type="spellEnd"/>
            <w:r>
              <w:rPr>
                <w:bCs/>
                <w:lang w:val="en-GB"/>
              </w:rPr>
              <w:t xml:space="preserve">, </w:t>
            </w:r>
            <w:proofErr w:type="spellStart"/>
            <w:r>
              <w:rPr>
                <w:bCs/>
                <w:lang w:val="en-GB"/>
              </w:rPr>
              <w:t>Suelem</w:t>
            </w:r>
            <w:proofErr w:type="spellEnd"/>
            <w:r>
              <w:rPr>
                <w:bCs/>
                <w:lang w:val="en-GB"/>
              </w:rPr>
              <w:t xml:space="preserve">, FG-AM-44 </w:t>
            </w:r>
          </w:p>
        </w:tc>
      </w:tr>
    </w:tbl>
    <w:p w14:paraId="472064ED" w14:textId="77777777" w:rsidR="0090280B" w:rsidRPr="004519BB" w:rsidRDefault="0090280B" w:rsidP="008778EF">
      <w:pPr>
        <w:rPr>
          <w:lang w:val="en-GB"/>
        </w:rPr>
      </w:pPr>
    </w:p>
    <w:p w14:paraId="05C50D88" w14:textId="77777777" w:rsidR="008778EF" w:rsidRPr="004519BB" w:rsidRDefault="008778EF" w:rsidP="008778EF">
      <w:pPr>
        <w:rPr>
          <w:lang w:val="en-GB"/>
        </w:rPr>
      </w:pPr>
    </w:p>
    <w:p w14:paraId="73A4C051" w14:textId="77777777" w:rsidR="00AF0BBA" w:rsidRDefault="00AF0BBA">
      <w:pPr>
        <w:spacing w:line="276" w:lineRule="auto"/>
        <w:rPr>
          <w:lang w:val="en-GB"/>
        </w:rPr>
      </w:pPr>
      <w:r>
        <w:rPr>
          <w:lang w:val="en-GB"/>
        </w:rPr>
        <w:br w:type="page"/>
      </w:r>
    </w:p>
    <w:p w14:paraId="1272E02F" w14:textId="77777777" w:rsidR="00252EAE" w:rsidRDefault="002D5E60" w:rsidP="00252EAE">
      <w:pPr>
        <w:pStyle w:val="Heading2"/>
      </w:pPr>
      <w:r>
        <w:lastRenderedPageBreak/>
        <w:fldChar w:fldCharType="begin"/>
      </w:r>
      <w:r>
        <w:instrText xml:space="preserve"> INCLUDETEXT  "\\\\europe.bmw.corp\\winfs\\FG-data\\_Topics\\IT-SCM\\TCM_Documentation\\_IT_Emergency_Handbook_Master\\EHB_Master_17_Introduction_Related_Documents.docx" </w:instrText>
      </w:r>
      <w:r>
        <w:fldChar w:fldCharType="separate"/>
      </w:r>
      <w:bookmarkStart w:id="14" w:name="_Toc150247621"/>
      <w:bookmarkStart w:id="15" w:name="_Toc220384491"/>
      <w:r w:rsidR="00252EAE">
        <w:t>IT Emergency Handbook and Related Documentation</w:t>
      </w:r>
      <w:bookmarkEnd w:id="14"/>
      <w:bookmarkEnd w:id="15"/>
    </w:p>
    <w:p w14:paraId="5C0F2F2F" w14:textId="77777777" w:rsidR="00252EAE" w:rsidRDefault="00252EAE" w:rsidP="00252EAE">
      <w:pPr>
        <w:rPr>
          <w:lang w:val="en-GB"/>
        </w:rPr>
      </w:pPr>
    </w:p>
    <w:p w14:paraId="4D91FC2F" w14:textId="77777777" w:rsidR="00252EAE" w:rsidRPr="004519BB" w:rsidRDefault="00252EAE" w:rsidP="00252EAE">
      <w:pPr>
        <w:rPr>
          <w:lang w:val="en-GB"/>
        </w:rPr>
      </w:pPr>
      <w:r w:rsidRPr="004519BB">
        <w:rPr>
          <w:lang w:val="en-GB"/>
        </w:rPr>
        <w:t xml:space="preserve">Information on items such as superordinate (IT) Crisis Management structures, codes of practice, alarm and escalation procedures, or technical instructions for the single IT infrastructure components, etc. are defined and described in </w:t>
      </w:r>
      <w:r w:rsidRPr="00AF0BBA">
        <w:rPr>
          <w:b/>
          <w:lang w:val="en-GB"/>
        </w:rPr>
        <w:t>separate manuals and policies</w:t>
      </w:r>
      <w:r w:rsidRPr="004519BB">
        <w:rPr>
          <w:lang w:val="en-GB"/>
        </w:rPr>
        <w:t>.</w:t>
      </w:r>
    </w:p>
    <w:p w14:paraId="7484764E" w14:textId="77777777" w:rsidR="00252EAE" w:rsidRDefault="00252EAE" w:rsidP="00252EAE">
      <w:pPr>
        <w:rPr>
          <w:b/>
          <w:lang w:val="en-GB"/>
        </w:rPr>
      </w:pPr>
    </w:p>
    <w:p w14:paraId="18BB895F" w14:textId="77777777" w:rsidR="00252EAE" w:rsidRDefault="00252EAE" w:rsidP="00252EAE">
      <w:pPr>
        <w:rPr>
          <w:lang w:val="en-GB"/>
        </w:rPr>
      </w:pPr>
      <w:r>
        <w:rPr>
          <w:lang w:val="en-GB"/>
        </w:rPr>
        <w:t>The IT Emergency Handbook</w:t>
      </w:r>
      <w:r w:rsidRPr="00AF0BBA">
        <w:rPr>
          <w:lang w:val="en-GB"/>
        </w:rPr>
        <w:t xml:space="preserve"> should therefore always be used in conjunction with the following documentation:</w:t>
      </w:r>
    </w:p>
    <w:p w14:paraId="6D91BEE0" w14:textId="77777777" w:rsidR="00252EAE" w:rsidRPr="00AF0BBA" w:rsidRDefault="00252EAE" w:rsidP="00252EAE">
      <w:pPr>
        <w:rPr>
          <w:lang w:val="en-GB"/>
        </w:rPr>
      </w:pPr>
    </w:p>
    <w:p w14:paraId="0B548E84" w14:textId="77777777" w:rsidR="00252EAE" w:rsidRPr="00AF0BBA" w:rsidRDefault="00252EAE" w:rsidP="00252EAE">
      <w:pPr>
        <w:rPr>
          <w:b/>
          <w:lang w:val="en-GB"/>
        </w:rPr>
      </w:pPr>
      <w:r w:rsidRPr="00AF0BBA">
        <w:rPr>
          <w:b/>
          <w:lang w:val="en-GB"/>
        </w:rPr>
        <w:t>Central IT Crisis Management Handbook (</w:t>
      </w:r>
      <w:hyperlink r:id="rId28" w:history="1">
        <w:r w:rsidR="00B75EC1">
          <w:rPr>
            <w:rStyle w:val="Hyperlink"/>
            <w:i/>
            <w:noProof/>
            <w:lang w:val="en-GB"/>
          </w:rPr>
          <w:t>http://itcm.bmwgroup.net/</w:t>
        </w:r>
      </w:hyperlink>
      <w:r>
        <w:rPr>
          <w:b/>
          <w:lang w:val="en-GB"/>
        </w:rPr>
        <w:t xml:space="preserve"> </w:t>
      </w:r>
      <w:r w:rsidRPr="00AF0BBA">
        <w:rPr>
          <w:b/>
          <w:lang w:val="en-GB"/>
        </w:rPr>
        <w:t>)</w:t>
      </w:r>
    </w:p>
    <w:p w14:paraId="45EC0A3C" w14:textId="77777777" w:rsidR="00252EAE" w:rsidRPr="004519BB" w:rsidRDefault="00252EAE" w:rsidP="00252EAE">
      <w:pPr>
        <w:rPr>
          <w:b/>
          <w:lang w:val="en-GB"/>
        </w:rPr>
      </w:pPr>
      <w:r>
        <w:rPr>
          <w:lang w:val="en-GB"/>
        </w:rPr>
        <w:t xml:space="preserve">The IT Crisis Management Handbook is the responsibility of </w:t>
      </w:r>
      <w:r w:rsidR="00674742">
        <w:rPr>
          <w:lang w:val="en-GB"/>
        </w:rPr>
        <w:t>ITSCM process owner</w:t>
      </w:r>
      <w:r w:rsidRPr="004519BB">
        <w:rPr>
          <w:lang w:val="en-GB"/>
        </w:rPr>
        <w:t xml:space="preserve"> and deals with central IT Crisis Management (BMW Group-wide).</w:t>
      </w:r>
    </w:p>
    <w:p w14:paraId="0B51870D" w14:textId="77777777" w:rsidR="00252EAE" w:rsidRPr="004519BB" w:rsidRDefault="00252EAE" w:rsidP="00252EAE">
      <w:pPr>
        <w:rPr>
          <w:lang w:val="en-GB"/>
        </w:rPr>
      </w:pPr>
      <w:r w:rsidRPr="004519BB">
        <w:rPr>
          <w:lang w:val="en-GB"/>
        </w:rPr>
        <w:t>The manual describes all instances, roles and responsible stakeholders in central IT Crisis Management, the alarm and escalation strategies, authorities and responsibilities in the event of a crisis, criteria for an IT crisis</w:t>
      </w:r>
      <w:r>
        <w:rPr>
          <w:lang w:val="en-GB"/>
        </w:rPr>
        <w:t xml:space="preserve"> and </w:t>
      </w:r>
      <w:proofErr w:type="gramStart"/>
      <w:r>
        <w:rPr>
          <w:lang w:val="en-GB"/>
        </w:rPr>
        <w:t>further more</w:t>
      </w:r>
      <w:proofErr w:type="gramEnd"/>
      <w:r>
        <w:rPr>
          <w:lang w:val="en-GB"/>
        </w:rPr>
        <w:t>.</w:t>
      </w:r>
    </w:p>
    <w:p w14:paraId="51B6BCBD" w14:textId="77777777" w:rsidR="00252EAE" w:rsidRPr="004519BB" w:rsidRDefault="00252EAE" w:rsidP="00252EAE">
      <w:pPr>
        <w:rPr>
          <w:lang w:val="en-GB"/>
        </w:rPr>
      </w:pPr>
      <w:r w:rsidRPr="004519BB">
        <w:rPr>
          <w:lang w:val="en-GB"/>
        </w:rPr>
        <w:t xml:space="preserve">In the event of an IT crisis, all activities should be liaised with the central IT </w:t>
      </w:r>
      <w:r>
        <w:rPr>
          <w:lang w:val="en-GB"/>
        </w:rPr>
        <w:t xml:space="preserve">Crisis Management Team </w:t>
      </w:r>
      <w:r w:rsidRPr="004519BB">
        <w:rPr>
          <w:lang w:val="en-GB"/>
        </w:rPr>
        <w:t>as appropriate.</w:t>
      </w:r>
    </w:p>
    <w:p w14:paraId="6A736F48" w14:textId="77777777" w:rsidR="00252EAE" w:rsidRPr="004519BB" w:rsidRDefault="00252EAE" w:rsidP="00252EAE">
      <w:pPr>
        <w:rPr>
          <w:lang w:val="en-GB"/>
        </w:rPr>
      </w:pPr>
    </w:p>
    <w:p w14:paraId="69810814" w14:textId="77777777" w:rsidR="00252EAE" w:rsidRPr="00AF0BBA" w:rsidRDefault="00252EAE" w:rsidP="00252EAE">
      <w:pPr>
        <w:rPr>
          <w:b/>
          <w:lang w:val="en-GB"/>
        </w:rPr>
      </w:pPr>
      <w:r w:rsidRPr="00AF0BBA">
        <w:rPr>
          <w:b/>
          <w:lang w:val="en-GB"/>
        </w:rPr>
        <w:t xml:space="preserve">Policies of the </w:t>
      </w:r>
      <w:r>
        <w:rPr>
          <w:b/>
          <w:lang w:val="en-GB"/>
        </w:rPr>
        <w:t>l</w:t>
      </w:r>
      <w:r w:rsidRPr="00AF0BBA">
        <w:rPr>
          <w:b/>
          <w:lang w:val="en-GB"/>
        </w:rPr>
        <w:t xml:space="preserve">ocal </w:t>
      </w:r>
      <w:r>
        <w:rPr>
          <w:b/>
          <w:lang w:val="en-GB"/>
        </w:rPr>
        <w:t>Operational Catastrophe Protection Organisation</w:t>
      </w:r>
      <w:r>
        <w:rPr>
          <w:b/>
          <w:lang w:val="en-GB"/>
        </w:rPr>
        <w:br/>
      </w:r>
      <w:r w:rsidRPr="00AF0BBA">
        <w:rPr>
          <w:b/>
          <w:lang w:val="en-GB"/>
        </w:rPr>
        <w:t>(</w:t>
      </w:r>
      <w:proofErr w:type="spellStart"/>
      <w:r w:rsidRPr="00AF0BBA">
        <w:rPr>
          <w:b/>
          <w:lang w:val="en-GB"/>
        </w:rPr>
        <w:t>Betriebliche</w:t>
      </w:r>
      <w:proofErr w:type="spellEnd"/>
      <w:r w:rsidRPr="00AF0BBA">
        <w:rPr>
          <w:b/>
          <w:lang w:val="en-GB"/>
        </w:rPr>
        <w:t xml:space="preserve"> </w:t>
      </w:r>
      <w:proofErr w:type="spellStart"/>
      <w:r w:rsidRPr="00AF0BBA">
        <w:rPr>
          <w:b/>
          <w:lang w:val="en-GB"/>
        </w:rPr>
        <w:t>Katastrophenschutzorganisation</w:t>
      </w:r>
      <w:proofErr w:type="spellEnd"/>
      <w:r w:rsidRPr="00AF0BBA">
        <w:rPr>
          <w:b/>
          <w:lang w:val="en-GB"/>
        </w:rPr>
        <w:t>, BKO)</w:t>
      </w:r>
    </w:p>
    <w:p w14:paraId="161FC8D3" w14:textId="77777777" w:rsidR="00252EAE" w:rsidRPr="004519BB" w:rsidRDefault="00252EAE" w:rsidP="00252EAE">
      <w:pPr>
        <w:rPr>
          <w:lang w:val="en-GB"/>
        </w:rPr>
      </w:pPr>
      <w:r w:rsidRPr="004519BB">
        <w:rPr>
          <w:lang w:val="en-GB"/>
        </w:rPr>
        <w:t xml:space="preserve">Severe incidents with a threat to life and limb, the environment, or valuable business equipment, </w:t>
      </w:r>
      <w:proofErr w:type="gramStart"/>
      <w:r w:rsidRPr="004519BB">
        <w:rPr>
          <w:lang w:val="en-GB"/>
        </w:rPr>
        <w:t>have to</w:t>
      </w:r>
      <w:proofErr w:type="gramEnd"/>
      <w:r w:rsidRPr="004519BB">
        <w:rPr>
          <w:lang w:val="en-GB"/>
        </w:rPr>
        <w:t xml:space="preserve"> be combated by a concerted effort with a unified steering team. To ensure efforts stay focused, IT Emergency Management must follow the codes of practice of the </w:t>
      </w:r>
      <w:r>
        <w:rPr>
          <w:lang w:val="en-GB"/>
        </w:rPr>
        <w:t>l</w:t>
      </w:r>
      <w:r w:rsidRPr="004519BB">
        <w:rPr>
          <w:lang w:val="en-GB"/>
        </w:rPr>
        <w:t xml:space="preserve">ocal </w:t>
      </w:r>
      <w:r>
        <w:rPr>
          <w:lang w:val="en-GB"/>
        </w:rPr>
        <w:t>Operational Catastrophe Protection Organisation (OCP</w:t>
      </w:r>
      <w:r w:rsidRPr="004519BB">
        <w:rPr>
          <w:lang w:val="en-GB"/>
        </w:rPr>
        <w:t>)</w:t>
      </w:r>
      <w:r>
        <w:rPr>
          <w:lang w:val="en-GB"/>
        </w:rPr>
        <w:t xml:space="preserve"> or similar organisation on site</w:t>
      </w:r>
      <w:r w:rsidRPr="004519BB">
        <w:rPr>
          <w:lang w:val="en-GB"/>
        </w:rPr>
        <w:t>.</w:t>
      </w:r>
    </w:p>
    <w:p w14:paraId="5C680D29" w14:textId="77777777" w:rsidR="00252EAE" w:rsidRPr="004519BB" w:rsidRDefault="00252EAE" w:rsidP="00252EAE">
      <w:pPr>
        <w:rPr>
          <w:lang w:val="en-GB"/>
        </w:rPr>
      </w:pPr>
    </w:p>
    <w:p w14:paraId="1ECDB4D0" w14:textId="77777777" w:rsidR="00252EAE" w:rsidRPr="00AF0BBA" w:rsidRDefault="00252EAE" w:rsidP="00252EAE">
      <w:pPr>
        <w:rPr>
          <w:b/>
          <w:lang w:val="en-GB"/>
        </w:rPr>
      </w:pPr>
      <w:r w:rsidRPr="00AF0BBA">
        <w:rPr>
          <w:b/>
          <w:lang w:val="en-GB"/>
        </w:rPr>
        <w:t>IT Operating Manuals / User Manuals</w:t>
      </w:r>
    </w:p>
    <w:p w14:paraId="549E5E03" w14:textId="77777777" w:rsidR="00252EAE" w:rsidRPr="00171F57" w:rsidRDefault="00252EAE" w:rsidP="00252EAE">
      <w:pPr>
        <w:rPr>
          <w:lang w:val="en-GB"/>
        </w:rPr>
      </w:pPr>
      <w:r w:rsidRPr="004519BB">
        <w:rPr>
          <w:lang w:val="en-GB"/>
        </w:rPr>
        <w:t>In these manua</w:t>
      </w:r>
      <w:r>
        <w:rPr>
          <w:lang w:val="en-GB"/>
        </w:rPr>
        <w:t>ls</w:t>
      </w:r>
      <w:r w:rsidR="00381F63">
        <w:rPr>
          <w:lang w:val="en-GB"/>
        </w:rPr>
        <w:t>,</w:t>
      </w:r>
      <w:r>
        <w:rPr>
          <w:lang w:val="en-GB"/>
        </w:rPr>
        <w:t xml:space="preserve"> all procedures for operating, </w:t>
      </w:r>
      <w:r w:rsidRPr="004519BB">
        <w:rPr>
          <w:lang w:val="en-GB"/>
        </w:rPr>
        <w:t xml:space="preserve">maintaining </w:t>
      </w:r>
      <w:r>
        <w:rPr>
          <w:lang w:val="en-GB"/>
        </w:rPr>
        <w:t xml:space="preserve">and recovering </w:t>
      </w:r>
      <w:r w:rsidRPr="004519BB">
        <w:rPr>
          <w:lang w:val="en-GB"/>
        </w:rPr>
        <w:t>IT infrastructure and applications are described. If appropriate</w:t>
      </w:r>
      <w:r w:rsidR="00381F63">
        <w:rPr>
          <w:lang w:val="en-GB"/>
        </w:rPr>
        <w:t>,</w:t>
      </w:r>
      <w:r w:rsidRPr="004519BB">
        <w:rPr>
          <w:lang w:val="en-GB"/>
        </w:rPr>
        <w:t xml:space="preserve"> they can be referenced within DR procedures (recommended).</w:t>
      </w:r>
    </w:p>
    <w:p w14:paraId="5A8979BF" w14:textId="77777777" w:rsidR="00DF7997" w:rsidRDefault="002D5E60">
      <w:pPr>
        <w:spacing w:line="276" w:lineRule="auto"/>
        <w:rPr>
          <w:lang w:val="en-GB"/>
        </w:rPr>
      </w:pPr>
      <w:r>
        <w:rPr>
          <w:rFonts w:eastAsiaTheme="majorEastAsia" w:cstheme="majorBidi"/>
          <w:color w:val="000000" w:themeColor="text1"/>
          <w:sz w:val="28"/>
          <w:szCs w:val="26"/>
          <w:lang w:val="en-GB"/>
        </w:rPr>
        <w:fldChar w:fldCharType="end"/>
      </w:r>
      <w:r w:rsidR="00DF7997">
        <w:rPr>
          <w:lang w:val="en-GB"/>
        </w:rPr>
        <w:br w:type="page"/>
      </w:r>
    </w:p>
    <w:p w14:paraId="67107A5D" w14:textId="77777777" w:rsidR="00252EAE" w:rsidRDefault="002D5E60" w:rsidP="00252EAE">
      <w:pPr>
        <w:pStyle w:val="Heading1"/>
        <w:ind w:left="720"/>
      </w:pPr>
      <w:r>
        <w:rPr>
          <w:b w:val="0"/>
        </w:rPr>
        <w:lastRenderedPageBreak/>
        <w:fldChar w:fldCharType="begin"/>
      </w:r>
      <w:r>
        <w:rPr>
          <w:b w:val="0"/>
        </w:rPr>
        <w:instrText xml:space="preserve"> INCLUDETEXT  "\\\\europe.bmw.corp\\winfs\\FG-data\\_Topics\\IT-SCM\\TCM_Documentation\\_IT_Emergency_Handbook_Master\\EHB_Master_20_ITEM.docx" </w:instrText>
      </w:r>
      <w:r>
        <w:rPr>
          <w:b w:val="0"/>
        </w:rPr>
        <w:fldChar w:fldCharType="separate"/>
      </w:r>
      <w:bookmarkStart w:id="16" w:name="_Toc150247622"/>
      <w:bookmarkStart w:id="17" w:name="_Toc220384492"/>
      <w:r w:rsidR="00252EAE">
        <w:t>IT Emergency Management</w:t>
      </w:r>
      <w:bookmarkEnd w:id="16"/>
      <w:bookmarkEnd w:id="17"/>
    </w:p>
    <w:p w14:paraId="7E3323CA" w14:textId="77777777" w:rsidR="00252EAE" w:rsidRDefault="00252EAE" w:rsidP="00252EAE">
      <w:pPr>
        <w:rPr>
          <w:noProof/>
          <w:lang w:val="en-US"/>
        </w:rPr>
      </w:pPr>
    </w:p>
    <w:p w14:paraId="0AF0ECB4" w14:textId="77777777" w:rsidR="00252EAE" w:rsidRPr="006E3D0C" w:rsidRDefault="00252EAE" w:rsidP="00252EAE">
      <w:pPr>
        <w:rPr>
          <w:noProof/>
          <w:lang w:val="en-US"/>
        </w:rPr>
      </w:pPr>
      <w:r w:rsidRPr="006E3D0C">
        <w:rPr>
          <w:noProof/>
          <w:lang w:val="en-US"/>
        </w:rPr>
        <w:t xml:space="preserve">The IT Emergency Management is part of the global IT Crisis Management process. </w:t>
      </w:r>
      <w:r>
        <w:rPr>
          <w:noProof/>
          <w:lang w:val="en-US"/>
        </w:rPr>
        <w:t>IT Emergency Management treats of location-specific roles and procedures to cope with an IT Crisis and can as well be used for IT Emergency situations at this location that requires gathering a team of specialists and managers.</w:t>
      </w:r>
    </w:p>
    <w:p w14:paraId="57B573A8" w14:textId="77777777" w:rsidR="00252EAE" w:rsidRDefault="00252EAE" w:rsidP="00252EAE">
      <w:pPr>
        <w:rPr>
          <w:noProof/>
          <w:lang w:val="en-US"/>
        </w:rPr>
      </w:pPr>
      <w:r w:rsidRPr="00F03CA9">
        <w:rPr>
          <w:noProof/>
          <w:lang w:val="en-US"/>
        </w:rPr>
        <w:t xml:space="preserve">The global IT Crisis Management process is defined and approved. </w:t>
      </w:r>
      <w:r>
        <w:rPr>
          <w:noProof/>
          <w:lang w:val="en-US"/>
        </w:rPr>
        <w:t xml:space="preserve">You can find the current handbook, references and further explanation on the IT Crisis Management homepage in the intranet: </w:t>
      </w:r>
      <w:hyperlink r:id="rId29" w:history="1">
        <w:r w:rsidR="00B75EC1">
          <w:rPr>
            <w:rStyle w:val="Hyperlink"/>
            <w:i/>
            <w:noProof/>
            <w:lang w:val="en-GB"/>
          </w:rPr>
          <w:t>http://itcm.bmwgroup.net/</w:t>
        </w:r>
      </w:hyperlink>
      <w:r>
        <w:rPr>
          <w:noProof/>
          <w:lang w:val="en-US"/>
        </w:rPr>
        <w:t xml:space="preserve"> .</w:t>
      </w:r>
    </w:p>
    <w:p w14:paraId="6722CBB2" w14:textId="77777777" w:rsidR="00252EAE" w:rsidRPr="009845B8" w:rsidRDefault="00252EAE" w:rsidP="00252EAE">
      <w:pPr>
        <w:rPr>
          <w:noProof/>
          <w:lang w:val="en-US"/>
        </w:rPr>
      </w:pPr>
      <w:r>
        <w:rPr>
          <w:noProof/>
          <w:lang w:val="en-US"/>
        </w:rPr>
        <w:t>All information in this chapter is to be adapted to exisiting organisational and procedural surroundings.</w:t>
      </w:r>
    </w:p>
    <w:p w14:paraId="3CED596F" w14:textId="77777777" w:rsidR="002160CC" w:rsidRDefault="002D5E60" w:rsidP="005435C8">
      <w:pPr>
        <w:rPr>
          <w:lang w:val="en-GB"/>
        </w:rPr>
      </w:pPr>
      <w:r>
        <w:rPr>
          <w:rFonts w:eastAsiaTheme="majorEastAsia" w:cstheme="majorBidi"/>
          <w:b/>
          <w:sz w:val="32"/>
          <w:szCs w:val="28"/>
          <w:lang w:val="en-GB"/>
        </w:rPr>
        <w:fldChar w:fldCharType="end"/>
      </w:r>
    </w:p>
    <w:p w14:paraId="08EEC0F3" w14:textId="71424683" w:rsidR="00E57114" w:rsidRDefault="00E57114" w:rsidP="00963A12">
      <w:pPr>
        <w:rPr>
          <w:lang w:val="en-US"/>
        </w:rPr>
      </w:pPr>
    </w:p>
    <w:p w14:paraId="519D412F" w14:textId="54855AA8" w:rsidR="003176CA" w:rsidRDefault="001512F4">
      <w:pPr>
        <w:spacing w:line="276" w:lineRule="auto"/>
        <w:rPr>
          <w:lang w:val="en-US"/>
        </w:rPr>
      </w:pPr>
      <w:commentRangeStart w:id="18"/>
      <w:commentRangeStart w:id="19"/>
      <w:commentRangeEnd w:id="18"/>
      <w:r>
        <w:rPr>
          <w:rStyle w:val="CommentReference"/>
        </w:rPr>
        <w:commentReference w:id="18"/>
      </w:r>
      <w:commentRangeEnd w:id="19"/>
      <w:r w:rsidR="00C46F27">
        <w:rPr>
          <w:rStyle w:val="CommentReference"/>
        </w:rPr>
        <w:commentReference w:id="19"/>
      </w:r>
      <w:r w:rsidR="003176CA">
        <w:rPr>
          <w:lang w:val="en-US"/>
        </w:rPr>
        <w:br w:type="page"/>
      </w:r>
    </w:p>
    <w:p w14:paraId="14FB3A0C" w14:textId="77777777" w:rsidR="00252EAE" w:rsidRDefault="002D5E60" w:rsidP="00252EAE">
      <w:pPr>
        <w:pStyle w:val="Heading3"/>
        <w:ind w:left="1080"/>
      </w:pPr>
      <w:r>
        <w:rPr>
          <w:b w:val="0"/>
          <w:bCs w:val="0"/>
        </w:rPr>
        <w:lastRenderedPageBreak/>
        <w:fldChar w:fldCharType="begin"/>
      </w:r>
      <w:r>
        <w:rPr>
          <w:b w:val="0"/>
          <w:bCs w:val="0"/>
        </w:rPr>
        <w:instrText xml:space="preserve"> INCLUDETEXT  "\\\\europe.bmw.corp\\winfs\\FG-data\\_Topics\\IT-SCM\\TCM_Documentation\\_IT_Emergency_Handbook_Master\\EHB_Master_213_ITEMT_Contact_Data.docx" </w:instrText>
      </w:r>
      <w:r>
        <w:rPr>
          <w:b w:val="0"/>
          <w:bCs w:val="0"/>
        </w:rPr>
        <w:fldChar w:fldCharType="separate"/>
      </w:r>
      <w:bookmarkStart w:id="20" w:name="_Toc150247626"/>
      <w:r w:rsidR="00252EAE">
        <w:t>IT Emergency Management Team: Contact data</w:t>
      </w:r>
      <w:bookmarkEnd w:id="20"/>
    </w:p>
    <w:p w14:paraId="04EEADCA" w14:textId="77777777" w:rsidR="00252EAE" w:rsidRDefault="00252EAE" w:rsidP="00252EAE">
      <w:pPr>
        <w:rPr>
          <w:lang w:val="en-US"/>
        </w:rPr>
      </w:pPr>
    </w:p>
    <w:p w14:paraId="538DC02D" w14:textId="77777777" w:rsidR="00252EAE" w:rsidRPr="00640CAC" w:rsidRDefault="00252EAE" w:rsidP="00252EAE">
      <w:pPr>
        <w:rPr>
          <w:lang w:val="en-US"/>
        </w:rPr>
      </w:pPr>
      <w:r>
        <w:rPr>
          <w:lang w:val="en-US"/>
        </w:rPr>
        <w:t>The contact data for the IT Emergency Management Team can be found here:</w:t>
      </w:r>
    </w:p>
    <w:p w14:paraId="18854247" w14:textId="442FC05A" w:rsidR="00A3135D" w:rsidRPr="001512F4" w:rsidRDefault="002D5E60" w:rsidP="00A3135D">
      <w:pPr>
        <w:rPr>
          <w:lang w:val="en-US"/>
        </w:rPr>
      </w:pPr>
      <w:r>
        <w:rPr>
          <w:rFonts w:eastAsiaTheme="majorEastAsia" w:cstheme="majorBidi"/>
          <w:b/>
          <w:bCs/>
          <w:sz w:val="24"/>
          <w:lang w:val="en-US"/>
        </w:rPr>
        <w:fldChar w:fldCharType="end"/>
      </w:r>
      <w:hyperlink r:id="rId30" w:history="1">
        <w:r w:rsidR="00A3135D" w:rsidRPr="001512F4">
          <w:rPr>
            <w:rStyle w:val="Hyperlink"/>
            <w:lang w:val="en-US"/>
          </w:rPr>
          <w:t>https://contenthub-de.bmwgroup.net/web/it/americas/itpa/team</w:t>
        </w:r>
      </w:hyperlink>
    </w:p>
    <w:p w14:paraId="01E0450D" w14:textId="182FD887" w:rsidR="00754DFD" w:rsidRDefault="00754DFD" w:rsidP="00A3135D">
      <w:pPr>
        <w:rPr>
          <w:lang w:val="en-US"/>
        </w:rPr>
      </w:pPr>
    </w:p>
    <w:p w14:paraId="13C5A9DD" w14:textId="77777777" w:rsidR="00252EAE" w:rsidRDefault="00227CBA" w:rsidP="00252EAE">
      <w:pPr>
        <w:pStyle w:val="Heading3"/>
      </w:pPr>
      <w:r>
        <w:rPr>
          <w:b w:val="0"/>
          <w:bCs w:val="0"/>
          <w:noProof/>
        </w:rPr>
        <w:fldChar w:fldCharType="begin"/>
      </w:r>
      <w:r>
        <w:rPr>
          <w:b w:val="0"/>
          <w:bCs w:val="0"/>
          <w:noProof/>
        </w:rPr>
        <w:instrText xml:space="preserve"> INCLUDETEXT  "\\\\europe.bmw.corp\\winfs\\FG-data\\_Topics\\IT-SCM\\TCM_Documentation\\_IT_Emergency_Handbook_Master\\EHB_Master_221_Process_Flow.docx" </w:instrText>
      </w:r>
      <w:r>
        <w:rPr>
          <w:b w:val="0"/>
          <w:bCs w:val="0"/>
          <w:noProof/>
        </w:rPr>
        <w:fldChar w:fldCharType="separate"/>
      </w:r>
      <w:bookmarkStart w:id="21" w:name="_Toc150247627"/>
      <w:bookmarkStart w:id="22" w:name="_Toc220384497"/>
      <w:r w:rsidR="00252EAE">
        <w:t>Process flow</w:t>
      </w:r>
      <w:bookmarkEnd w:id="21"/>
      <w:bookmarkEnd w:id="22"/>
    </w:p>
    <w:p w14:paraId="21124839" w14:textId="77777777" w:rsidR="00252EAE" w:rsidRDefault="00252EAE" w:rsidP="00252EAE">
      <w:pPr>
        <w:rPr>
          <w:lang w:val="en-US"/>
        </w:rPr>
      </w:pPr>
    </w:p>
    <w:p w14:paraId="55698161" w14:textId="77777777" w:rsidR="00252EAE" w:rsidRDefault="00252EAE" w:rsidP="00252EAE">
      <w:pPr>
        <w:rPr>
          <w:noProof/>
          <w:lang w:val="en-US"/>
        </w:rPr>
      </w:pPr>
      <w:r>
        <w:rPr>
          <w:noProof/>
          <w:lang w:val="en-US"/>
        </w:rPr>
        <w:t xml:space="preserve">The process flow is equal to the definition "Procedure of </w:t>
      </w:r>
      <w:r w:rsidR="00E20F90">
        <w:rPr>
          <w:noProof/>
          <w:lang w:val="en-US"/>
        </w:rPr>
        <w:t>Major</w:t>
      </w:r>
      <w:r>
        <w:rPr>
          <w:noProof/>
          <w:lang w:val="en-US"/>
        </w:rPr>
        <w:t xml:space="preserve"> Incidents (</w:t>
      </w:r>
      <w:r w:rsidR="00E20F90">
        <w:rPr>
          <w:noProof/>
          <w:lang w:val="en-US"/>
        </w:rPr>
        <w:t>M</w:t>
      </w:r>
      <w:r>
        <w:rPr>
          <w:noProof/>
          <w:lang w:val="en-US"/>
        </w:rPr>
        <w:t>IM Process)" that can be found on the Incident Management intranet pages.</w:t>
      </w:r>
    </w:p>
    <w:p w14:paraId="4B955BCD" w14:textId="77777777" w:rsidR="00252EAE" w:rsidRPr="008E27F2" w:rsidRDefault="00252EAE" w:rsidP="00252EAE">
      <w:pPr>
        <w:rPr>
          <w:noProof/>
          <w:lang w:val="en-US"/>
        </w:rPr>
      </w:pPr>
      <w:r>
        <w:rPr>
          <w:noProof/>
          <w:lang w:val="en-US"/>
        </w:rPr>
        <w:t xml:space="preserve">Link: </w:t>
      </w:r>
      <w:hyperlink r:id="rId31" w:history="1">
        <w:r w:rsidRPr="000A0DC0">
          <w:rPr>
            <w:rStyle w:val="Hyperlink"/>
            <w:noProof/>
            <w:lang w:val="en-US"/>
          </w:rPr>
          <w:t>http://im.bmwgroup.net</w:t>
        </w:r>
      </w:hyperlink>
      <w:r>
        <w:rPr>
          <w:noProof/>
          <w:lang w:val="en-US"/>
        </w:rPr>
        <w:t xml:space="preserve"> </w:t>
      </w:r>
      <w:r w:rsidRPr="004857A4">
        <w:rPr>
          <w:noProof/>
          <w:lang w:val="en-US"/>
        </w:rPr>
        <w:sym w:font="Wingdings" w:char="F0E8"/>
      </w:r>
      <w:r>
        <w:rPr>
          <w:noProof/>
          <w:lang w:val="en-US"/>
        </w:rPr>
        <w:t xml:space="preserve"> Documents </w:t>
      </w:r>
      <w:r w:rsidRPr="004857A4">
        <w:rPr>
          <w:noProof/>
          <w:lang w:val="en-US"/>
        </w:rPr>
        <w:sym w:font="Wingdings" w:char="F0E8"/>
      </w:r>
      <w:r>
        <w:rPr>
          <w:noProof/>
          <w:lang w:val="en-US"/>
        </w:rPr>
        <w:t xml:space="preserve"> </w:t>
      </w:r>
      <w:r w:rsidR="00E20F90">
        <w:rPr>
          <w:noProof/>
          <w:lang w:val="en-US"/>
        </w:rPr>
        <w:t>Major</w:t>
      </w:r>
      <w:r>
        <w:rPr>
          <w:noProof/>
          <w:lang w:val="en-US"/>
        </w:rPr>
        <w:t xml:space="preserve"> Incident Manager</w:t>
      </w:r>
    </w:p>
    <w:p w14:paraId="3BEFA116" w14:textId="77777777" w:rsidR="002160CC" w:rsidRPr="00123EC7" w:rsidRDefault="00227CBA" w:rsidP="002D5E60">
      <w:pPr>
        <w:rPr>
          <w:noProof/>
          <w:lang w:val="en-US"/>
        </w:rPr>
      </w:pPr>
      <w:r>
        <w:rPr>
          <w:rFonts w:eastAsiaTheme="majorEastAsia" w:cstheme="majorBidi"/>
          <w:b/>
          <w:bCs/>
          <w:noProof/>
          <w:sz w:val="24"/>
          <w:lang w:val="en-US"/>
        </w:rPr>
        <w:fldChar w:fldCharType="end"/>
      </w:r>
    </w:p>
    <w:p w14:paraId="6EEF0703" w14:textId="77777777" w:rsidR="001303CD" w:rsidRPr="00963A12" w:rsidRDefault="001303CD" w:rsidP="00A63740">
      <w:pPr>
        <w:rPr>
          <w:lang w:val="en-US"/>
        </w:rPr>
      </w:pPr>
    </w:p>
    <w:p w14:paraId="62ECF1B4" w14:textId="77777777" w:rsidR="00252EAE" w:rsidRDefault="002D5E60" w:rsidP="00252EAE">
      <w:pPr>
        <w:pStyle w:val="Heading3"/>
      </w:pPr>
      <w:r>
        <w:rPr>
          <w:b w:val="0"/>
          <w:bCs w:val="0"/>
        </w:rPr>
        <w:fldChar w:fldCharType="begin"/>
      </w:r>
      <w:r>
        <w:rPr>
          <w:b w:val="0"/>
          <w:bCs w:val="0"/>
        </w:rPr>
        <w:instrText xml:space="preserve"> INCLUDETEXT  "\\\\europe.bmw.corp\\winfs\\FG-data\\_Topics\\IT-SCM\\TCM_Documentation\\_IT_Emergency_Handbook_Master\\EHB_Master_222_Escalation_Strategy.docx" </w:instrText>
      </w:r>
      <w:r>
        <w:rPr>
          <w:b w:val="0"/>
          <w:bCs w:val="0"/>
        </w:rPr>
        <w:fldChar w:fldCharType="separate"/>
      </w:r>
      <w:bookmarkStart w:id="23" w:name="_Toc150247628"/>
      <w:bookmarkStart w:id="24" w:name="_Toc222814097"/>
      <w:r w:rsidR="00252EAE">
        <w:t>Escalation strategy</w:t>
      </w:r>
      <w:bookmarkEnd w:id="23"/>
      <w:bookmarkEnd w:id="24"/>
    </w:p>
    <w:p w14:paraId="37016AB8" w14:textId="77777777" w:rsidR="00252EAE" w:rsidRDefault="00252EAE" w:rsidP="00252EAE">
      <w:pPr>
        <w:rPr>
          <w:lang w:val="en-US"/>
        </w:rPr>
      </w:pPr>
    </w:p>
    <w:p w14:paraId="4C67F700" w14:textId="77777777" w:rsidR="00252EAE" w:rsidRPr="00C375B8" w:rsidRDefault="00252EAE" w:rsidP="00252EAE">
      <w:pPr>
        <w:rPr>
          <w:lang w:val="en-US"/>
        </w:rPr>
      </w:pPr>
      <w:r>
        <w:rPr>
          <w:lang w:val="en-US"/>
        </w:rPr>
        <w:t>The Escalation stages that are included in the "</w:t>
      </w:r>
      <w:r>
        <w:rPr>
          <w:noProof/>
          <w:lang w:val="en-US"/>
        </w:rPr>
        <w:t xml:space="preserve">Procedure of </w:t>
      </w:r>
      <w:r w:rsidR="00E20F90">
        <w:rPr>
          <w:noProof/>
          <w:lang w:val="en-US"/>
        </w:rPr>
        <w:t>Major</w:t>
      </w:r>
      <w:r>
        <w:rPr>
          <w:noProof/>
          <w:lang w:val="en-US"/>
        </w:rPr>
        <w:t xml:space="preserve"> Incidents (</w:t>
      </w:r>
      <w:r w:rsidR="00E20F90">
        <w:rPr>
          <w:noProof/>
          <w:lang w:val="en-US"/>
        </w:rPr>
        <w:t>M</w:t>
      </w:r>
      <w:r>
        <w:rPr>
          <w:noProof/>
          <w:lang w:val="en-US"/>
        </w:rPr>
        <w:t>IM Process)</w:t>
      </w:r>
      <w:r>
        <w:rPr>
          <w:lang w:val="en-US"/>
        </w:rPr>
        <w:t>" are valid accordingly.</w:t>
      </w:r>
    </w:p>
    <w:p w14:paraId="4B7B92E4" w14:textId="77777777" w:rsidR="001303CD" w:rsidRDefault="002D5E60" w:rsidP="001303CD">
      <w:pPr>
        <w:rPr>
          <w:lang w:val="en-US"/>
        </w:rPr>
      </w:pPr>
      <w:r>
        <w:rPr>
          <w:rFonts w:eastAsiaTheme="majorEastAsia" w:cstheme="majorBidi"/>
          <w:b/>
          <w:bCs/>
          <w:sz w:val="24"/>
          <w:lang w:val="en-US"/>
        </w:rPr>
        <w:fldChar w:fldCharType="end"/>
      </w:r>
    </w:p>
    <w:p w14:paraId="63016386" w14:textId="77777777" w:rsidR="00963A12" w:rsidRPr="00963A12" w:rsidRDefault="00963A12" w:rsidP="00963A12">
      <w:pPr>
        <w:rPr>
          <w:i/>
          <w:noProof/>
          <w:lang w:val="en-US"/>
        </w:rPr>
      </w:pPr>
    </w:p>
    <w:p w14:paraId="4753F687" w14:textId="77777777" w:rsidR="00252EAE" w:rsidRDefault="002D5E60" w:rsidP="00252EAE">
      <w:pPr>
        <w:pStyle w:val="Heading2"/>
        <w:rPr>
          <w:lang w:val="en-US"/>
        </w:rPr>
      </w:pPr>
      <w:r>
        <w:rPr>
          <w:lang w:val="en-US"/>
        </w:rPr>
        <w:fldChar w:fldCharType="begin"/>
      </w:r>
      <w:r>
        <w:rPr>
          <w:lang w:val="en-US"/>
        </w:rPr>
        <w:instrText xml:space="preserve"> INCLUDETEXT  "\\\\europe.bmw.corp\\winfs\\FG-data\\_Topics\\IT-SCM\\TCM_Documentation\\_IT_Emergency_Handbook_Master\\EHB_Master_24_Used_Forms.docx" </w:instrText>
      </w:r>
      <w:r>
        <w:rPr>
          <w:lang w:val="en-US"/>
        </w:rPr>
        <w:fldChar w:fldCharType="separate"/>
      </w:r>
      <w:bookmarkStart w:id="25" w:name="_Toc150247629"/>
      <w:bookmarkStart w:id="26" w:name="_Toc220384500"/>
      <w:r w:rsidR="00252EAE">
        <w:rPr>
          <w:lang w:val="en-US"/>
        </w:rPr>
        <w:t>Dealing with used forms</w:t>
      </w:r>
      <w:bookmarkEnd w:id="25"/>
      <w:bookmarkEnd w:id="26"/>
    </w:p>
    <w:p w14:paraId="7B2573A1" w14:textId="77777777" w:rsidR="00252EAE" w:rsidRDefault="00252EAE" w:rsidP="00252EAE">
      <w:pPr>
        <w:rPr>
          <w:lang w:val="en-US"/>
        </w:rPr>
      </w:pPr>
    </w:p>
    <w:p w14:paraId="66D1D87A" w14:textId="77777777" w:rsidR="00252EAE" w:rsidRDefault="00252EAE" w:rsidP="00252EAE">
      <w:pPr>
        <w:rPr>
          <w:lang w:val="en-GB"/>
        </w:rPr>
      </w:pPr>
      <w:r w:rsidRPr="006F3235">
        <w:rPr>
          <w:lang w:val="en-GB"/>
        </w:rPr>
        <w:t xml:space="preserve">All kinds of used forms and written notes relating to an IT Crisis or an IT Emergency </w:t>
      </w:r>
      <w:proofErr w:type="gramStart"/>
      <w:r w:rsidRPr="006F3235">
        <w:rPr>
          <w:lang w:val="en-GB"/>
        </w:rPr>
        <w:t>have to</w:t>
      </w:r>
      <w:proofErr w:type="gramEnd"/>
      <w:r w:rsidRPr="006F3235">
        <w:rPr>
          <w:lang w:val="en-GB"/>
        </w:rPr>
        <w:t xml:space="preserve"> be collected for later analysis.</w:t>
      </w:r>
    </w:p>
    <w:p w14:paraId="1B6ABD3A" w14:textId="77777777" w:rsidR="00252EAE" w:rsidRPr="00361945" w:rsidRDefault="00252EAE" w:rsidP="00252EAE">
      <w:pPr>
        <w:rPr>
          <w:i/>
          <w:lang w:val="en-GB"/>
        </w:rPr>
      </w:pPr>
      <w:r w:rsidRPr="006F3235">
        <w:rPr>
          <w:u w:val="single"/>
          <w:lang w:val="en-GB"/>
        </w:rPr>
        <w:t>Responsible:</w:t>
      </w:r>
    </w:p>
    <w:p w14:paraId="68EA2C0A" w14:textId="4B2D9D9C" w:rsidR="004C4ED9" w:rsidRDefault="002D5E60" w:rsidP="00F318AF">
      <w:pPr>
        <w:rPr>
          <w:i/>
          <w:lang w:val="en-US"/>
        </w:rPr>
      </w:pPr>
      <w:r>
        <w:rPr>
          <w:rFonts w:eastAsiaTheme="majorEastAsia" w:cstheme="majorBidi"/>
          <w:color w:val="000000" w:themeColor="text1"/>
          <w:sz w:val="28"/>
          <w:szCs w:val="26"/>
          <w:lang w:val="en-US"/>
        </w:rPr>
        <w:fldChar w:fldCharType="end"/>
      </w:r>
      <w:r w:rsidR="00A90DAD">
        <w:rPr>
          <w:rFonts w:eastAsiaTheme="majorEastAsia" w:cstheme="majorBidi"/>
          <w:color w:val="000000" w:themeColor="text1"/>
          <w:sz w:val="28"/>
          <w:szCs w:val="26"/>
          <w:lang w:val="en-US"/>
        </w:rPr>
        <w:t>LRE/IRE/OE</w:t>
      </w:r>
    </w:p>
    <w:p w14:paraId="7AA870E4" w14:textId="77777777" w:rsidR="00670347" w:rsidRDefault="00670347" w:rsidP="00F318AF">
      <w:pPr>
        <w:rPr>
          <w:lang w:val="en-US"/>
        </w:rPr>
      </w:pPr>
      <w:r>
        <w:rPr>
          <w:lang w:val="en-US"/>
        </w:rPr>
        <w:br w:type="page"/>
      </w:r>
    </w:p>
    <w:p w14:paraId="2AFFE54C" w14:textId="77777777" w:rsidR="00252EAE" w:rsidRDefault="002D5E60" w:rsidP="00252EAE">
      <w:pPr>
        <w:pStyle w:val="Heading1"/>
        <w:ind w:left="720"/>
        <w:rPr>
          <w:lang w:val="en-US"/>
        </w:rPr>
      </w:pPr>
      <w:r>
        <w:rPr>
          <w:b w:val="0"/>
          <w:lang w:val="en-US"/>
        </w:rPr>
        <w:lastRenderedPageBreak/>
        <w:fldChar w:fldCharType="begin"/>
      </w:r>
      <w:r>
        <w:rPr>
          <w:b w:val="0"/>
          <w:lang w:val="en-US"/>
        </w:rPr>
        <w:instrText xml:space="preserve"> INCLUDETEXT  "\\\\europe.bmw.corp\\winfs\\FG-data\\_Topics\\IT-SCM\\TCM_Documentation\\_IT_Emergency_Handbook_Master\\EHB_Master_30_Scenarios_and_Recovery_Procedures.docx" </w:instrText>
      </w:r>
      <w:r>
        <w:rPr>
          <w:b w:val="0"/>
          <w:lang w:val="en-US"/>
        </w:rPr>
        <w:fldChar w:fldCharType="separate"/>
      </w:r>
      <w:bookmarkStart w:id="27" w:name="_Toc150247630"/>
      <w:bookmarkStart w:id="28" w:name="_Toc220384501"/>
      <w:r w:rsidR="00252EAE">
        <w:rPr>
          <w:lang w:val="en-US"/>
        </w:rPr>
        <w:t>Scenarios and Recovery Procedures</w:t>
      </w:r>
      <w:bookmarkEnd w:id="27"/>
      <w:bookmarkEnd w:id="28"/>
    </w:p>
    <w:p w14:paraId="1413192E" w14:textId="77777777" w:rsidR="005F583D" w:rsidRDefault="002D5E60">
      <w:pPr>
        <w:spacing w:line="276" w:lineRule="auto"/>
        <w:rPr>
          <w:lang w:val="en-US"/>
        </w:rPr>
      </w:pPr>
      <w:r>
        <w:rPr>
          <w:rFonts w:eastAsiaTheme="majorEastAsia" w:cstheme="majorBidi"/>
          <w:b/>
          <w:sz w:val="32"/>
          <w:szCs w:val="28"/>
          <w:lang w:val="en-US"/>
        </w:rPr>
        <w:fldChar w:fldCharType="end"/>
      </w:r>
    </w:p>
    <w:p w14:paraId="3BB9AE89" w14:textId="77777777" w:rsidR="00252EAE" w:rsidRPr="00C97223" w:rsidRDefault="002D5E60" w:rsidP="00252EAE">
      <w:pPr>
        <w:pStyle w:val="Heading2"/>
        <w:rPr>
          <w:lang w:val="en-US"/>
        </w:rPr>
      </w:pPr>
      <w:r>
        <w:rPr>
          <w:b w:val="0"/>
          <w:bCs w:val="0"/>
          <w:lang w:val="en-US"/>
        </w:rPr>
        <w:fldChar w:fldCharType="begin"/>
      </w:r>
      <w:r>
        <w:rPr>
          <w:b w:val="0"/>
          <w:bCs w:val="0"/>
          <w:lang w:val="en-US"/>
        </w:rPr>
        <w:instrText xml:space="preserve"> INCLUDETEXT  "\\\\europe.bmw.corp\\winfs\\FG-data\\_Topics\\IT-SCM\\TCM_Documentation\\_IT_Emergency_Handbook_Master\\EHB_Master_31_Scenarios.docx" </w:instrText>
      </w:r>
      <w:r>
        <w:rPr>
          <w:b w:val="0"/>
          <w:bCs w:val="0"/>
          <w:lang w:val="en-US"/>
        </w:rPr>
        <w:fldChar w:fldCharType="separate"/>
      </w:r>
      <w:bookmarkStart w:id="29" w:name="_Toc150247631"/>
      <w:bookmarkStart w:id="30" w:name="_Toc220384502"/>
      <w:r w:rsidR="00252EAE">
        <w:rPr>
          <w:lang w:val="en-US"/>
        </w:rPr>
        <w:t>Scenarios</w:t>
      </w:r>
      <w:bookmarkEnd w:id="29"/>
      <w:bookmarkEnd w:id="30"/>
    </w:p>
    <w:p w14:paraId="5D6999C8" w14:textId="77777777" w:rsidR="005F583D" w:rsidRDefault="002D5E60">
      <w:pPr>
        <w:spacing w:line="276" w:lineRule="auto"/>
        <w:rPr>
          <w:lang w:val="en-US"/>
        </w:rPr>
      </w:pPr>
      <w:r>
        <w:rPr>
          <w:rFonts w:eastAsiaTheme="majorEastAsia" w:cstheme="majorBidi"/>
          <w:b/>
          <w:bCs/>
          <w:color w:val="000000" w:themeColor="text1"/>
          <w:sz w:val="28"/>
          <w:szCs w:val="26"/>
          <w:lang w:val="en-US"/>
        </w:rPr>
        <w:fldChar w:fldCharType="end"/>
      </w:r>
    </w:p>
    <w:p w14:paraId="373D6998" w14:textId="77777777" w:rsidR="00252EAE" w:rsidRDefault="002D5E60" w:rsidP="00252EAE">
      <w:pPr>
        <w:pStyle w:val="Heading3"/>
      </w:pPr>
      <w:r>
        <w:rPr>
          <w:b w:val="0"/>
          <w:bCs w:val="0"/>
        </w:rPr>
        <w:fldChar w:fldCharType="begin"/>
      </w:r>
      <w:r>
        <w:rPr>
          <w:b w:val="0"/>
          <w:bCs w:val="0"/>
        </w:rPr>
        <w:instrText xml:space="preserve"> INCLUDETEXT  "\\\\europe.bmw.corp\\winfs\\FG-data\\_Topics\\IT-SCM\\TCM_Documentation\\_IT_Emergency_Handbook_Master\\EHB_Master_311_Contingency_Scenarios.docx" </w:instrText>
      </w:r>
      <w:r>
        <w:rPr>
          <w:b w:val="0"/>
          <w:bCs w:val="0"/>
        </w:rPr>
        <w:fldChar w:fldCharType="separate"/>
      </w:r>
      <w:bookmarkStart w:id="31" w:name="_Toc150247632"/>
      <w:bookmarkStart w:id="32" w:name="_Toc220384503"/>
      <w:r w:rsidR="00252EAE">
        <w:t>Trigger Scenarios (also: Contingency Scenarios)</w:t>
      </w:r>
      <w:bookmarkEnd w:id="31"/>
      <w:bookmarkEnd w:id="32"/>
    </w:p>
    <w:p w14:paraId="4CE82787" w14:textId="77777777" w:rsidR="005F583D" w:rsidRDefault="002D5E60">
      <w:pPr>
        <w:spacing w:line="276" w:lineRule="auto"/>
        <w:rPr>
          <w:lang w:val="en-US"/>
        </w:rPr>
      </w:pPr>
      <w:r>
        <w:rPr>
          <w:rFonts w:eastAsiaTheme="majorEastAsia" w:cstheme="majorBidi"/>
          <w:b/>
          <w:bCs/>
          <w:sz w:val="24"/>
          <w:lang w:val="en-US"/>
        </w:rPr>
        <w:fldChar w:fldCharType="end"/>
      </w:r>
    </w:p>
    <w:p w14:paraId="01413EC3" w14:textId="77777777" w:rsidR="00252EAE" w:rsidRPr="000F1EBD" w:rsidRDefault="002D5E60" w:rsidP="00252EAE">
      <w:pPr>
        <w:pStyle w:val="Heading4"/>
      </w:pPr>
      <w:r>
        <w:rPr>
          <w:b w:val="0"/>
          <w:bCs w:val="0"/>
          <w:iCs w:val="0"/>
        </w:rPr>
        <w:fldChar w:fldCharType="begin"/>
      </w:r>
      <w:r>
        <w:rPr>
          <w:b w:val="0"/>
          <w:bCs w:val="0"/>
          <w:iCs w:val="0"/>
        </w:rPr>
        <w:instrText xml:space="preserve"> INCLUDETEXT  "\\\\europe.bmw.corp\\winfs\\FG-data\\_Topics\\IT-SCM\\TCM_Documentation\\_IT_Emergency_Handbook_Master\\EHB_Master_3111_Definition.docx" </w:instrText>
      </w:r>
      <w:r>
        <w:rPr>
          <w:b w:val="0"/>
          <w:bCs w:val="0"/>
          <w:iCs w:val="0"/>
        </w:rPr>
        <w:fldChar w:fldCharType="separate"/>
      </w:r>
      <w:bookmarkStart w:id="33" w:name="_Toc150247633"/>
      <w:bookmarkStart w:id="34" w:name="_Toc220384504"/>
      <w:r w:rsidR="00252EAE" w:rsidRPr="000F1EBD">
        <w:t>Definition</w:t>
      </w:r>
      <w:bookmarkEnd w:id="33"/>
      <w:bookmarkEnd w:id="34"/>
    </w:p>
    <w:p w14:paraId="3F1174B7" w14:textId="77777777" w:rsidR="00252EAE" w:rsidRPr="00EB2BC9" w:rsidRDefault="00252EAE" w:rsidP="00252EAE">
      <w:pPr>
        <w:rPr>
          <w:lang w:val="en-GB"/>
        </w:rPr>
      </w:pPr>
    </w:p>
    <w:p w14:paraId="1BB75AF7" w14:textId="717ACF90" w:rsidR="00252EAE" w:rsidRDefault="00252EAE" w:rsidP="00252EAE">
      <w:pPr>
        <w:rPr>
          <w:lang w:val="en-GB"/>
        </w:rPr>
      </w:pPr>
      <w:r w:rsidRPr="00EB2BC9">
        <w:rPr>
          <w:lang w:val="en-GB"/>
        </w:rPr>
        <w:t xml:space="preserve">The triggers of IT emergency situations are described in </w:t>
      </w:r>
      <w:r>
        <w:rPr>
          <w:lang w:val="en-GB"/>
        </w:rPr>
        <w:t>Trigger</w:t>
      </w:r>
      <w:r w:rsidRPr="00EB2BC9">
        <w:rPr>
          <w:lang w:val="en-GB"/>
        </w:rPr>
        <w:t xml:space="preserve"> Scenarios. They are possible causes for Outage Scenarios and IT Emergency or IT Crisis situations, respectively.</w:t>
      </w:r>
    </w:p>
    <w:p w14:paraId="6286F523" w14:textId="77777777" w:rsidR="00E76604" w:rsidRPr="0017184B" w:rsidRDefault="00E76604" w:rsidP="00E76604">
      <w:pPr>
        <w:rPr>
          <w:u w:val="single"/>
        </w:rPr>
      </w:pPr>
      <w:r w:rsidRPr="0017184B">
        <w:rPr>
          <w:u w:val="single"/>
        </w:rPr>
        <w:t xml:space="preserve">Trigger Scenarios </w:t>
      </w:r>
    </w:p>
    <w:p w14:paraId="6E7739FF" w14:textId="14510E24" w:rsidR="00E76604" w:rsidRPr="00B27613" w:rsidRDefault="00E76604" w:rsidP="00B27613">
      <w:pPr>
        <w:numPr>
          <w:ilvl w:val="0"/>
          <w:numId w:val="10"/>
        </w:numPr>
        <w:spacing w:after="0"/>
        <w:rPr>
          <w:szCs w:val="24"/>
          <w:lang w:val="en-GB"/>
        </w:rPr>
      </w:pPr>
      <w:r w:rsidRPr="00E76604">
        <w:rPr>
          <w:b/>
          <w:bCs/>
          <w:lang w:val="en-ZA"/>
        </w:rPr>
        <w:t>Failure</w:t>
      </w:r>
      <w:r w:rsidRPr="00E76604">
        <w:rPr>
          <w:lang w:val="en-ZA"/>
        </w:rPr>
        <w:t xml:space="preserve"> - Power / Network / Human Resources / Hardware</w:t>
      </w:r>
      <w:r w:rsidR="00324B8B">
        <w:rPr>
          <w:lang w:val="en-ZA"/>
        </w:rPr>
        <w:t xml:space="preserve">, </w:t>
      </w:r>
      <w:r w:rsidR="00324B8B" w:rsidRPr="00EB2BC9">
        <w:rPr>
          <w:szCs w:val="24"/>
          <w:lang w:val="en-GB"/>
        </w:rPr>
        <w:t>Denial of access to a building</w:t>
      </w:r>
      <w:r w:rsidR="00B27613">
        <w:rPr>
          <w:szCs w:val="24"/>
          <w:lang w:val="en-GB"/>
        </w:rPr>
        <w:t>,</w:t>
      </w:r>
    </w:p>
    <w:p w14:paraId="6EF8D642" w14:textId="343057B5" w:rsidR="00E76604" w:rsidRPr="00C06E4F" w:rsidRDefault="00E76604" w:rsidP="00C06E4F">
      <w:pPr>
        <w:numPr>
          <w:ilvl w:val="0"/>
          <w:numId w:val="10"/>
        </w:numPr>
        <w:spacing w:after="0"/>
        <w:rPr>
          <w:szCs w:val="24"/>
          <w:lang w:val="en-GB"/>
        </w:rPr>
      </w:pPr>
      <w:r w:rsidRPr="00E76604">
        <w:rPr>
          <w:b/>
          <w:bCs/>
          <w:lang w:val="en-ZA"/>
        </w:rPr>
        <w:t>Destruction</w:t>
      </w:r>
      <w:r w:rsidRPr="00E76604">
        <w:rPr>
          <w:lang w:val="en-ZA"/>
        </w:rPr>
        <w:t xml:space="preserve"> - Natural Disasters / Fire / Water / Flood (Geographical Impact) / physical aggression / Data Centre Gas suppression failure</w:t>
      </w:r>
      <w:r w:rsidR="00C06E4F">
        <w:rPr>
          <w:lang w:val="en-ZA"/>
        </w:rPr>
        <w:t>,</w:t>
      </w:r>
      <w:r w:rsidRPr="00E76604">
        <w:rPr>
          <w:lang w:val="en-ZA"/>
        </w:rPr>
        <w:t xml:space="preserve"> </w:t>
      </w:r>
      <w:r w:rsidR="00C06E4F" w:rsidRPr="00EB2BC9">
        <w:rPr>
          <w:szCs w:val="24"/>
          <w:lang w:val="en-GB"/>
        </w:rPr>
        <w:t>Terrorist attack</w:t>
      </w:r>
    </w:p>
    <w:p w14:paraId="5B408E19" w14:textId="77777777" w:rsidR="00E76604" w:rsidRPr="00E76604" w:rsidRDefault="00E76604" w:rsidP="00E76604">
      <w:pPr>
        <w:pStyle w:val="ListParagraph"/>
        <w:numPr>
          <w:ilvl w:val="0"/>
          <w:numId w:val="21"/>
        </w:numPr>
        <w:spacing w:after="160" w:line="259" w:lineRule="auto"/>
        <w:rPr>
          <w:lang w:val="en-ZA"/>
        </w:rPr>
      </w:pPr>
      <w:r w:rsidRPr="00E76604">
        <w:rPr>
          <w:b/>
          <w:bCs/>
          <w:lang w:val="en-ZA"/>
        </w:rPr>
        <w:t>Corruption</w:t>
      </w:r>
      <w:r w:rsidRPr="00E76604">
        <w:rPr>
          <w:lang w:val="en-ZA"/>
        </w:rPr>
        <w:t xml:space="preserve"> (IT Security) - Ransomware and other Cyberattacks / Data Privacy / Corruption of Data</w:t>
      </w:r>
    </w:p>
    <w:p w14:paraId="0F79C56C" w14:textId="77777777" w:rsidR="00B50BBE" w:rsidRPr="00E76604" w:rsidRDefault="00B50BBE" w:rsidP="00252EAE">
      <w:pPr>
        <w:rPr>
          <w:lang w:val="en-ZA"/>
        </w:rPr>
      </w:pPr>
    </w:p>
    <w:p w14:paraId="6429636F" w14:textId="77777777" w:rsidR="00252EAE" w:rsidRPr="00EB2BC9" w:rsidRDefault="00252EAE" w:rsidP="00252EAE">
      <w:pPr>
        <w:rPr>
          <w:b/>
          <w:szCs w:val="24"/>
          <w:lang w:val="en-GB"/>
        </w:rPr>
      </w:pPr>
      <w:r w:rsidRPr="00EB2BC9">
        <w:rPr>
          <w:b/>
          <w:szCs w:val="24"/>
          <w:lang w:val="en-GB"/>
        </w:rPr>
        <w:t>An IT Disaster Scenario / IT crisis can have the following causes:</w:t>
      </w:r>
    </w:p>
    <w:p w14:paraId="65693B35" w14:textId="77777777" w:rsidR="005C046B" w:rsidRPr="005C046B" w:rsidRDefault="005C046B" w:rsidP="005C046B">
      <w:pPr>
        <w:pStyle w:val="ListParagraph"/>
        <w:numPr>
          <w:ilvl w:val="0"/>
          <w:numId w:val="21"/>
        </w:numPr>
        <w:spacing w:after="160" w:line="259" w:lineRule="auto"/>
        <w:rPr>
          <w:lang w:val="en-ZA"/>
        </w:rPr>
      </w:pPr>
      <w:r w:rsidRPr="005C046B">
        <w:rPr>
          <w:lang w:val="en-ZA"/>
        </w:rPr>
        <w:t>Power / Utility Outage (Complete or Partial)</w:t>
      </w:r>
    </w:p>
    <w:p w14:paraId="11114749" w14:textId="77777777" w:rsidR="005C046B" w:rsidRDefault="005C046B" w:rsidP="005C046B">
      <w:pPr>
        <w:pStyle w:val="ListParagraph"/>
        <w:numPr>
          <w:ilvl w:val="0"/>
          <w:numId w:val="21"/>
        </w:numPr>
        <w:spacing w:after="160" w:line="259" w:lineRule="auto"/>
      </w:pPr>
      <w:r>
        <w:t xml:space="preserve">Data </w:t>
      </w:r>
      <w:proofErr w:type="spellStart"/>
      <w:r>
        <w:t>corruption</w:t>
      </w:r>
      <w:proofErr w:type="spellEnd"/>
      <w:r>
        <w:t xml:space="preserve"> / Data Loss</w:t>
      </w:r>
    </w:p>
    <w:p w14:paraId="5EE865A1" w14:textId="77777777" w:rsidR="005C046B" w:rsidRDefault="005C046B" w:rsidP="005C046B">
      <w:pPr>
        <w:pStyle w:val="ListParagraph"/>
        <w:numPr>
          <w:ilvl w:val="0"/>
          <w:numId w:val="21"/>
        </w:numPr>
        <w:spacing w:after="160" w:line="259" w:lineRule="auto"/>
      </w:pPr>
      <w:r w:rsidRPr="0017184B">
        <w:t xml:space="preserve">Ransomware and </w:t>
      </w:r>
      <w:proofErr w:type="spellStart"/>
      <w:r w:rsidRPr="0017184B">
        <w:t>other</w:t>
      </w:r>
      <w:proofErr w:type="spellEnd"/>
      <w:r w:rsidRPr="0017184B">
        <w:t xml:space="preserve"> </w:t>
      </w:r>
      <w:proofErr w:type="spellStart"/>
      <w:r w:rsidRPr="0017184B">
        <w:t>Cyberattacks</w:t>
      </w:r>
      <w:proofErr w:type="spellEnd"/>
    </w:p>
    <w:p w14:paraId="148FAE7A" w14:textId="77777777" w:rsidR="005C046B" w:rsidRDefault="005C046B" w:rsidP="005C046B">
      <w:pPr>
        <w:pStyle w:val="ListParagraph"/>
        <w:numPr>
          <w:ilvl w:val="0"/>
          <w:numId w:val="21"/>
        </w:numPr>
        <w:spacing w:after="160" w:line="259" w:lineRule="auto"/>
      </w:pPr>
      <w:r>
        <w:t xml:space="preserve">Hardware </w:t>
      </w:r>
      <w:proofErr w:type="spellStart"/>
      <w:r>
        <w:t>Failure</w:t>
      </w:r>
      <w:proofErr w:type="spellEnd"/>
      <w:r>
        <w:t xml:space="preserve"> / </w:t>
      </w:r>
      <w:proofErr w:type="spellStart"/>
      <w:r>
        <w:t>Destruction</w:t>
      </w:r>
      <w:proofErr w:type="spellEnd"/>
    </w:p>
    <w:p w14:paraId="672541C1" w14:textId="77777777" w:rsidR="005C046B" w:rsidRDefault="005C046B" w:rsidP="005C046B">
      <w:pPr>
        <w:pStyle w:val="ListParagraph"/>
        <w:numPr>
          <w:ilvl w:val="0"/>
          <w:numId w:val="21"/>
        </w:numPr>
        <w:spacing w:after="160" w:line="259" w:lineRule="auto"/>
      </w:pPr>
      <w:r w:rsidRPr="0017184B">
        <w:t xml:space="preserve">Network </w:t>
      </w:r>
      <w:proofErr w:type="spellStart"/>
      <w:r w:rsidRPr="0017184B">
        <w:t>Interruptions</w:t>
      </w:r>
      <w:proofErr w:type="spellEnd"/>
      <w:r w:rsidRPr="0017184B">
        <w:t xml:space="preserve"> and </w:t>
      </w:r>
      <w:proofErr w:type="spellStart"/>
      <w:r w:rsidRPr="0017184B">
        <w:t>outages</w:t>
      </w:r>
      <w:proofErr w:type="spellEnd"/>
    </w:p>
    <w:p w14:paraId="4F3441C9" w14:textId="77777777" w:rsidR="00252EAE" w:rsidRPr="00EB2BC9" w:rsidRDefault="00252EAE" w:rsidP="00252EAE">
      <w:pPr>
        <w:rPr>
          <w:lang w:val="en-GB"/>
        </w:rPr>
      </w:pPr>
    </w:p>
    <w:p w14:paraId="22CC89DF" w14:textId="77777777" w:rsidR="00252EAE" w:rsidRPr="0077429A" w:rsidRDefault="00252EAE" w:rsidP="00252EAE">
      <w:pPr>
        <w:rPr>
          <w:lang w:val="en-GB"/>
        </w:rPr>
      </w:pPr>
      <w:r w:rsidRPr="00EB2BC9">
        <w:rPr>
          <w:b/>
          <w:lang w:val="en-GB"/>
        </w:rPr>
        <w:t xml:space="preserve">The underlying causes and the first responses in each case to an emergency or </w:t>
      </w:r>
      <w:proofErr w:type="gramStart"/>
      <w:r w:rsidRPr="00EB2BC9">
        <w:rPr>
          <w:b/>
          <w:lang w:val="en-GB"/>
        </w:rPr>
        <w:t>crisis situation</w:t>
      </w:r>
      <w:proofErr w:type="gramEnd"/>
      <w:r w:rsidRPr="00EB2BC9">
        <w:rPr>
          <w:b/>
          <w:lang w:val="en-GB"/>
        </w:rPr>
        <w:t xml:space="preserve"> are not dealt with in any detail in this </w:t>
      </w:r>
      <w:r>
        <w:rPr>
          <w:b/>
          <w:lang w:val="en-GB"/>
        </w:rPr>
        <w:t>IT Emergency Handbook</w:t>
      </w:r>
      <w:r w:rsidRPr="00EB2BC9">
        <w:rPr>
          <w:b/>
          <w:lang w:val="en-GB"/>
        </w:rPr>
        <w:t>.</w:t>
      </w:r>
    </w:p>
    <w:p w14:paraId="1BD1FF4A" w14:textId="77777777" w:rsidR="005F583D" w:rsidRDefault="002D5E60">
      <w:pPr>
        <w:spacing w:line="276" w:lineRule="auto"/>
        <w:rPr>
          <w:lang w:val="en-US"/>
        </w:rPr>
      </w:pPr>
      <w:r>
        <w:rPr>
          <w:rFonts w:eastAsiaTheme="majorEastAsia" w:cstheme="majorBidi"/>
          <w:b/>
          <w:bCs/>
          <w:iCs/>
          <w:lang w:val="en-US"/>
        </w:rPr>
        <w:fldChar w:fldCharType="end"/>
      </w:r>
    </w:p>
    <w:p w14:paraId="623B741A" w14:textId="77777777" w:rsidR="00252EAE" w:rsidRDefault="002D5E60" w:rsidP="00252EAE">
      <w:pPr>
        <w:pStyle w:val="Heading4"/>
      </w:pPr>
      <w:r>
        <w:rPr>
          <w:b w:val="0"/>
          <w:bCs w:val="0"/>
          <w:iCs w:val="0"/>
        </w:rPr>
        <w:fldChar w:fldCharType="begin"/>
      </w:r>
      <w:r>
        <w:rPr>
          <w:b w:val="0"/>
          <w:bCs w:val="0"/>
          <w:iCs w:val="0"/>
        </w:rPr>
        <w:instrText xml:space="preserve"> INCLUDETEXT  "\\\\europe.bmw.corp\\winfs\\FG-data\\_Topics\\IT-SCM\\TCM_Documentation\\_IT_Emergency_Handbook_Master\\EHB_Master_3112_Reference_Documentation.docx" </w:instrText>
      </w:r>
      <w:r>
        <w:rPr>
          <w:b w:val="0"/>
          <w:bCs w:val="0"/>
          <w:iCs w:val="0"/>
        </w:rPr>
        <w:fldChar w:fldCharType="separate"/>
      </w:r>
      <w:bookmarkStart w:id="35" w:name="_Toc150247634"/>
      <w:bookmarkStart w:id="36" w:name="_Toc220384505"/>
      <w:r w:rsidR="00252EAE">
        <w:t>Reference Documentation</w:t>
      </w:r>
      <w:bookmarkEnd w:id="35"/>
      <w:bookmarkEnd w:id="36"/>
    </w:p>
    <w:p w14:paraId="1DE1E875" w14:textId="77777777" w:rsidR="00252EAE" w:rsidRDefault="00252EAE" w:rsidP="00252EAE">
      <w:pPr>
        <w:rPr>
          <w:lang w:val="en-GB"/>
        </w:rPr>
      </w:pPr>
    </w:p>
    <w:p w14:paraId="7E9F9044" w14:textId="77777777" w:rsidR="00252EAE" w:rsidRPr="0077429A" w:rsidRDefault="00252EAE" w:rsidP="00252EAE">
      <w:pPr>
        <w:rPr>
          <w:lang w:val="en-GB"/>
        </w:rPr>
      </w:pPr>
      <w:r w:rsidRPr="00EB2BC9">
        <w:rPr>
          <w:lang w:val="en-GB"/>
        </w:rPr>
        <w:t xml:space="preserve">The following reference documentation has the purpose of describing these causes and how to respond to them. These documents are kept </w:t>
      </w:r>
      <w:proofErr w:type="gramStart"/>
      <w:r w:rsidRPr="00EB2BC9">
        <w:rPr>
          <w:lang w:val="en-GB"/>
        </w:rPr>
        <w:t>up-to-date</w:t>
      </w:r>
      <w:proofErr w:type="gramEnd"/>
      <w:r w:rsidRPr="00EB2BC9">
        <w:rPr>
          <w:lang w:val="en-GB"/>
        </w:rPr>
        <w:t xml:space="preserve"> </w:t>
      </w:r>
      <w:r>
        <w:rPr>
          <w:lang w:val="en-GB"/>
        </w:rPr>
        <w:t>by designated functional units:</w:t>
      </w:r>
    </w:p>
    <w:p w14:paraId="76046B7B" w14:textId="322C3DA2" w:rsidR="00A3135D" w:rsidRPr="00A62242" w:rsidRDefault="002D5E60" w:rsidP="00491B7D">
      <w:pPr>
        <w:pStyle w:val="ListParagraph"/>
        <w:rPr>
          <w:lang w:val="en-GB"/>
        </w:rPr>
      </w:pPr>
      <w:r>
        <w:rPr>
          <w:rFonts w:eastAsiaTheme="majorEastAsia" w:cstheme="majorBidi"/>
          <w:b/>
          <w:bCs/>
          <w:lang w:val="en-US"/>
        </w:rPr>
        <w:fldChar w:fldCharType="end"/>
      </w:r>
      <w:r w:rsidR="00491B7D" w:rsidRPr="00A62242">
        <w:rPr>
          <w:lang w:val="en-GB"/>
        </w:rPr>
        <w:t xml:space="preserve"> </w:t>
      </w:r>
    </w:p>
    <w:p w14:paraId="229C51B6" w14:textId="77777777" w:rsidR="00A3135D" w:rsidRPr="00A62242" w:rsidRDefault="00A3135D" w:rsidP="00A3135D">
      <w:pPr>
        <w:pStyle w:val="ListParagraph"/>
        <w:numPr>
          <w:ilvl w:val="0"/>
          <w:numId w:val="22"/>
        </w:numPr>
        <w:spacing w:line="276" w:lineRule="auto"/>
        <w:rPr>
          <w:iCs/>
          <w:lang w:val="en-GB"/>
        </w:rPr>
      </w:pPr>
      <w:r w:rsidRPr="00A62242">
        <w:rPr>
          <w:iCs/>
          <w:lang w:val="en-GB"/>
        </w:rPr>
        <w:t xml:space="preserve">Major Incident Management - </w:t>
      </w:r>
      <w:hyperlink r:id="rId32" w:history="1">
        <w:r w:rsidRPr="00A62242">
          <w:rPr>
            <w:rStyle w:val="Hyperlink"/>
            <w:iCs/>
            <w:lang w:val="en-GB"/>
          </w:rPr>
          <w:t>https://atc.bmwgroup.net/confluence/display/RELOPS/%5BRELOPS%5D+Major+Incident+Management</w:t>
        </w:r>
      </w:hyperlink>
    </w:p>
    <w:p w14:paraId="4E17C332" w14:textId="357CE5F9" w:rsidR="000F1EBD" w:rsidRPr="00A62242" w:rsidRDefault="00A3135D" w:rsidP="00A3135D">
      <w:pPr>
        <w:pStyle w:val="ListParagraph"/>
        <w:numPr>
          <w:ilvl w:val="0"/>
          <w:numId w:val="22"/>
        </w:numPr>
        <w:spacing w:line="276" w:lineRule="auto"/>
        <w:rPr>
          <w:iCs/>
          <w:lang w:val="en-GB"/>
        </w:rPr>
      </w:pPr>
      <w:r w:rsidRPr="00A62242">
        <w:rPr>
          <w:iCs/>
          <w:lang w:val="en-GB"/>
        </w:rPr>
        <w:t xml:space="preserve">Problem Management Process - </w:t>
      </w:r>
      <w:r w:rsidRPr="00A62242">
        <w:rPr>
          <w:iCs/>
          <w:lang w:val="en-GB"/>
        </w:rPr>
        <w:br/>
      </w:r>
      <w:hyperlink r:id="rId33" w:history="1">
        <w:r w:rsidRPr="00A62242">
          <w:rPr>
            <w:rStyle w:val="Hyperlink"/>
            <w:iCs/>
            <w:lang w:val="en-GB"/>
          </w:rPr>
          <w:t>https://atc.bmwgroup.net/confluence/display/RELOPS/%5BRELOPS%5D+Manage+Problems</w:t>
        </w:r>
      </w:hyperlink>
      <w:r w:rsidR="000F1EBD" w:rsidRPr="00A62242">
        <w:rPr>
          <w:lang w:val="en-US"/>
        </w:rPr>
        <w:br w:type="page"/>
      </w:r>
    </w:p>
    <w:p w14:paraId="00A84470" w14:textId="77777777" w:rsidR="00252EAE" w:rsidRDefault="002D5E60" w:rsidP="00252EAE">
      <w:pPr>
        <w:pStyle w:val="Heading3"/>
      </w:pPr>
      <w:r>
        <w:rPr>
          <w:iCs/>
        </w:rPr>
        <w:lastRenderedPageBreak/>
        <w:fldChar w:fldCharType="begin"/>
      </w:r>
      <w:r>
        <w:rPr>
          <w:iCs/>
        </w:rPr>
        <w:instrText xml:space="preserve"> INCLUDETEXT  "\\\\europe.bmw.corp\\winfs\\FG-data\\_Topics\\IT-SCM\\TCM_Documentation\\_IT_Emergency_Handbook_Master\\EHB_Master_312_IT_Outage_Scenarios.docx" </w:instrText>
      </w:r>
      <w:r>
        <w:rPr>
          <w:iCs/>
        </w:rPr>
        <w:fldChar w:fldCharType="separate"/>
      </w:r>
      <w:bookmarkStart w:id="37" w:name="_Toc150247635"/>
      <w:bookmarkStart w:id="38" w:name="_Toc220384506"/>
      <w:r w:rsidR="00252EAE">
        <w:t>IT Outage Scenarios (also: Disaster or Failure Scenarios)</w:t>
      </w:r>
      <w:bookmarkEnd w:id="37"/>
      <w:bookmarkEnd w:id="38"/>
    </w:p>
    <w:p w14:paraId="5256260C" w14:textId="77777777" w:rsidR="00252EAE" w:rsidRPr="00D96A57" w:rsidRDefault="00252EAE" w:rsidP="00252EAE">
      <w:pPr>
        <w:rPr>
          <w:lang w:val="en-US"/>
        </w:rPr>
      </w:pPr>
    </w:p>
    <w:p w14:paraId="4DFE7E64" w14:textId="54536DA6" w:rsidR="00252EAE" w:rsidRDefault="002D5E60" w:rsidP="00252EAE">
      <w:pPr>
        <w:pStyle w:val="Heading4"/>
      </w:pPr>
      <w:r>
        <w:rPr>
          <w:iCs w:val="0"/>
          <w:sz w:val="24"/>
        </w:rPr>
        <w:fldChar w:fldCharType="end"/>
      </w:r>
      <w:r>
        <w:fldChar w:fldCharType="begin"/>
      </w:r>
      <w:r>
        <w:instrText xml:space="preserve"> INCLUDETEXT  "\\\\europe.bmw.corp\\winfs\\FG-data\\_Topics\\IT-SCM\\TCM_Documentation\\_IT_Emergency_Handbook_Master\\EHB_Master_3121_Definition.docx" </w:instrText>
      </w:r>
      <w:r w:rsidR="001D71D9">
        <w:instrText xml:space="preserve"> \* MERGEFORMAT </w:instrText>
      </w:r>
      <w:r>
        <w:fldChar w:fldCharType="separate"/>
      </w:r>
      <w:bookmarkStart w:id="39" w:name="_Toc150247636"/>
      <w:bookmarkStart w:id="40" w:name="_Toc220384507"/>
      <w:r w:rsidR="00252EAE">
        <w:t>Definition</w:t>
      </w:r>
      <w:bookmarkEnd w:id="39"/>
      <w:bookmarkEnd w:id="40"/>
    </w:p>
    <w:p w14:paraId="37439413" w14:textId="77777777" w:rsidR="00252EAE" w:rsidRPr="000F1EBD" w:rsidRDefault="00252EAE" w:rsidP="00252EAE">
      <w:pPr>
        <w:rPr>
          <w:lang w:val="en-US"/>
        </w:rPr>
      </w:pPr>
    </w:p>
    <w:p w14:paraId="36947D43" w14:textId="34D2ED63" w:rsidR="00252EAE" w:rsidRDefault="00252EAE" w:rsidP="00252EAE">
      <w:pPr>
        <w:rPr>
          <w:rFonts w:cs="Arial"/>
          <w:lang w:val="en-GB"/>
        </w:rPr>
      </w:pPr>
      <w:r w:rsidRPr="0000045F">
        <w:rPr>
          <w:rFonts w:cs="Arial"/>
          <w:color w:val="000000" w:themeColor="text1"/>
          <w:lang w:val="en-GB"/>
        </w:rPr>
        <w:t>An Outage Scenario describes as accurately as possible which IT infrastructure components (and ideally applications) are no longer available following a defined incident (e.g. failure of a complete IT room / building / service…).</w:t>
      </w:r>
      <w:r w:rsidRPr="0000045F">
        <w:rPr>
          <w:rFonts w:cs="Arial"/>
          <w:color w:val="000000" w:themeColor="text1"/>
          <w:lang w:val="en-GB"/>
        </w:rPr>
        <w:br/>
        <w:t xml:space="preserve">Outage Scenarios are caused by Trigger Scenarios. From each Outage Scenario </w:t>
      </w:r>
      <w:r w:rsidRPr="0000045F">
        <w:rPr>
          <w:rFonts w:cs="Arial"/>
          <w:lang w:val="en-GB"/>
        </w:rPr>
        <w:t xml:space="preserve">an IT Disaster Recovery </w:t>
      </w:r>
      <w:r>
        <w:rPr>
          <w:rFonts w:cs="Arial"/>
          <w:lang w:val="en-GB"/>
        </w:rPr>
        <w:t>Procedure</w:t>
      </w:r>
      <w:r w:rsidRPr="0000045F">
        <w:rPr>
          <w:rFonts w:cs="Arial"/>
          <w:lang w:val="en-GB"/>
        </w:rPr>
        <w:t xml:space="preserve"> </w:t>
      </w:r>
      <w:proofErr w:type="gramStart"/>
      <w:r>
        <w:rPr>
          <w:rFonts w:cs="Arial"/>
          <w:lang w:val="en-GB"/>
        </w:rPr>
        <w:t xml:space="preserve">has </w:t>
      </w:r>
      <w:r w:rsidRPr="0080751E">
        <w:rPr>
          <w:rFonts w:cs="Arial"/>
          <w:lang w:val="en-GB"/>
        </w:rPr>
        <w:t>to</w:t>
      </w:r>
      <w:proofErr w:type="gramEnd"/>
      <w:r w:rsidRPr="0080751E">
        <w:rPr>
          <w:rFonts w:cs="Arial"/>
          <w:lang w:val="en-GB"/>
        </w:rPr>
        <w:t xml:space="preserve"> be derived.</w:t>
      </w:r>
    </w:p>
    <w:p w14:paraId="1AE9C13D" w14:textId="4B307565" w:rsidR="00DD02B4" w:rsidRPr="001D71D9" w:rsidRDefault="001B4667" w:rsidP="00252EAE">
      <w:pPr>
        <w:rPr>
          <w:rFonts w:cs="Arial"/>
          <w:highlight w:val="green"/>
          <w:lang w:val="en-GB"/>
        </w:rPr>
      </w:pPr>
      <w:r w:rsidRPr="001D71D9">
        <w:rPr>
          <w:rFonts w:cs="Arial"/>
          <w:highlight w:val="green"/>
          <w:lang w:val="en-GB"/>
        </w:rPr>
        <w:t xml:space="preserve">Identify possible Trigger Scenarios </w:t>
      </w:r>
      <w:r w:rsidRPr="001D71D9">
        <w:rPr>
          <w:rFonts w:cs="Arial"/>
          <w:highlight w:val="green"/>
          <w:lang w:val="en-GB"/>
        </w:rPr>
        <w:sym w:font="Wingdings" w:char="F0E0"/>
      </w:r>
      <w:r w:rsidR="008850BE" w:rsidRPr="001D71D9">
        <w:rPr>
          <w:rFonts w:cs="Arial"/>
          <w:highlight w:val="green"/>
          <w:lang w:val="en-GB"/>
        </w:rPr>
        <w:t xml:space="preserve"> Identify relevant Disaster Scenarios </w:t>
      </w:r>
      <w:r w:rsidR="008850BE" w:rsidRPr="001D71D9">
        <w:rPr>
          <w:rFonts w:cs="Arial"/>
          <w:highlight w:val="green"/>
          <w:lang w:val="en-GB"/>
        </w:rPr>
        <w:sym w:font="Wingdings" w:char="F0E0"/>
      </w:r>
      <w:r w:rsidR="008850BE" w:rsidRPr="001D71D9">
        <w:rPr>
          <w:rFonts w:cs="Arial"/>
          <w:highlight w:val="green"/>
          <w:lang w:val="en-GB"/>
        </w:rPr>
        <w:t xml:space="preserve"> Define recovery procedures</w:t>
      </w:r>
    </w:p>
    <w:p w14:paraId="1D147EBB" w14:textId="22B476B8" w:rsidR="00057651" w:rsidRPr="0000045F" w:rsidRDefault="00057651" w:rsidP="00252EAE">
      <w:pPr>
        <w:rPr>
          <w:rFonts w:cs="Arial"/>
          <w:color w:val="000000" w:themeColor="text1"/>
          <w:lang w:val="en-GB"/>
        </w:rPr>
      </w:pPr>
      <w:r w:rsidRPr="001D71D9">
        <w:rPr>
          <w:rFonts w:cs="Arial"/>
          <w:highlight w:val="green"/>
          <w:lang w:val="en-GB"/>
        </w:rPr>
        <w:t>Resources and plannin</w:t>
      </w:r>
      <w:r w:rsidR="00AC4A28" w:rsidRPr="001D71D9">
        <w:rPr>
          <w:rFonts w:cs="Arial"/>
          <w:highlight w:val="green"/>
          <w:lang w:val="en-GB"/>
        </w:rPr>
        <w:t>g</w:t>
      </w:r>
      <w:r w:rsidRPr="001D71D9">
        <w:rPr>
          <w:rFonts w:cs="Arial"/>
          <w:highlight w:val="green"/>
          <w:lang w:val="en-GB"/>
        </w:rPr>
        <w:t xml:space="preserve"> g</w:t>
      </w:r>
      <w:r w:rsidR="00AC4A28" w:rsidRPr="001D71D9">
        <w:rPr>
          <w:rFonts w:cs="Arial"/>
          <w:highlight w:val="green"/>
          <w:lang w:val="en-GB"/>
        </w:rPr>
        <w:t xml:space="preserve">uides can be found on the ITSCM page: </w:t>
      </w:r>
      <w:hyperlink r:id="rId34" w:history="1">
        <w:r w:rsidR="001D71D9" w:rsidRPr="001D71D9">
          <w:rPr>
            <w:rStyle w:val="Hyperlink"/>
            <w:i/>
            <w:noProof/>
            <w:highlight w:val="green"/>
            <w:lang w:val="en-GB"/>
          </w:rPr>
          <w:t>http://itcm.bmwgroup.net/</w:t>
        </w:r>
      </w:hyperlink>
    </w:p>
    <w:p w14:paraId="79963D71" w14:textId="77777777" w:rsidR="00252EAE" w:rsidRPr="003724D0" w:rsidRDefault="00252EAE" w:rsidP="00252EAE">
      <w:pPr>
        <w:rPr>
          <w:lang w:val="en-GB"/>
        </w:rPr>
      </w:pPr>
      <w:r>
        <w:rPr>
          <w:lang w:val="en-GB"/>
        </w:rPr>
        <w:t>T</w:t>
      </w:r>
      <w:r w:rsidRPr="00EB2BC9">
        <w:rPr>
          <w:lang w:val="en-GB"/>
        </w:rPr>
        <w:t xml:space="preserve">he following IT Disaster Scenarios are </w:t>
      </w:r>
      <w:proofErr w:type="gramStart"/>
      <w:r w:rsidRPr="00EB2BC9">
        <w:rPr>
          <w:lang w:val="en-GB"/>
        </w:rPr>
        <w:t>taken int</w:t>
      </w:r>
      <w:r>
        <w:rPr>
          <w:lang w:val="en-GB"/>
        </w:rPr>
        <w:t>o account</w:t>
      </w:r>
      <w:proofErr w:type="gramEnd"/>
      <w:r>
        <w:rPr>
          <w:lang w:val="en-GB"/>
        </w:rPr>
        <w:t xml:space="preserve"> within this handbook:</w:t>
      </w:r>
    </w:p>
    <w:p w14:paraId="13C00A8B" w14:textId="77777777" w:rsidR="00212059" w:rsidRPr="005F583D" w:rsidRDefault="002D5E60" w:rsidP="002D5E60">
      <w:pPr>
        <w:rPr>
          <w:lang w:val="en-US"/>
        </w:rPr>
      </w:pPr>
      <w:r>
        <w:fldChar w:fldCharType="end"/>
      </w:r>
    </w:p>
    <w:p w14:paraId="49613EF4" w14:textId="4AC331A7" w:rsidR="000F1EBD" w:rsidRDefault="0059135A" w:rsidP="000F1EBD">
      <w:pPr>
        <w:pStyle w:val="Heading4"/>
      </w:pPr>
      <w:bookmarkStart w:id="41" w:name="_Toc150247637"/>
      <w:r>
        <w:t>Description of Scenario</w:t>
      </w:r>
      <w:r w:rsidR="000F1EBD">
        <w:t xml:space="preserve">: </w:t>
      </w:r>
      <w:r w:rsidR="00A3135D">
        <w:t>Outage of NCC1</w:t>
      </w:r>
      <w:r w:rsidR="00602687">
        <w:t xml:space="preserve"> - </w:t>
      </w:r>
      <w:proofErr w:type="spellStart"/>
      <w:r w:rsidR="00602687">
        <w:t>Araquari</w:t>
      </w:r>
      <w:proofErr w:type="spellEnd"/>
      <w:r w:rsidR="00602687">
        <w:t xml:space="preserve"> W52.10</w:t>
      </w:r>
      <w:r w:rsidR="00A3135D">
        <w:t xml:space="preserve"> </w:t>
      </w:r>
      <w:r w:rsidR="00A3135D" w:rsidRPr="00330C7A">
        <w:rPr>
          <w:lang w:val="en-GB"/>
        </w:rPr>
        <w:t>(</w:t>
      </w:r>
      <w:r w:rsidR="0004234C" w:rsidRPr="0004234C">
        <w:rPr>
          <w:iCs w:val="0"/>
          <w:lang w:val="en-GB"/>
        </w:rPr>
        <w:t>52.10/001.0/00.0/012</w:t>
      </w:r>
      <w:r w:rsidR="00A3135D" w:rsidRPr="00330C7A">
        <w:rPr>
          <w:lang w:val="en-GB"/>
        </w:rPr>
        <w:t>)</w:t>
      </w:r>
      <w:bookmarkEnd w:id="41"/>
    </w:p>
    <w:p w14:paraId="32B8E2EB" w14:textId="77777777" w:rsidR="000F1EBD" w:rsidRPr="000F1EBD" w:rsidRDefault="000F1EBD" w:rsidP="000F1EB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3"/>
        <w:gridCol w:w="5749"/>
      </w:tblGrid>
      <w:tr w:rsidR="000F1EBD" w:rsidRPr="0000045F" w14:paraId="7416514D" w14:textId="77777777" w:rsidTr="00BE1038">
        <w:tc>
          <w:tcPr>
            <w:tcW w:w="3313" w:type="dxa"/>
          </w:tcPr>
          <w:p w14:paraId="79E627C3" w14:textId="77777777" w:rsidR="000F1EBD" w:rsidRPr="0000045F" w:rsidRDefault="000F1EBD" w:rsidP="0059135A">
            <w:pPr>
              <w:overflowPunct w:val="0"/>
              <w:autoSpaceDE w:val="0"/>
              <w:autoSpaceDN w:val="0"/>
              <w:adjustRightInd w:val="0"/>
              <w:spacing w:before="60" w:after="60" w:line="300" w:lineRule="atLeast"/>
              <w:jc w:val="center"/>
              <w:rPr>
                <w:b/>
                <w:i/>
                <w:color w:val="000000" w:themeColor="text1"/>
                <w:lang w:val="en-GB"/>
              </w:rPr>
            </w:pPr>
            <w:r w:rsidRPr="0000045F">
              <w:rPr>
                <w:b/>
                <w:i/>
                <w:color w:val="000000" w:themeColor="text1"/>
              </w:rPr>
              <w:t>Scenario</w:t>
            </w:r>
          </w:p>
        </w:tc>
        <w:tc>
          <w:tcPr>
            <w:tcW w:w="5749" w:type="dxa"/>
          </w:tcPr>
          <w:p w14:paraId="0D904E3E" w14:textId="77777777" w:rsidR="000F1EBD" w:rsidRPr="0000045F" w:rsidRDefault="000F1EBD" w:rsidP="0059135A">
            <w:pPr>
              <w:overflowPunct w:val="0"/>
              <w:autoSpaceDE w:val="0"/>
              <w:autoSpaceDN w:val="0"/>
              <w:adjustRightInd w:val="0"/>
              <w:spacing w:before="60" w:after="60" w:line="300" w:lineRule="atLeast"/>
              <w:jc w:val="center"/>
              <w:rPr>
                <w:b/>
                <w:i/>
                <w:color w:val="000000" w:themeColor="text1"/>
                <w:lang w:val="en-GB"/>
              </w:rPr>
            </w:pPr>
            <w:proofErr w:type="spellStart"/>
            <w:r w:rsidRPr="0000045F">
              <w:rPr>
                <w:b/>
                <w:i/>
                <w:color w:val="000000" w:themeColor="text1"/>
              </w:rPr>
              <w:t>Effects</w:t>
            </w:r>
            <w:proofErr w:type="spellEnd"/>
            <w:r w:rsidRPr="0000045F">
              <w:rPr>
                <w:b/>
                <w:i/>
                <w:color w:val="000000" w:themeColor="text1"/>
              </w:rPr>
              <w:t xml:space="preserve"> on IT </w:t>
            </w:r>
            <w:proofErr w:type="spellStart"/>
            <w:r w:rsidRPr="0000045F">
              <w:rPr>
                <w:b/>
                <w:i/>
                <w:color w:val="000000" w:themeColor="text1"/>
              </w:rPr>
              <w:t>Operations</w:t>
            </w:r>
            <w:proofErr w:type="spellEnd"/>
          </w:p>
        </w:tc>
      </w:tr>
      <w:tr w:rsidR="000F1EBD" w:rsidRPr="00963FC3" w14:paraId="39090636" w14:textId="77777777" w:rsidTr="00BE1038">
        <w:tc>
          <w:tcPr>
            <w:tcW w:w="3313" w:type="dxa"/>
          </w:tcPr>
          <w:p w14:paraId="1739DA55" w14:textId="43396576" w:rsidR="000F1EBD" w:rsidRPr="0000045F" w:rsidRDefault="000C4CB4" w:rsidP="0059135A">
            <w:pPr>
              <w:overflowPunct w:val="0"/>
              <w:autoSpaceDE w:val="0"/>
              <w:autoSpaceDN w:val="0"/>
              <w:adjustRightInd w:val="0"/>
              <w:spacing w:before="60" w:after="60" w:line="300" w:lineRule="atLeast"/>
              <w:rPr>
                <w:i/>
                <w:color w:val="000000" w:themeColor="text1"/>
                <w:sz w:val="18"/>
                <w:lang w:val="en-GB"/>
              </w:rPr>
            </w:pPr>
            <w:r w:rsidRPr="000C4CB4">
              <w:rPr>
                <w:rFonts w:cs="Arial"/>
                <w:bCs/>
                <w:iCs/>
                <w:color w:val="000000" w:themeColor="text1"/>
                <w:lang w:val="en-GB"/>
              </w:rPr>
              <w:t>Total unavailability of NCC1 (52.10/001.0/00.0/012) due to power outage.</w:t>
            </w:r>
          </w:p>
        </w:tc>
        <w:tc>
          <w:tcPr>
            <w:tcW w:w="5749" w:type="dxa"/>
          </w:tcPr>
          <w:p w14:paraId="21799CF6" w14:textId="67105B9C" w:rsidR="000F1EBD" w:rsidRPr="000C4CB4" w:rsidRDefault="000F1EBD" w:rsidP="0059135A">
            <w:pPr>
              <w:overflowPunct w:val="0"/>
              <w:autoSpaceDE w:val="0"/>
              <w:autoSpaceDN w:val="0"/>
              <w:adjustRightInd w:val="0"/>
              <w:spacing w:before="60" w:after="60" w:line="300" w:lineRule="atLeast"/>
              <w:rPr>
                <w:rFonts w:cs="Arial"/>
                <w:iCs/>
                <w:color w:val="000000" w:themeColor="text1"/>
                <w:lang w:val="en-GB"/>
              </w:rPr>
            </w:pPr>
            <w:r w:rsidRPr="000C4CB4">
              <w:rPr>
                <w:rFonts w:cs="Arial"/>
                <w:iCs/>
                <w:color w:val="000000" w:themeColor="text1"/>
                <w:lang w:val="en-GB"/>
              </w:rPr>
              <w:t xml:space="preserve">Complete loss of </w:t>
            </w:r>
            <w:r w:rsidR="0004234C" w:rsidRPr="000C4CB4">
              <w:rPr>
                <w:rFonts w:cs="Arial"/>
                <w:iCs/>
                <w:color w:val="000000" w:themeColor="text1"/>
                <w:lang w:val="en-GB"/>
              </w:rPr>
              <w:t>Server Room</w:t>
            </w:r>
            <w:r w:rsidRPr="000C4CB4">
              <w:rPr>
                <w:rFonts w:cs="Arial"/>
                <w:iCs/>
                <w:color w:val="000000" w:themeColor="text1"/>
                <w:lang w:val="en-GB"/>
              </w:rPr>
              <w:t xml:space="preserve"> </w:t>
            </w:r>
            <w:r w:rsidR="0004234C" w:rsidRPr="000C4CB4">
              <w:rPr>
                <w:rFonts w:cs="Arial"/>
                <w:iCs/>
                <w:color w:val="000000" w:themeColor="text1"/>
                <w:lang w:val="en-GB"/>
              </w:rPr>
              <w:t xml:space="preserve">52.10/001.0/00.0/012 </w:t>
            </w:r>
            <w:r w:rsidRPr="000C4CB4">
              <w:rPr>
                <w:rFonts w:cs="Arial"/>
                <w:iCs/>
                <w:color w:val="000000" w:themeColor="text1"/>
                <w:lang w:val="en-GB"/>
              </w:rPr>
              <w:t xml:space="preserve">and Network Room </w:t>
            </w:r>
            <w:r w:rsidR="0004234C" w:rsidRPr="000C4CB4">
              <w:rPr>
                <w:rFonts w:cs="Arial"/>
                <w:iCs/>
                <w:color w:val="000000" w:themeColor="text1"/>
                <w:lang w:val="en-GB"/>
              </w:rPr>
              <w:t>52.10/001.0/00.0/012</w:t>
            </w:r>
            <w:r w:rsidRPr="000C4CB4">
              <w:rPr>
                <w:rFonts w:cs="Arial"/>
                <w:iCs/>
                <w:color w:val="000000" w:themeColor="text1"/>
                <w:lang w:val="en-GB"/>
              </w:rPr>
              <w:t>.</w:t>
            </w:r>
          </w:p>
          <w:p w14:paraId="5187580B" w14:textId="568B3CE2" w:rsidR="000F1EBD" w:rsidRPr="000C4CB4" w:rsidRDefault="000F1EBD" w:rsidP="0059135A">
            <w:pPr>
              <w:overflowPunct w:val="0"/>
              <w:autoSpaceDE w:val="0"/>
              <w:autoSpaceDN w:val="0"/>
              <w:adjustRightInd w:val="0"/>
              <w:spacing w:before="60" w:after="60" w:line="300" w:lineRule="atLeast"/>
              <w:rPr>
                <w:rFonts w:cs="Arial"/>
                <w:iCs/>
                <w:color w:val="000000" w:themeColor="text1"/>
                <w:lang w:val="en-GB"/>
              </w:rPr>
            </w:pPr>
            <w:r w:rsidRPr="000C4CB4">
              <w:rPr>
                <w:rFonts w:cs="Arial"/>
                <w:iCs/>
                <w:color w:val="000000" w:themeColor="text1"/>
                <w:lang w:val="en-GB"/>
              </w:rPr>
              <w:t>All IT Services (</w:t>
            </w:r>
            <w:r w:rsidRPr="0004234C">
              <w:rPr>
                <w:rFonts w:cs="Arial"/>
                <w:iCs/>
                <w:color w:val="000000" w:themeColor="text1"/>
                <w:lang w:val="en-GB"/>
              </w:rPr>
              <w:t>based on the local IT infrastructure)</w:t>
            </w:r>
            <w:r w:rsidRPr="000C4CB4">
              <w:rPr>
                <w:rFonts w:cs="Arial"/>
                <w:iCs/>
                <w:color w:val="000000" w:themeColor="text1"/>
                <w:lang w:val="en-GB"/>
              </w:rPr>
              <w:t xml:space="preserve"> hosted in </w:t>
            </w:r>
            <w:r w:rsidR="0004234C" w:rsidRPr="000C4CB4">
              <w:rPr>
                <w:rFonts w:cs="Arial"/>
                <w:iCs/>
                <w:color w:val="000000" w:themeColor="text1"/>
                <w:lang w:val="en-GB"/>
              </w:rPr>
              <w:t>Server Room</w:t>
            </w:r>
            <w:r w:rsidRPr="000C4CB4">
              <w:rPr>
                <w:rFonts w:cs="Arial"/>
                <w:iCs/>
                <w:color w:val="000000" w:themeColor="text1"/>
                <w:lang w:val="en-GB"/>
              </w:rPr>
              <w:t xml:space="preserve"> </w:t>
            </w:r>
            <w:r w:rsidR="0004234C" w:rsidRPr="000C4CB4">
              <w:rPr>
                <w:rFonts w:cs="Arial"/>
                <w:iCs/>
                <w:color w:val="000000" w:themeColor="text1"/>
                <w:lang w:val="en-GB"/>
              </w:rPr>
              <w:t xml:space="preserve">52.10/001.0/00.0/012 </w:t>
            </w:r>
            <w:r w:rsidRPr="000C4CB4">
              <w:rPr>
                <w:rFonts w:cs="Arial"/>
                <w:iCs/>
                <w:color w:val="000000" w:themeColor="text1"/>
                <w:lang w:val="en-GB"/>
              </w:rPr>
              <w:t xml:space="preserve">are </w:t>
            </w:r>
            <w:r w:rsidR="0004234C" w:rsidRPr="000C4CB4">
              <w:rPr>
                <w:rFonts w:cs="Arial"/>
                <w:iCs/>
                <w:color w:val="000000" w:themeColor="text1"/>
                <w:lang w:val="en-GB"/>
              </w:rPr>
              <w:t>unreachable</w:t>
            </w:r>
            <w:r w:rsidRPr="000C4CB4">
              <w:rPr>
                <w:rFonts w:cs="Arial"/>
                <w:iCs/>
                <w:color w:val="000000" w:themeColor="text1"/>
                <w:lang w:val="en-GB"/>
              </w:rPr>
              <w:t>.</w:t>
            </w:r>
            <w:r w:rsidRPr="000C4CB4">
              <w:rPr>
                <w:rFonts w:cs="Arial"/>
                <w:iCs/>
                <w:color w:val="000000" w:themeColor="text1"/>
                <w:lang w:val="en-GB"/>
              </w:rPr>
              <w:br/>
            </w:r>
            <w:r w:rsidR="00E45891">
              <w:rPr>
                <w:rFonts w:cs="Arial"/>
                <w:iCs/>
                <w:color w:val="000000" w:themeColor="text1"/>
                <w:lang w:val="en-GB"/>
              </w:rPr>
              <w:t>No n</w:t>
            </w:r>
            <w:r w:rsidRPr="000C4CB4">
              <w:rPr>
                <w:rFonts w:cs="Arial"/>
                <w:iCs/>
                <w:color w:val="000000" w:themeColor="text1"/>
                <w:lang w:val="en-GB"/>
              </w:rPr>
              <w:t xml:space="preserve">etwork connections </w:t>
            </w:r>
            <w:r w:rsidR="00E45891">
              <w:rPr>
                <w:rFonts w:cs="Arial"/>
                <w:iCs/>
                <w:color w:val="000000" w:themeColor="text1"/>
                <w:lang w:val="en-GB"/>
              </w:rPr>
              <w:t xml:space="preserve">on </w:t>
            </w:r>
            <w:proofErr w:type="gramStart"/>
            <w:r w:rsidR="00E45891" w:rsidRPr="00E45891">
              <w:rPr>
                <w:rFonts w:cs="Arial"/>
                <w:iCs/>
                <w:color w:val="000000" w:themeColor="text1"/>
                <w:lang w:val="en-GB"/>
              </w:rPr>
              <w:t>Administrative</w:t>
            </w:r>
            <w:proofErr w:type="gramEnd"/>
            <w:r w:rsidR="00E45891" w:rsidRPr="00E45891">
              <w:rPr>
                <w:rFonts w:cs="Arial"/>
                <w:iCs/>
                <w:color w:val="000000" w:themeColor="text1"/>
                <w:lang w:val="en-GB"/>
              </w:rPr>
              <w:t xml:space="preserve"> building </w:t>
            </w:r>
            <w:r w:rsidR="00E45891">
              <w:rPr>
                <w:rFonts w:cs="Arial"/>
                <w:iCs/>
                <w:color w:val="000000" w:themeColor="text1"/>
                <w:lang w:val="en-GB"/>
              </w:rPr>
              <w:t>(</w:t>
            </w:r>
            <w:r w:rsidR="0004234C" w:rsidRPr="000C4CB4">
              <w:rPr>
                <w:rFonts w:cs="Arial"/>
                <w:iCs/>
                <w:color w:val="000000" w:themeColor="text1"/>
                <w:lang w:val="en-GB"/>
              </w:rPr>
              <w:t>52.10/001.0</w:t>
            </w:r>
            <w:r w:rsidR="00E45891">
              <w:rPr>
                <w:rFonts w:cs="Arial"/>
                <w:iCs/>
                <w:color w:val="000000" w:themeColor="text1"/>
                <w:lang w:val="en-GB"/>
              </w:rPr>
              <w:t>)</w:t>
            </w:r>
            <w:r w:rsidR="0004234C" w:rsidRPr="000C4CB4">
              <w:rPr>
                <w:rFonts w:cs="Arial"/>
                <w:iCs/>
                <w:color w:val="000000" w:themeColor="text1"/>
                <w:lang w:val="en-GB"/>
              </w:rPr>
              <w:t xml:space="preserve"> </w:t>
            </w:r>
            <w:r w:rsidR="00E45891">
              <w:rPr>
                <w:rFonts w:cs="Arial"/>
                <w:iCs/>
                <w:color w:val="000000" w:themeColor="text1"/>
                <w:lang w:val="en-GB"/>
              </w:rPr>
              <w:t>since wired and wireless connections are connected to the access switch inside the NCC1.</w:t>
            </w:r>
          </w:p>
          <w:p w14:paraId="0897E56D" w14:textId="4C8A4E9F" w:rsidR="000F1EBD" w:rsidRPr="000C4CB4" w:rsidRDefault="000F1EBD" w:rsidP="0059135A">
            <w:pPr>
              <w:overflowPunct w:val="0"/>
              <w:autoSpaceDE w:val="0"/>
              <w:autoSpaceDN w:val="0"/>
              <w:adjustRightInd w:val="0"/>
              <w:spacing w:before="60" w:after="60" w:line="300" w:lineRule="atLeast"/>
              <w:rPr>
                <w:rFonts w:cs="Arial"/>
                <w:iCs/>
                <w:color w:val="000000" w:themeColor="text1"/>
                <w:lang w:val="en-GB"/>
              </w:rPr>
            </w:pPr>
            <w:r w:rsidRPr="0004234C">
              <w:rPr>
                <w:rFonts w:cs="Arial"/>
                <w:iCs/>
                <w:color w:val="000000" w:themeColor="text1"/>
                <w:lang w:val="en-GB"/>
              </w:rPr>
              <w:t xml:space="preserve">Public telephony services (inbound and outbound calls) </w:t>
            </w:r>
            <w:r w:rsidRPr="000C4CB4">
              <w:rPr>
                <w:rFonts w:cs="Arial"/>
                <w:iCs/>
                <w:color w:val="000000" w:themeColor="text1"/>
                <w:lang w:val="en-GB"/>
              </w:rPr>
              <w:t xml:space="preserve">are </w:t>
            </w:r>
            <w:r w:rsidR="0004234C" w:rsidRPr="000C4CB4">
              <w:rPr>
                <w:rFonts w:cs="Arial"/>
                <w:iCs/>
                <w:color w:val="000000" w:themeColor="text1"/>
                <w:lang w:val="en-GB"/>
              </w:rPr>
              <w:t>offline</w:t>
            </w:r>
            <w:r w:rsidRPr="000C4CB4">
              <w:rPr>
                <w:rFonts w:cs="Arial"/>
                <w:iCs/>
                <w:color w:val="000000" w:themeColor="text1"/>
                <w:lang w:val="en-GB"/>
              </w:rPr>
              <w:t>.</w:t>
            </w:r>
          </w:p>
          <w:p w14:paraId="464945FD" w14:textId="32565BFB" w:rsidR="000F1EBD" w:rsidRPr="000C4CB4" w:rsidRDefault="000F1EBD" w:rsidP="0059135A">
            <w:pPr>
              <w:overflowPunct w:val="0"/>
              <w:autoSpaceDE w:val="0"/>
              <w:autoSpaceDN w:val="0"/>
              <w:adjustRightInd w:val="0"/>
              <w:spacing w:before="60" w:after="60" w:line="300" w:lineRule="atLeast"/>
              <w:rPr>
                <w:rFonts w:cs="Arial"/>
                <w:iCs/>
                <w:color w:val="000000" w:themeColor="text1"/>
                <w:lang w:val="en-GB"/>
              </w:rPr>
            </w:pPr>
            <w:r w:rsidRPr="000C4CB4">
              <w:rPr>
                <w:rFonts w:cs="Arial"/>
                <w:iCs/>
                <w:color w:val="000000" w:themeColor="text1"/>
                <w:lang w:val="en-GB"/>
              </w:rPr>
              <w:t xml:space="preserve">Switchover of all Network access to </w:t>
            </w:r>
            <w:r w:rsidR="00BE1038">
              <w:rPr>
                <w:rFonts w:cs="Arial"/>
                <w:iCs/>
                <w:color w:val="000000" w:themeColor="text1"/>
                <w:lang w:val="en-GB"/>
              </w:rPr>
              <w:t>NCC2 (</w:t>
            </w:r>
            <w:r w:rsidR="000B1C7D" w:rsidRPr="000C4CB4">
              <w:rPr>
                <w:rFonts w:cs="Arial"/>
                <w:iCs/>
                <w:color w:val="000000" w:themeColor="text1"/>
                <w:lang w:val="en-GB"/>
              </w:rPr>
              <w:t>52.10/050.0/00.0/403</w:t>
            </w:r>
            <w:r w:rsidR="00BE1038">
              <w:rPr>
                <w:rFonts w:cs="Arial"/>
                <w:iCs/>
                <w:color w:val="000000" w:themeColor="text1"/>
                <w:lang w:val="en-GB"/>
              </w:rPr>
              <w:t>)</w:t>
            </w:r>
            <w:r w:rsidRPr="000C4CB4">
              <w:rPr>
                <w:rFonts w:cs="Arial"/>
                <w:iCs/>
                <w:color w:val="000000" w:themeColor="text1"/>
                <w:lang w:val="en-GB"/>
              </w:rPr>
              <w:t>.</w:t>
            </w:r>
          </w:p>
          <w:p w14:paraId="040EC804" w14:textId="36AB7F12" w:rsidR="000F1EBD" w:rsidRDefault="000F1EBD" w:rsidP="0059135A">
            <w:pPr>
              <w:overflowPunct w:val="0"/>
              <w:autoSpaceDE w:val="0"/>
              <w:autoSpaceDN w:val="0"/>
              <w:adjustRightInd w:val="0"/>
              <w:spacing w:before="60" w:after="60" w:line="300" w:lineRule="atLeast"/>
              <w:rPr>
                <w:rFonts w:cs="Arial"/>
                <w:iCs/>
                <w:color w:val="000000" w:themeColor="text1"/>
                <w:lang w:val="en-GB"/>
              </w:rPr>
            </w:pPr>
            <w:r w:rsidRPr="000C4CB4">
              <w:rPr>
                <w:rFonts w:cs="Arial"/>
                <w:iCs/>
                <w:color w:val="000000" w:themeColor="text1"/>
                <w:lang w:val="en-GB"/>
              </w:rPr>
              <w:t xml:space="preserve">All locally hosted applications </w:t>
            </w:r>
            <w:r w:rsidR="001573D7" w:rsidRPr="000C4CB4">
              <w:rPr>
                <w:rFonts w:cs="Arial"/>
                <w:iCs/>
                <w:color w:val="000000" w:themeColor="text1"/>
                <w:lang w:val="en-GB"/>
              </w:rPr>
              <w:t xml:space="preserve">are temporarily </w:t>
            </w:r>
            <w:r w:rsidRPr="000C4CB4">
              <w:rPr>
                <w:rFonts w:cs="Arial"/>
                <w:iCs/>
                <w:color w:val="000000" w:themeColor="text1"/>
                <w:lang w:val="en-GB"/>
              </w:rPr>
              <w:t>or permanently lost.</w:t>
            </w:r>
          </w:p>
          <w:p w14:paraId="461BF168" w14:textId="1E030EDE" w:rsidR="002414E1" w:rsidRPr="00A3135D" w:rsidRDefault="002414E1" w:rsidP="002414E1">
            <w:pPr>
              <w:overflowPunct w:val="0"/>
              <w:autoSpaceDE w:val="0"/>
              <w:autoSpaceDN w:val="0"/>
              <w:adjustRightInd w:val="0"/>
              <w:spacing w:before="60" w:after="60" w:line="300" w:lineRule="atLeast"/>
              <w:rPr>
                <w:b/>
                <w:i/>
                <w:color w:val="000000" w:themeColor="text1"/>
                <w:highlight w:val="yellow"/>
                <w:lang w:val="en-GB"/>
              </w:rPr>
            </w:pPr>
          </w:p>
        </w:tc>
      </w:tr>
      <w:tr w:rsidR="00BE1038" w:rsidRPr="0019394C" w14:paraId="2B929983" w14:textId="77777777" w:rsidTr="009F2C7D">
        <w:tc>
          <w:tcPr>
            <w:tcW w:w="9062" w:type="dxa"/>
            <w:gridSpan w:val="2"/>
          </w:tcPr>
          <w:p w14:paraId="5215DB80" w14:textId="765E1AB6" w:rsidR="00BE1038" w:rsidRPr="00BE1038" w:rsidRDefault="00BE1038" w:rsidP="00BE1038">
            <w:pPr>
              <w:overflowPunct w:val="0"/>
              <w:autoSpaceDE w:val="0"/>
              <w:autoSpaceDN w:val="0"/>
              <w:adjustRightInd w:val="0"/>
              <w:spacing w:before="60" w:after="60" w:line="300" w:lineRule="atLeast"/>
              <w:jc w:val="center"/>
            </w:pPr>
            <w:r w:rsidRPr="00BE1038">
              <w:rPr>
                <w:b/>
                <w:i/>
                <w:color w:val="000000" w:themeColor="text1"/>
              </w:rPr>
              <w:t xml:space="preserve">List </w:t>
            </w:r>
            <w:proofErr w:type="spellStart"/>
            <w:r w:rsidRPr="00BE1038">
              <w:rPr>
                <w:b/>
                <w:i/>
                <w:color w:val="000000" w:themeColor="text1"/>
              </w:rPr>
              <w:t>of</w:t>
            </w:r>
            <w:proofErr w:type="spellEnd"/>
            <w:r w:rsidRPr="00BE1038">
              <w:rPr>
                <w:b/>
                <w:i/>
                <w:color w:val="000000" w:themeColor="text1"/>
              </w:rPr>
              <w:t xml:space="preserve"> </w:t>
            </w:r>
            <w:proofErr w:type="spellStart"/>
            <w:r w:rsidRPr="00BE1038">
              <w:rPr>
                <w:b/>
                <w:i/>
                <w:color w:val="000000" w:themeColor="text1"/>
              </w:rPr>
              <w:t>applications</w:t>
            </w:r>
            <w:proofErr w:type="spellEnd"/>
          </w:p>
        </w:tc>
      </w:tr>
      <w:tr w:rsidR="00BE1038" w:rsidRPr="0019394C" w14:paraId="027F86CE" w14:textId="77777777" w:rsidTr="002C3BC5">
        <w:tc>
          <w:tcPr>
            <w:tcW w:w="9062" w:type="dxa"/>
            <w:gridSpan w:val="2"/>
          </w:tcPr>
          <w:tbl>
            <w:tblPr>
              <w:tblW w:w="8836" w:type="dxa"/>
              <w:tblLook w:val="04A0" w:firstRow="1" w:lastRow="0" w:firstColumn="1" w:lastColumn="0" w:noHBand="0" w:noVBand="1"/>
            </w:tblPr>
            <w:tblGrid>
              <w:gridCol w:w="1392"/>
              <w:gridCol w:w="5883"/>
              <w:gridCol w:w="1561"/>
            </w:tblGrid>
            <w:tr w:rsidR="00BE1038" w:rsidRPr="00BE1038" w14:paraId="1C1BCB4F" w14:textId="77777777" w:rsidTr="00BE1038">
              <w:trPr>
                <w:trHeight w:val="300"/>
              </w:trPr>
              <w:tc>
                <w:tcPr>
                  <w:tcW w:w="1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67766" w14:textId="77777777" w:rsidR="00BE1038" w:rsidRPr="00BE1038" w:rsidRDefault="00BE1038" w:rsidP="00BE1038">
                  <w:pPr>
                    <w:spacing w:after="0"/>
                    <w:rPr>
                      <w:rFonts w:ascii="Calibri" w:eastAsia="Times New Roman" w:hAnsi="Calibri" w:cs="Calibri"/>
                      <w:b/>
                      <w:bCs/>
                      <w:color w:val="000000"/>
                      <w:szCs w:val="20"/>
                      <w:lang w:val="en-US"/>
                    </w:rPr>
                  </w:pPr>
                  <w:r w:rsidRPr="00BE1038">
                    <w:rPr>
                      <w:rFonts w:ascii="Calibri" w:eastAsia="Times New Roman" w:hAnsi="Calibri" w:cs="Calibri"/>
                      <w:b/>
                      <w:bCs/>
                      <w:color w:val="000000"/>
                      <w:szCs w:val="20"/>
                      <w:lang w:val="en-US"/>
                    </w:rPr>
                    <w:t>Appl ID</w:t>
                  </w:r>
                </w:p>
              </w:tc>
              <w:tc>
                <w:tcPr>
                  <w:tcW w:w="5883" w:type="dxa"/>
                  <w:tcBorders>
                    <w:top w:val="single" w:sz="4" w:space="0" w:color="auto"/>
                    <w:left w:val="nil"/>
                    <w:bottom w:val="single" w:sz="4" w:space="0" w:color="auto"/>
                    <w:right w:val="single" w:sz="4" w:space="0" w:color="auto"/>
                  </w:tcBorders>
                  <w:shd w:val="clear" w:color="auto" w:fill="auto"/>
                  <w:noWrap/>
                  <w:vAlign w:val="bottom"/>
                  <w:hideMark/>
                </w:tcPr>
                <w:p w14:paraId="6E9F39ED" w14:textId="77777777" w:rsidR="00BE1038" w:rsidRPr="00BE1038" w:rsidRDefault="00BE1038" w:rsidP="00BE1038">
                  <w:pPr>
                    <w:spacing w:after="0"/>
                    <w:rPr>
                      <w:rFonts w:ascii="Calibri" w:eastAsia="Times New Roman" w:hAnsi="Calibri" w:cs="Calibri"/>
                      <w:b/>
                      <w:bCs/>
                      <w:color w:val="000000"/>
                      <w:szCs w:val="20"/>
                      <w:lang w:val="en-US"/>
                    </w:rPr>
                  </w:pPr>
                  <w:r w:rsidRPr="00BE1038">
                    <w:rPr>
                      <w:rFonts w:ascii="Calibri" w:eastAsia="Times New Roman" w:hAnsi="Calibri" w:cs="Calibri"/>
                      <w:b/>
                      <w:bCs/>
                      <w:color w:val="000000"/>
                      <w:szCs w:val="20"/>
                      <w:lang w:val="en-US"/>
                    </w:rPr>
                    <w:t>Application</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6D7E29F0" w14:textId="77777777" w:rsidR="00BE1038" w:rsidRPr="00BE1038" w:rsidRDefault="00BE1038" w:rsidP="00BE1038">
                  <w:pPr>
                    <w:spacing w:after="0"/>
                    <w:rPr>
                      <w:rFonts w:ascii="Calibri" w:eastAsia="Times New Roman" w:hAnsi="Calibri" w:cs="Calibri"/>
                      <w:b/>
                      <w:bCs/>
                      <w:color w:val="000000"/>
                      <w:szCs w:val="20"/>
                      <w:lang w:val="en-US"/>
                    </w:rPr>
                  </w:pPr>
                  <w:r w:rsidRPr="00BE1038">
                    <w:rPr>
                      <w:rFonts w:ascii="Calibri" w:eastAsia="Times New Roman" w:hAnsi="Calibri" w:cs="Calibri"/>
                      <w:b/>
                      <w:bCs/>
                      <w:color w:val="000000"/>
                      <w:szCs w:val="20"/>
                      <w:lang w:val="en-US"/>
                    </w:rPr>
                    <w:t>Criticality</w:t>
                  </w:r>
                </w:p>
              </w:tc>
            </w:tr>
            <w:tr w:rsidR="00BE1038" w:rsidRPr="00BE1038" w14:paraId="0351B828"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153578F"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APPD-169296</w:t>
                  </w:r>
                </w:p>
              </w:tc>
              <w:tc>
                <w:tcPr>
                  <w:tcW w:w="5883" w:type="dxa"/>
                  <w:tcBorders>
                    <w:top w:val="nil"/>
                    <w:left w:val="nil"/>
                    <w:bottom w:val="single" w:sz="4" w:space="0" w:color="auto"/>
                    <w:right w:val="single" w:sz="4" w:space="0" w:color="auto"/>
                  </w:tcBorders>
                  <w:shd w:val="clear" w:color="auto" w:fill="auto"/>
                  <w:noWrap/>
                  <w:vAlign w:val="bottom"/>
                  <w:hideMark/>
                </w:tcPr>
                <w:p w14:paraId="2552FC31"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ASBC PKI BR PROD</w:t>
                  </w:r>
                </w:p>
              </w:tc>
              <w:tc>
                <w:tcPr>
                  <w:tcW w:w="1561" w:type="dxa"/>
                  <w:tcBorders>
                    <w:top w:val="nil"/>
                    <w:left w:val="nil"/>
                    <w:bottom w:val="single" w:sz="4" w:space="0" w:color="auto"/>
                    <w:right w:val="single" w:sz="4" w:space="0" w:color="auto"/>
                  </w:tcBorders>
                  <w:shd w:val="clear" w:color="auto" w:fill="auto"/>
                  <w:noWrap/>
                  <w:vAlign w:val="bottom"/>
                  <w:hideMark/>
                </w:tcPr>
                <w:p w14:paraId="7BA1A55C"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High Critical (HC)</w:t>
                  </w:r>
                </w:p>
              </w:tc>
            </w:tr>
            <w:tr w:rsidR="00BE1038" w:rsidRPr="00BE1038" w14:paraId="0B7640CC"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1128236"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APPD-15155</w:t>
                  </w:r>
                </w:p>
              </w:tc>
              <w:tc>
                <w:tcPr>
                  <w:tcW w:w="5883" w:type="dxa"/>
                  <w:tcBorders>
                    <w:top w:val="nil"/>
                    <w:left w:val="nil"/>
                    <w:bottom w:val="single" w:sz="4" w:space="0" w:color="auto"/>
                    <w:right w:val="single" w:sz="4" w:space="0" w:color="auto"/>
                  </w:tcBorders>
                  <w:shd w:val="clear" w:color="auto" w:fill="auto"/>
                  <w:noWrap/>
                  <w:vAlign w:val="bottom"/>
                  <w:hideMark/>
                </w:tcPr>
                <w:p w14:paraId="6E1A4DD9"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 xml:space="preserve">Cascade P52.10 </w:t>
                  </w:r>
                  <w:proofErr w:type="spellStart"/>
                  <w:r w:rsidRPr="00BE1038">
                    <w:rPr>
                      <w:rFonts w:ascii="Calibri" w:eastAsia="Times New Roman" w:hAnsi="Calibri" w:cs="Calibri"/>
                      <w:color w:val="000000"/>
                      <w:szCs w:val="20"/>
                      <w:lang w:val="en-US"/>
                    </w:rPr>
                    <w:t>Brasilien</w:t>
                  </w:r>
                  <w:proofErr w:type="spellEnd"/>
                  <w:r w:rsidRPr="00BE1038">
                    <w:rPr>
                      <w:rFonts w:ascii="Calibri" w:eastAsia="Times New Roman" w:hAnsi="Calibri" w:cs="Calibri"/>
                      <w:color w:val="000000"/>
                      <w:szCs w:val="20"/>
                      <w:lang w:val="en-US"/>
                    </w:rPr>
                    <w:t xml:space="preserve"> PROD</w:t>
                  </w:r>
                </w:p>
              </w:tc>
              <w:tc>
                <w:tcPr>
                  <w:tcW w:w="1561" w:type="dxa"/>
                  <w:tcBorders>
                    <w:top w:val="nil"/>
                    <w:left w:val="nil"/>
                    <w:bottom w:val="single" w:sz="4" w:space="0" w:color="auto"/>
                    <w:right w:val="single" w:sz="4" w:space="0" w:color="auto"/>
                  </w:tcBorders>
                  <w:shd w:val="clear" w:color="auto" w:fill="auto"/>
                  <w:noWrap/>
                  <w:vAlign w:val="bottom"/>
                  <w:hideMark/>
                </w:tcPr>
                <w:p w14:paraId="022974E6"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High Critical (HC)</w:t>
                  </w:r>
                </w:p>
              </w:tc>
            </w:tr>
            <w:tr w:rsidR="00BE1038" w:rsidRPr="00BE1038" w14:paraId="7FFE4F70"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2A09027"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APPD-67836</w:t>
                  </w:r>
                </w:p>
              </w:tc>
              <w:tc>
                <w:tcPr>
                  <w:tcW w:w="5883" w:type="dxa"/>
                  <w:tcBorders>
                    <w:top w:val="nil"/>
                    <w:left w:val="nil"/>
                    <w:bottom w:val="single" w:sz="4" w:space="0" w:color="auto"/>
                    <w:right w:val="single" w:sz="4" w:space="0" w:color="auto"/>
                  </w:tcBorders>
                  <w:shd w:val="clear" w:color="auto" w:fill="auto"/>
                  <w:noWrap/>
                  <w:vAlign w:val="bottom"/>
                  <w:hideMark/>
                </w:tcPr>
                <w:p w14:paraId="74C701EB"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HEAT Client Management PROD</w:t>
                  </w:r>
                </w:p>
              </w:tc>
              <w:tc>
                <w:tcPr>
                  <w:tcW w:w="1561" w:type="dxa"/>
                  <w:tcBorders>
                    <w:top w:val="nil"/>
                    <w:left w:val="nil"/>
                    <w:bottom w:val="single" w:sz="4" w:space="0" w:color="auto"/>
                    <w:right w:val="single" w:sz="4" w:space="0" w:color="auto"/>
                  </w:tcBorders>
                  <w:shd w:val="clear" w:color="auto" w:fill="auto"/>
                  <w:noWrap/>
                  <w:vAlign w:val="bottom"/>
                  <w:hideMark/>
                </w:tcPr>
                <w:p w14:paraId="11A19C85"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High Critical (HC)</w:t>
                  </w:r>
                </w:p>
              </w:tc>
            </w:tr>
            <w:tr w:rsidR="00BE1038" w:rsidRPr="00BE1038" w14:paraId="28F1008C"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A3A7392"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APPD-02280</w:t>
                  </w:r>
                </w:p>
              </w:tc>
              <w:tc>
                <w:tcPr>
                  <w:tcW w:w="5883" w:type="dxa"/>
                  <w:tcBorders>
                    <w:top w:val="nil"/>
                    <w:left w:val="nil"/>
                    <w:bottom w:val="single" w:sz="4" w:space="0" w:color="auto"/>
                    <w:right w:val="single" w:sz="4" w:space="0" w:color="auto"/>
                  </w:tcBorders>
                  <w:shd w:val="clear" w:color="auto" w:fill="auto"/>
                  <w:noWrap/>
                  <w:vAlign w:val="bottom"/>
                  <w:hideMark/>
                </w:tcPr>
                <w:p w14:paraId="0F7099DC"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Infrastructure Service Active Directory Domain Services (AD DS) PROD</w:t>
                  </w:r>
                </w:p>
              </w:tc>
              <w:tc>
                <w:tcPr>
                  <w:tcW w:w="1561" w:type="dxa"/>
                  <w:tcBorders>
                    <w:top w:val="nil"/>
                    <w:left w:val="nil"/>
                    <w:bottom w:val="single" w:sz="4" w:space="0" w:color="auto"/>
                    <w:right w:val="single" w:sz="4" w:space="0" w:color="auto"/>
                  </w:tcBorders>
                  <w:shd w:val="clear" w:color="auto" w:fill="auto"/>
                  <w:noWrap/>
                  <w:vAlign w:val="bottom"/>
                  <w:hideMark/>
                </w:tcPr>
                <w:p w14:paraId="6DCB3D06"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High Critical (HC)</w:t>
                  </w:r>
                </w:p>
              </w:tc>
            </w:tr>
            <w:tr w:rsidR="00BE1038" w:rsidRPr="00BE1038" w14:paraId="3A7808D9"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0AECDF5"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APPD-03544</w:t>
                  </w:r>
                </w:p>
              </w:tc>
              <w:tc>
                <w:tcPr>
                  <w:tcW w:w="5883" w:type="dxa"/>
                  <w:tcBorders>
                    <w:top w:val="nil"/>
                    <w:left w:val="nil"/>
                    <w:bottom w:val="single" w:sz="4" w:space="0" w:color="auto"/>
                    <w:right w:val="single" w:sz="4" w:space="0" w:color="auto"/>
                  </w:tcBorders>
                  <w:shd w:val="clear" w:color="auto" w:fill="auto"/>
                  <w:noWrap/>
                  <w:vAlign w:val="bottom"/>
                  <w:hideMark/>
                </w:tcPr>
                <w:p w14:paraId="0D1FF458"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Infrastructure Service Server Virtualization PROD</w:t>
                  </w:r>
                </w:p>
              </w:tc>
              <w:tc>
                <w:tcPr>
                  <w:tcW w:w="1561" w:type="dxa"/>
                  <w:tcBorders>
                    <w:top w:val="nil"/>
                    <w:left w:val="nil"/>
                    <w:bottom w:val="single" w:sz="4" w:space="0" w:color="auto"/>
                    <w:right w:val="single" w:sz="4" w:space="0" w:color="auto"/>
                  </w:tcBorders>
                  <w:shd w:val="clear" w:color="auto" w:fill="auto"/>
                  <w:noWrap/>
                  <w:vAlign w:val="bottom"/>
                  <w:hideMark/>
                </w:tcPr>
                <w:p w14:paraId="1DED7A42"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High Critical (HC)</w:t>
                  </w:r>
                </w:p>
              </w:tc>
            </w:tr>
            <w:tr w:rsidR="00BE1038" w:rsidRPr="00BE1038" w14:paraId="3CE81203"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29F842A0"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APPD-238687</w:t>
                  </w:r>
                </w:p>
              </w:tc>
              <w:tc>
                <w:tcPr>
                  <w:tcW w:w="5883" w:type="dxa"/>
                  <w:tcBorders>
                    <w:top w:val="nil"/>
                    <w:left w:val="nil"/>
                    <w:bottom w:val="single" w:sz="4" w:space="0" w:color="auto"/>
                    <w:right w:val="single" w:sz="4" w:space="0" w:color="auto"/>
                  </w:tcBorders>
                  <w:shd w:val="clear" w:color="auto" w:fill="auto"/>
                  <w:noWrap/>
                  <w:vAlign w:val="bottom"/>
                  <w:hideMark/>
                </w:tcPr>
                <w:p w14:paraId="3420CD24"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Infrastructure Service SQL Server 2019 App Server PROD</w:t>
                  </w:r>
                </w:p>
              </w:tc>
              <w:tc>
                <w:tcPr>
                  <w:tcW w:w="1561" w:type="dxa"/>
                  <w:tcBorders>
                    <w:top w:val="nil"/>
                    <w:left w:val="nil"/>
                    <w:bottom w:val="single" w:sz="4" w:space="0" w:color="auto"/>
                    <w:right w:val="single" w:sz="4" w:space="0" w:color="auto"/>
                  </w:tcBorders>
                  <w:shd w:val="clear" w:color="auto" w:fill="auto"/>
                  <w:noWrap/>
                  <w:vAlign w:val="bottom"/>
                  <w:hideMark/>
                </w:tcPr>
                <w:p w14:paraId="696AAFD3"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High Critical (HC)</w:t>
                  </w:r>
                </w:p>
              </w:tc>
            </w:tr>
            <w:tr w:rsidR="00BE1038" w:rsidRPr="00BE1038" w14:paraId="75CE93BD"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2E07C732"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APPD-238637</w:t>
                  </w:r>
                </w:p>
              </w:tc>
              <w:tc>
                <w:tcPr>
                  <w:tcW w:w="5883" w:type="dxa"/>
                  <w:tcBorders>
                    <w:top w:val="nil"/>
                    <w:left w:val="nil"/>
                    <w:bottom w:val="single" w:sz="4" w:space="0" w:color="auto"/>
                    <w:right w:val="single" w:sz="4" w:space="0" w:color="auto"/>
                  </w:tcBorders>
                  <w:shd w:val="clear" w:color="auto" w:fill="auto"/>
                  <w:noWrap/>
                  <w:vAlign w:val="bottom"/>
                  <w:hideMark/>
                </w:tcPr>
                <w:p w14:paraId="7B71954A"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Infrastructure Service SQL Server 2019 PROD</w:t>
                  </w:r>
                </w:p>
              </w:tc>
              <w:tc>
                <w:tcPr>
                  <w:tcW w:w="1561" w:type="dxa"/>
                  <w:tcBorders>
                    <w:top w:val="nil"/>
                    <w:left w:val="nil"/>
                    <w:bottom w:val="single" w:sz="4" w:space="0" w:color="auto"/>
                    <w:right w:val="single" w:sz="4" w:space="0" w:color="auto"/>
                  </w:tcBorders>
                  <w:shd w:val="clear" w:color="auto" w:fill="auto"/>
                  <w:noWrap/>
                  <w:vAlign w:val="bottom"/>
                  <w:hideMark/>
                </w:tcPr>
                <w:p w14:paraId="4F7926B3"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High Critical (HC)</w:t>
                  </w:r>
                </w:p>
              </w:tc>
            </w:tr>
            <w:tr w:rsidR="00BE1038" w:rsidRPr="00BE1038" w14:paraId="713A123A"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1106BD63"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APPD-00690</w:t>
                  </w:r>
                </w:p>
              </w:tc>
              <w:tc>
                <w:tcPr>
                  <w:tcW w:w="5883" w:type="dxa"/>
                  <w:tcBorders>
                    <w:top w:val="nil"/>
                    <w:left w:val="nil"/>
                    <w:bottom w:val="single" w:sz="4" w:space="0" w:color="auto"/>
                    <w:right w:val="single" w:sz="4" w:space="0" w:color="auto"/>
                  </w:tcBorders>
                  <w:shd w:val="clear" w:color="auto" w:fill="auto"/>
                  <w:noWrap/>
                  <w:vAlign w:val="bottom"/>
                  <w:hideMark/>
                </w:tcPr>
                <w:p w14:paraId="4A9C3F07" w14:textId="77777777" w:rsidR="00BE1038" w:rsidRPr="00BE1038" w:rsidRDefault="00BE1038" w:rsidP="00BE1038">
                  <w:pPr>
                    <w:spacing w:after="0"/>
                    <w:rPr>
                      <w:rFonts w:ascii="Calibri" w:eastAsia="Times New Roman" w:hAnsi="Calibri" w:cs="Calibri"/>
                      <w:color w:val="000000"/>
                      <w:szCs w:val="20"/>
                      <w:lang w:val="en-US"/>
                    </w:rPr>
                  </w:pPr>
                  <w:proofErr w:type="spellStart"/>
                  <w:r w:rsidRPr="00BE1038">
                    <w:rPr>
                      <w:rFonts w:ascii="Calibri" w:eastAsia="Times New Roman" w:hAnsi="Calibri" w:cs="Calibri"/>
                      <w:color w:val="000000"/>
                      <w:szCs w:val="20"/>
                      <w:lang w:val="en-US"/>
                    </w:rPr>
                    <w:t>BRiAN</w:t>
                  </w:r>
                  <w:proofErr w:type="spellEnd"/>
                  <w:r w:rsidRPr="00BE1038">
                    <w:rPr>
                      <w:rFonts w:ascii="Calibri" w:eastAsia="Times New Roman" w:hAnsi="Calibri" w:cs="Calibri"/>
                      <w:color w:val="000000"/>
                      <w:szCs w:val="20"/>
                      <w:lang w:val="en-US"/>
                    </w:rPr>
                    <w:t xml:space="preserve"> PROD</w:t>
                  </w:r>
                </w:p>
              </w:tc>
              <w:tc>
                <w:tcPr>
                  <w:tcW w:w="1561" w:type="dxa"/>
                  <w:tcBorders>
                    <w:top w:val="nil"/>
                    <w:left w:val="nil"/>
                    <w:bottom w:val="single" w:sz="4" w:space="0" w:color="auto"/>
                    <w:right w:val="single" w:sz="4" w:space="0" w:color="auto"/>
                  </w:tcBorders>
                  <w:shd w:val="clear" w:color="auto" w:fill="auto"/>
                  <w:noWrap/>
                  <w:vAlign w:val="bottom"/>
                  <w:hideMark/>
                </w:tcPr>
                <w:p w14:paraId="672AD4FE"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Critical (C)</w:t>
                  </w:r>
                </w:p>
              </w:tc>
            </w:tr>
            <w:tr w:rsidR="00BE1038" w:rsidRPr="00BE1038" w14:paraId="6462DF3A"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BDA21DF"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lastRenderedPageBreak/>
                    <w:t>APPD-15678</w:t>
                  </w:r>
                </w:p>
              </w:tc>
              <w:tc>
                <w:tcPr>
                  <w:tcW w:w="5883" w:type="dxa"/>
                  <w:tcBorders>
                    <w:top w:val="nil"/>
                    <w:left w:val="nil"/>
                    <w:bottom w:val="single" w:sz="4" w:space="0" w:color="auto"/>
                    <w:right w:val="single" w:sz="4" w:space="0" w:color="auto"/>
                  </w:tcBorders>
                  <w:shd w:val="clear" w:color="auto" w:fill="auto"/>
                  <w:noWrap/>
                  <w:vAlign w:val="bottom"/>
                  <w:hideMark/>
                </w:tcPr>
                <w:p w14:paraId="5A5249F1"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INIS Americas Prod (ISPI Next Internal Server)</w:t>
                  </w:r>
                </w:p>
              </w:tc>
              <w:tc>
                <w:tcPr>
                  <w:tcW w:w="1561" w:type="dxa"/>
                  <w:tcBorders>
                    <w:top w:val="nil"/>
                    <w:left w:val="nil"/>
                    <w:bottom w:val="single" w:sz="4" w:space="0" w:color="auto"/>
                    <w:right w:val="single" w:sz="4" w:space="0" w:color="auto"/>
                  </w:tcBorders>
                  <w:shd w:val="clear" w:color="auto" w:fill="auto"/>
                  <w:noWrap/>
                  <w:vAlign w:val="bottom"/>
                  <w:hideMark/>
                </w:tcPr>
                <w:p w14:paraId="21EB8BE7"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Critical (C)</w:t>
                  </w:r>
                </w:p>
              </w:tc>
            </w:tr>
            <w:tr w:rsidR="00BE1038" w:rsidRPr="00BE1038" w14:paraId="2E5FA738"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01AAAC2"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APPD-17546</w:t>
                  </w:r>
                </w:p>
              </w:tc>
              <w:tc>
                <w:tcPr>
                  <w:tcW w:w="5883" w:type="dxa"/>
                  <w:tcBorders>
                    <w:top w:val="nil"/>
                    <w:left w:val="nil"/>
                    <w:bottom w:val="single" w:sz="4" w:space="0" w:color="auto"/>
                    <w:right w:val="single" w:sz="4" w:space="0" w:color="auto"/>
                  </w:tcBorders>
                  <w:shd w:val="clear" w:color="auto" w:fill="auto"/>
                  <w:noWrap/>
                  <w:vAlign w:val="bottom"/>
                  <w:hideMark/>
                </w:tcPr>
                <w:p w14:paraId="5A15A386"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IPS-</w:t>
                  </w:r>
                  <w:proofErr w:type="gramStart"/>
                  <w:r w:rsidRPr="00BE1038">
                    <w:rPr>
                      <w:rFonts w:ascii="Calibri" w:eastAsia="Times New Roman" w:hAnsi="Calibri" w:cs="Calibri"/>
                      <w:color w:val="000000"/>
                      <w:szCs w:val="20"/>
                      <w:lang w:val="en-US"/>
                    </w:rPr>
                    <w:t>PPZ;P</w:t>
                  </w:r>
                  <w:proofErr w:type="gramEnd"/>
                  <w:r w:rsidRPr="00BE1038">
                    <w:rPr>
                      <w:rFonts w:ascii="Calibri" w:eastAsia="Times New Roman" w:hAnsi="Calibri" w:cs="Calibri"/>
                      <w:color w:val="000000"/>
                      <w:szCs w:val="20"/>
                      <w:lang w:val="en-US"/>
                    </w:rPr>
                    <w:t>52 PROD</w:t>
                  </w:r>
                </w:p>
              </w:tc>
              <w:tc>
                <w:tcPr>
                  <w:tcW w:w="1561" w:type="dxa"/>
                  <w:tcBorders>
                    <w:top w:val="nil"/>
                    <w:left w:val="nil"/>
                    <w:bottom w:val="single" w:sz="4" w:space="0" w:color="auto"/>
                    <w:right w:val="single" w:sz="4" w:space="0" w:color="auto"/>
                  </w:tcBorders>
                  <w:shd w:val="clear" w:color="auto" w:fill="auto"/>
                  <w:noWrap/>
                  <w:vAlign w:val="bottom"/>
                  <w:hideMark/>
                </w:tcPr>
                <w:p w14:paraId="0B2F3DB9"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Critical (C)</w:t>
                  </w:r>
                </w:p>
              </w:tc>
            </w:tr>
            <w:tr w:rsidR="00BE1038" w:rsidRPr="00BE1038" w14:paraId="75FBC7E9"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269ECDFC"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APPD-248417</w:t>
                  </w:r>
                </w:p>
              </w:tc>
              <w:tc>
                <w:tcPr>
                  <w:tcW w:w="5883" w:type="dxa"/>
                  <w:tcBorders>
                    <w:top w:val="nil"/>
                    <w:left w:val="nil"/>
                    <w:bottom w:val="single" w:sz="4" w:space="0" w:color="auto"/>
                    <w:right w:val="single" w:sz="4" w:space="0" w:color="auto"/>
                  </w:tcBorders>
                  <w:shd w:val="clear" w:color="auto" w:fill="auto"/>
                  <w:noWrap/>
                  <w:vAlign w:val="bottom"/>
                  <w:hideMark/>
                </w:tcPr>
                <w:p w14:paraId="355110B1" w14:textId="77777777" w:rsidR="00BE1038" w:rsidRPr="00BE1038" w:rsidRDefault="00BE1038" w:rsidP="00BE1038">
                  <w:pPr>
                    <w:spacing w:after="0"/>
                    <w:rPr>
                      <w:rFonts w:ascii="Calibri" w:eastAsia="Times New Roman" w:hAnsi="Calibri" w:cs="Calibri"/>
                      <w:color w:val="000000"/>
                      <w:szCs w:val="20"/>
                      <w:lang w:val="en-US"/>
                    </w:rPr>
                  </w:pPr>
                  <w:proofErr w:type="spellStart"/>
                  <w:r w:rsidRPr="00BE1038">
                    <w:rPr>
                      <w:rFonts w:ascii="Calibri" w:eastAsia="Times New Roman" w:hAnsi="Calibri" w:cs="Calibri"/>
                      <w:color w:val="000000"/>
                      <w:szCs w:val="20"/>
                      <w:lang w:val="en-US"/>
                    </w:rPr>
                    <w:t>PureConnect</w:t>
                  </w:r>
                  <w:proofErr w:type="spellEnd"/>
                  <w:r w:rsidRPr="00BE1038">
                    <w:rPr>
                      <w:rFonts w:ascii="Calibri" w:eastAsia="Times New Roman" w:hAnsi="Calibri" w:cs="Calibri"/>
                      <w:color w:val="000000"/>
                      <w:szCs w:val="20"/>
                      <w:lang w:val="en-US"/>
                    </w:rPr>
                    <w:t xml:space="preserve"> Contact Center Americas (PROD)</w:t>
                  </w:r>
                </w:p>
              </w:tc>
              <w:tc>
                <w:tcPr>
                  <w:tcW w:w="1561" w:type="dxa"/>
                  <w:tcBorders>
                    <w:top w:val="nil"/>
                    <w:left w:val="nil"/>
                    <w:bottom w:val="single" w:sz="4" w:space="0" w:color="auto"/>
                    <w:right w:val="single" w:sz="4" w:space="0" w:color="auto"/>
                  </w:tcBorders>
                  <w:shd w:val="clear" w:color="auto" w:fill="auto"/>
                  <w:noWrap/>
                  <w:vAlign w:val="bottom"/>
                  <w:hideMark/>
                </w:tcPr>
                <w:p w14:paraId="01FA2F78"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Critical (C)</w:t>
                  </w:r>
                </w:p>
              </w:tc>
            </w:tr>
            <w:tr w:rsidR="00BE1038" w:rsidRPr="00BE1038" w14:paraId="6AEC027F"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7313420"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APPD-185864</w:t>
                  </w:r>
                </w:p>
              </w:tc>
              <w:tc>
                <w:tcPr>
                  <w:tcW w:w="5883" w:type="dxa"/>
                  <w:tcBorders>
                    <w:top w:val="nil"/>
                    <w:left w:val="nil"/>
                    <w:bottom w:val="single" w:sz="4" w:space="0" w:color="auto"/>
                    <w:right w:val="single" w:sz="4" w:space="0" w:color="auto"/>
                  </w:tcBorders>
                  <w:shd w:val="clear" w:color="auto" w:fill="auto"/>
                  <w:noWrap/>
                  <w:vAlign w:val="bottom"/>
                  <w:hideMark/>
                </w:tcPr>
                <w:p w14:paraId="15A9918F"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SCCM 2012 Prod</w:t>
                  </w:r>
                </w:p>
              </w:tc>
              <w:tc>
                <w:tcPr>
                  <w:tcW w:w="1561" w:type="dxa"/>
                  <w:tcBorders>
                    <w:top w:val="nil"/>
                    <w:left w:val="nil"/>
                    <w:bottom w:val="single" w:sz="4" w:space="0" w:color="auto"/>
                    <w:right w:val="single" w:sz="4" w:space="0" w:color="auto"/>
                  </w:tcBorders>
                  <w:shd w:val="clear" w:color="auto" w:fill="auto"/>
                  <w:noWrap/>
                  <w:vAlign w:val="bottom"/>
                  <w:hideMark/>
                </w:tcPr>
                <w:p w14:paraId="2541DDF0"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Critical (C)</w:t>
                  </w:r>
                </w:p>
              </w:tc>
            </w:tr>
            <w:tr w:rsidR="00BE1038" w:rsidRPr="00BE1038" w14:paraId="34A9156B"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B28B8D2"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APPD-08088</w:t>
                  </w:r>
                </w:p>
              </w:tc>
              <w:tc>
                <w:tcPr>
                  <w:tcW w:w="5883" w:type="dxa"/>
                  <w:tcBorders>
                    <w:top w:val="nil"/>
                    <w:left w:val="nil"/>
                    <w:bottom w:val="single" w:sz="4" w:space="0" w:color="auto"/>
                    <w:right w:val="single" w:sz="4" w:space="0" w:color="auto"/>
                  </w:tcBorders>
                  <w:shd w:val="clear" w:color="auto" w:fill="auto"/>
                  <w:noWrap/>
                  <w:vAlign w:val="bottom"/>
                  <w:hideMark/>
                </w:tcPr>
                <w:p w14:paraId="644745B3" w14:textId="77777777" w:rsidR="00BE1038" w:rsidRPr="00BE1038" w:rsidRDefault="00BE1038" w:rsidP="00BE1038">
                  <w:pPr>
                    <w:spacing w:after="0"/>
                    <w:rPr>
                      <w:rFonts w:ascii="Calibri" w:eastAsia="Times New Roman" w:hAnsi="Calibri" w:cs="Calibri"/>
                      <w:color w:val="000000"/>
                      <w:szCs w:val="20"/>
                      <w:lang w:val="en-US"/>
                    </w:rPr>
                  </w:pPr>
                  <w:proofErr w:type="spellStart"/>
                  <w:r w:rsidRPr="00BE1038">
                    <w:rPr>
                      <w:rFonts w:ascii="Calibri" w:eastAsia="Times New Roman" w:hAnsi="Calibri" w:cs="Calibri"/>
                      <w:color w:val="000000"/>
                      <w:szCs w:val="20"/>
                      <w:lang w:val="en-US"/>
                    </w:rPr>
                    <w:t>Stablenet</w:t>
                  </w:r>
                  <w:proofErr w:type="spellEnd"/>
                  <w:r w:rsidRPr="00BE1038">
                    <w:rPr>
                      <w:rFonts w:ascii="Calibri" w:eastAsia="Times New Roman" w:hAnsi="Calibri" w:cs="Calibri"/>
                      <w:color w:val="000000"/>
                      <w:szCs w:val="20"/>
                      <w:lang w:val="en-US"/>
                    </w:rPr>
                    <w:t xml:space="preserve"> Prod</w:t>
                  </w:r>
                </w:p>
              </w:tc>
              <w:tc>
                <w:tcPr>
                  <w:tcW w:w="1561" w:type="dxa"/>
                  <w:tcBorders>
                    <w:top w:val="nil"/>
                    <w:left w:val="nil"/>
                    <w:bottom w:val="single" w:sz="4" w:space="0" w:color="auto"/>
                    <w:right w:val="single" w:sz="4" w:space="0" w:color="auto"/>
                  </w:tcBorders>
                  <w:shd w:val="clear" w:color="auto" w:fill="auto"/>
                  <w:noWrap/>
                  <w:vAlign w:val="bottom"/>
                  <w:hideMark/>
                </w:tcPr>
                <w:p w14:paraId="1D49D625"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Critical (C)</w:t>
                  </w:r>
                </w:p>
              </w:tc>
            </w:tr>
            <w:tr w:rsidR="00BE1038" w:rsidRPr="00BE1038" w14:paraId="2E607137"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5A78AC1"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APPD-248492</w:t>
                  </w:r>
                </w:p>
              </w:tc>
              <w:tc>
                <w:tcPr>
                  <w:tcW w:w="5883" w:type="dxa"/>
                  <w:tcBorders>
                    <w:top w:val="nil"/>
                    <w:left w:val="nil"/>
                    <w:bottom w:val="single" w:sz="4" w:space="0" w:color="auto"/>
                    <w:right w:val="single" w:sz="4" w:space="0" w:color="auto"/>
                  </w:tcBorders>
                  <w:shd w:val="clear" w:color="auto" w:fill="auto"/>
                  <w:noWrap/>
                  <w:vAlign w:val="bottom"/>
                  <w:hideMark/>
                </w:tcPr>
                <w:p w14:paraId="1782E2A3" w14:textId="77777777" w:rsidR="00BE1038" w:rsidRPr="00BE1038" w:rsidRDefault="00BE1038" w:rsidP="00BE1038">
                  <w:pPr>
                    <w:spacing w:after="0"/>
                    <w:rPr>
                      <w:rFonts w:ascii="Calibri" w:eastAsia="Times New Roman" w:hAnsi="Calibri" w:cs="Calibri"/>
                      <w:color w:val="000000"/>
                      <w:szCs w:val="20"/>
                      <w:lang w:val="en-US"/>
                    </w:rPr>
                  </w:pPr>
                  <w:proofErr w:type="spellStart"/>
                  <w:r w:rsidRPr="00BE1038">
                    <w:rPr>
                      <w:rFonts w:ascii="Calibri" w:eastAsia="Times New Roman" w:hAnsi="Calibri" w:cs="Calibri"/>
                      <w:color w:val="000000"/>
                      <w:szCs w:val="20"/>
                      <w:lang w:val="en-US"/>
                    </w:rPr>
                    <w:t>ToolsNet</w:t>
                  </w:r>
                  <w:proofErr w:type="spellEnd"/>
                  <w:r w:rsidRPr="00BE1038">
                    <w:rPr>
                      <w:rFonts w:ascii="Calibri" w:eastAsia="Times New Roman" w:hAnsi="Calibri" w:cs="Calibri"/>
                      <w:color w:val="000000"/>
                      <w:szCs w:val="20"/>
                      <w:lang w:val="en-US"/>
                    </w:rPr>
                    <w:t xml:space="preserve"> 8 W52.10</w:t>
                  </w:r>
                </w:p>
              </w:tc>
              <w:tc>
                <w:tcPr>
                  <w:tcW w:w="1561" w:type="dxa"/>
                  <w:tcBorders>
                    <w:top w:val="nil"/>
                    <w:left w:val="nil"/>
                    <w:bottom w:val="single" w:sz="4" w:space="0" w:color="auto"/>
                    <w:right w:val="single" w:sz="4" w:space="0" w:color="auto"/>
                  </w:tcBorders>
                  <w:shd w:val="clear" w:color="auto" w:fill="auto"/>
                  <w:noWrap/>
                  <w:vAlign w:val="bottom"/>
                  <w:hideMark/>
                </w:tcPr>
                <w:p w14:paraId="133D367F"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Critical (C)</w:t>
                  </w:r>
                </w:p>
              </w:tc>
            </w:tr>
            <w:tr w:rsidR="00BE1038" w:rsidRPr="00BE1038" w14:paraId="2314A42F"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4E424F8"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APPD-03786</w:t>
                  </w:r>
                </w:p>
              </w:tc>
              <w:tc>
                <w:tcPr>
                  <w:tcW w:w="5883" w:type="dxa"/>
                  <w:tcBorders>
                    <w:top w:val="nil"/>
                    <w:left w:val="nil"/>
                    <w:bottom w:val="single" w:sz="4" w:space="0" w:color="auto"/>
                    <w:right w:val="single" w:sz="4" w:space="0" w:color="auto"/>
                  </w:tcBorders>
                  <w:shd w:val="clear" w:color="auto" w:fill="auto"/>
                  <w:noWrap/>
                  <w:vAlign w:val="bottom"/>
                  <w:hideMark/>
                </w:tcPr>
                <w:p w14:paraId="7F6B1DB3"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VIRENSCHUTZ PROD</w:t>
                  </w:r>
                </w:p>
              </w:tc>
              <w:tc>
                <w:tcPr>
                  <w:tcW w:w="1561" w:type="dxa"/>
                  <w:tcBorders>
                    <w:top w:val="nil"/>
                    <w:left w:val="nil"/>
                    <w:bottom w:val="single" w:sz="4" w:space="0" w:color="auto"/>
                    <w:right w:val="single" w:sz="4" w:space="0" w:color="auto"/>
                  </w:tcBorders>
                  <w:shd w:val="clear" w:color="auto" w:fill="auto"/>
                  <w:noWrap/>
                  <w:vAlign w:val="bottom"/>
                  <w:hideMark/>
                </w:tcPr>
                <w:p w14:paraId="4B5F538A"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Critical (C)</w:t>
                  </w:r>
                </w:p>
              </w:tc>
            </w:tr>
            <w:tr w:rsidR="00BE1038" w:rsidRPr="00BE1038" w14:paraId="0FC431DA"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9EB6AC0"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APPD-75396</w:t>
                  </w:r>
                </w:p>
              </w:tc>
              <w:tc>
                <w:tcPr>
                  <w:tcW w:w="5883" w:type="dxa"/>
                  <w:tcBorders>
                    <w:top w:val="nil"/>
                    <w:left w:val="nil"/>
                    <w:bottom w:val="single" w:sz="4" w:space="0" w:color="auto"/>
                    <w:right w:val="single" w:sz="4" w:space="0" w:color="auto"/>
                  </w:tcBorders>
                  <w:shd w:val="clear" w:color="auto" w:fill="auto"/>
                  <w:noWrap/>
                  <w:vAlign w:val="bottom"/>
                  <w:hideMark/>
                </w:tcPr>
                <w:p w14:paraId="076B3320"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 xml:space="preserve">BMW </w:t>
                  </w:r>
                  <w:proofErr w:type="spellStart"/>
                  <w:r w:rsidRPr="00BE1038">
                    <w:rPr>
                      <w:rFonts w:ascii="Calibri" w:eastAsia="Times New Roman" w:hAnsi="Calibri" w:cs="Calibri"/>
                      <w:color w:val="000000"/>
                      <w:szCs w:val="20"/>
                      <w:lang w:val="en-US"/>
                    </w:rPr>
                    <w:t>SmartAutomationSuite</w:t>
                  </w:r>
                  <w:proofErr w:type="spellEnd"/>
                </w:p>
              </w:tc>
              <w:tc>
                <w:tcPr>
                  <w:tcW w:w="1561" w:type="dxa"/>
                  <w:tcBorders>
                    <w:top w:val="nil"/>
                    <w:left w:val="nil"/>
                    <w:bottom w:val="single" w:sz="4" w:space="0" w:color="auto"/>
                    <w:right w:val="single" w:sz="4" w:space="0" w:color="auto"/>
                  </w:tcBorders>
                  <w:shd w:val="clear" w:color="auto" w:fill="auto"/>
                  <w:noWrap/>
                  <w:vAlign w:val="bottom"/>
                  <w:hideMark/>
                </w:tcPr>
                <w:p w14:paraId="36951144"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39018415"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4B92AFE"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APPD-13525</w:t>
                  </w:r>
                </w:p>
              </w:tc>
              <w:tc>
                <w:tcPr>
                  <w:tcW w:w="5883" w:type="dxa"/>
                  <w:tcBorders>
                    <w:top w:val="nil"/>
                    <w:left w:val="nil"/>
                    <w:bottom w:val="single" w:sz="4" w:space="0" w:color="auto"/>
                    <w:right w:val="single" w:sz="4" w:space="0" w:color="auto"/>
                  </w:tcBorders>
                  <w:shd w:val="clear" w:color="auto" w:fill="auto"/>
                  <w:noWrap/>
                  <w:vAlign w:val="bottom"/>
                  <w:hideMark/>
                </w:tcPr>
                <w:p w14:paraId="7EB35851" w14:textId="77777777" w:rsidR="00BE1038" w:rsidRPr="00BE1038" w:rsidRDefault="00BE1038" w:rsidP="00BE1038">
                  <w:pPr>
                    <w:spacing w:after="0"/>
                    <w:rPr>
                      <w:rFonts w:ascii="Calibri" w:eastAsia="Times New Roman" w:hAnsi="Calibri" w:cs="Calibri"/>
                      <w:color w:val="000000"/>
                      <w:szCs w:val="20"/>
                      <w:lang w:val="en-US"/>
                    </w:rPr>
                  </w:pPr>
                  <w:proofErr w:type="spellStart"/>
                  <w:r w:rsidRPr="00BE1038">
                    <w:rPr>
                      <w:rFonts w:ascii="Calibri" w:eastAsia="Times New Roman" w:hAnsi="Calibri" w:cs="Calibri"/>
                      <w:color w:val="000000"/>
                      <w:szCs w:val="20"/>
                      <w:lang w:val="en-US"/>
                    </w:rPr>
                    <w:t>EMC_Prod</w:t>
                  </w:r>
                  <w:proofErr w:type="spellEnd"/>
                </w:p>
              </w:tc>
              <w:tc>
                <w:tcPr>
                  <w:tcW w:w="1561" w:type="dxa"/>
                  <w:tcBorders>
                    <w:top w:val="nil"/>
                    <w:left w:val="nil"/>
                    <w:bottom w:val="single" w:sz="4" w:space="0" w:color="auto"/>
                    <w:right w:val="single" w:sz="4" w:space="0" w:color="auto"/>
                  </w:tcBorders>
                  <w:shd w:val="clear" w:color="auto" w:fill="auto"/>
                  <w:noWrap/>
                  <w:vAlign w:val="bottom"/>
                  <w:hideMark/>
                </w:tcPr>
                <w:p w14:paraId="415019FB"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1F14DC7C"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A34E190"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APPD-180607</w:t>
                  </w:r>
                </w:p>
              </w:tc>
              <w:tc>
                <w:tcPr>
                  <w:tcW w:w="5883" w:type="dxa"/>
                  <w:tcBorders>
                    <w:top w:val="nil"/>
                    <w:left w:val="nil"/>
                    <w:bottom w:val="single" w:sz="4" w:space="0" w:color="auto"/>
                    <w:right w:val="single" w:sz="4" w:space="0" w:color="auto"/>
                  </w:tcBorders>
                  <w:shd w:val="clear" w:color="auto" w:fill="auto"/>
                  <w:noWrap/>
                  <w:vAlign w:val="bottom"/>
                  <w:hideMark/>
                </w:tcPr>
                <w:p w14:paraId="29BE132D"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 xml:space="preserve">Infrastructure Service </w:t>
                  </w:r>
                  <w:proofErr w:type="spellStart"/>
                  <w:r w:rsidRPr="00BE1038">
                    <w:rPr>
                      <w:rFonts w:ascii="Calibri" w:eastAsia="Times New Roman" w:hAnsi="Calibri" w:cs="Calibri"/>
                      <w:color w:val="000000"/>
                      <w:szCs w:val="20"/>
                      <w:lang w:val="en-US"/>
                    </w:rPr>
                    <w:t>PowerBI</w:t>
                  </w:r>
                  <w:proofErr w:type="spellEnd"/>
                  <w:r w:rsidRPr="00BE1038">
                    <w:rPr>
                      <w:rFonts w:ascii="Calibri" w:eastAsia="Times New Roman" w:hAnsi="Calibri" w:cs="Calibri"/>
                      <w:color w:val="000000"/>
                      <w:szCs w:val="20"/>
                      <w:lang w:val="en-US"/>
                    </w:rPr>
                    <w:t xml:space="preserve"> </w:t>
                  </w:r>
                  <w:proofErr w:type="spellStart"/>
                  <w:r w:rsidRPr="00BE1038">
                    <w:rPr>
                      <w:rFonts w:ascii="Calibri" w:eastAsia="Times New Roman" w:hAnsi="Calibri" w:cs="Calibri"/>
                      <w:color w:val="000000"/>
                      <w:szCs w:val="20"/>
                      <w:lang w:val="en-US"/>
                    </w:rPr>
                    <w:t>OnPremise</w:t>
                  </w:r>
                  <w:proofErr w:type="spellEnd"/>
                  <w:r w:rsidRPr="00BE1038">
                    <w:rPr>
                      <w:rFonts w:ascii="Calibri" w:eastAsia="Times New Roman" w:hAnsi="Calibri" w:cs="Calibri"/>
                      <w:color w:val="000000"/>
                      <w:szCs w:val="20"/>
                      <w:lang w:val="en-US"/>
                    </w:rPr>
                    <w:t xml:space="preserve"> PROD</w:t>
                  </w:r>
                </w:p>
              </w:tc>
              <w:tc>
                <w:tcPr>
                  <w:tcW w:w="1561" w:type="dxa"/>
                  <w:tcBorders>
                    <w:top w:val="nil"/>
                    <w:left w:val="nil"/>
                    <w:bottom w:val="single" w:sz="4" w:space="0" w:color="auto"/>
                    <w:right w:val="single" w:sz="4" w:space="0" w:color="auto"/>
                  </w:tcBorders>
                  <w:shd w:val="clear" w:color="auto" w:fill="auto"/>
                  <w:noWrap/>
                  <w:vAlign w:val="bottom"/>
                  <w:hideMark/>
                </w:tcPr>
                <w:p w14:paraId="7BF27239"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6B140DD4"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E5B4A8C"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APPD-01312</w:t>
                  </w:r>
                </w:p>
              </w:tc>
              <w:tc>
                <w:tcPr>
                  <w:tcW w:w="5883" w:type="dxa"/>
                  <w:tcBorders>
                    <w:top w:val="nil"/>
                    <w:left w:val="nil"/>
                    <w:bottom w:val="single" w:sz="4" w:space="0" w:color="auto"/>
                    <w:right w:val="single" w:sz="4" w:space="0" w:color="auto"/>
                  </w:tcBorders>
                  <w:shd w:val="clear" w:color="auto" w:fill="auto"/>
                  <w:noWrap/>
                  <w:vAlign w:val="bottom"/>
                  <w:hideMark/>
                </w:tcPr>
                <w:p w14:paraId="0F47E455"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 xml:space="preserve">KM- </w:t>
                  </w:r>
                  <w:proofErr w:type="spellStart"/>
                  <w:r w:rsidRPr="00BE1038">
                    <w:rPr>
                      <w:rFonts w:ascii="Calibri" w:eastAsia="Times New Roman" w:hAnsi="Calibri" w:cs="Calibri"/>
                      <w:color w:val="000000"/>
                      <w:szCs w:val="20"/>
                      <w:lang w:val="en-US"/>
                    </w:rPr>
                    <w:t>Secureprint</w:t>
                  </w:r>
                  <w:proofErr w:type="spellEnd"/>
                  <w:r w:rsidRPr="00BE1038">
                    <w:rPr>
                      <w:rFonts w:ascii="Calibri" w:eastAsia="Times New Roman" w:hAnsi="Calibri" w:cs="Calibri"/>
                      <w:color w:val="000000"/>
                      <w:szCs w:val="20"/>
                      <w:lang w:val="en-US"/>
                    </w:rPr>
                    <w:t xml:space="preserve"> - Prod</w:t>
                  </w:r>
                </w:p>
              </w:tc>
              <w:tc>
                <w:tcPr>
                  <w:tcW w:w="1561" w:type="dxa"/>
                  <w:tcBorders>
                    <w:top w:val="nil"/>
                    <w:left w:val="nil"/>
                    <w:bottom w:val="single" w:sz="4" w:space="0" w:color="auto"/>
                    <w:right w:val="single" w:sz="4" w:space="0" w:color="auto"/>
                  </w:tcBorders>
                  <w:shd w:val="clear" w:color="auto" w:fill="auto"/>
                  <w:noWrap/>
                  <w:vAlign w:val="bottom"/>
                  <w:hideMark/>
                </w:tcPr>
                <w:p w14:paraId="540F53F0"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37EAB78D"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B637094"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APPD-17138</w:t>
                  </w:r>
                </w:p>
              </w:tc>
              <w:tc>
                <w:tcPr>
                  <w:tcW w:w="5883" w:type="dxa"/>
                  <w:tcBorders>
                    <w:top w:val="nil"/>
                    <w:left w:val="nil"/>
                    <w:bottom w:val="single" w:sz="4" w:space="0" w:color="auto"/>
                    <w:right w:val="single" w:sz="4" w:space="0" w:color="auto"/>
                  </w:tcBorders>
                  <w:shd w:val="clear" w:color="auto" w:fill="auto"/>
                  <w:noWrap/>
                  <w:vAlign w:val="bottom"/>
                  <w:hideMark/>
                </w:tcPr>
                <w:p w14:paraId="30E2D3A1"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NSM Prod</w:t>
                  </w:r>
                </w:p>
              </w:tc>
              <w:tc>
                <w:tcPr>
                  <w:tcW w:w="1561" w:type="dxa"/>
                  <w:tcBorders>
                    <w:top w:val="nil"/>
                    <w:left w:val="nil"/>
                    <w:bottom w:val="single" w:sz="4" w:space="0" w:color="auto"/>
                    <w:right w:val="single" w:sz="4" w:space="0" w:color="auto"/>
                  </w:tcBorders>
                  <w:shd w:val="clear" w:color="auto" w:fill="auto"/>
                  <w:noWrap/>
                  <w:vAlign w:val="bottom"/>
                  <w:hideMark/>
                </w:tcPr>
                <w:p w14:paraId="08DD96B1"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2762E30F"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2907F5A"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APPD-320376</w:t>
                  </w:r>
                </w:p>
              </w:tc>
              <w:tc>
                <w:tcPr>
                  <w:tcW w:w="5883" w:type="dxa"/>
                  <w:tcBorders>
                    <w:top w:val="nil"/>
                    <w:left w:val="nil"/>
                    <w:bottom w:val="single" w:sz="4" w:space="0" w:color="auto"/>
                    <w:right w:val="single" w:sz="4" w:space="0" w:color="auto"/>
                  </w:tcBorders>
                  <w:shd w:val="clear" w:color="auto" w:fill="auto"/>
                  <w:noWrap/>
                  <w:vAlign w:val="bottom"/>
                  <w:hideMark/>
                </w:tcPr>
                <w:p w14:paraId="3C728573"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Symantec Protection Engine PROD</w:t>
                  </w:r>
                </w:p>
              </w:tc>
              <w:tc>
                <w:tcPr>
                  <w:tcW w:w="1561" w:type="dxa"/>
                  <w:tcBorders>
                    <w:top w:val="nil"/>
                    <w:left w:val="nil"/>
                    <w:bottom w:val="single" w:sz="4" w:space="0" w:color="auto"/>
                    <w:right w:val="single" w:sz="4" w:space="0" w:color="auto"/>
                  </w:tcBorders>
                  <w:shd w:val="clear" w:color="auto" w:fill="auto"/>
                  <w:noWrap/>
                  <w:vAlign w:val="bottom"/>
                  <w:hideMark/>
                </w:tcPr>
                <w:p w14:paraId="107659E2"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57D08F42"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17AD7385"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APPD-91960</w:t>
                  </w:r>
                </w:p>
              </w:tc>
              <w:tc>
                <w:tcPr>
                  <w:tcW w:w="5883" w:type="dxa"/>
                  <w:tcBorders>
                    <w:top w:val="nil"/>
                    <w:left w:val="nil"/>
                    <w:bottom w:val="single" w:sz="4" w:space="0" w:color="auto"/>
                    <w:right w:val="single" w:sz="4" w:space="0" w:color="auto"/>
                  </w:tcBorders>
                  <w:shd w:val="clear" w:color="auto" w:fill="auto"/>
                  <w:noWrap/>
                  <w:vAlign w:val="bottom"/>
                  <w:hideMark/>
                </w:tcPr>
                <w:p w14:paraId="74356A37" w14:textId="77777777" w:rsidR="00BE1038" w:rsidRPr="00BE1038" w:rsidRDefault="00BE1038" w:rsidP="00BE1038">
                  <w:pPr>
                    <w:spacing w:after="0"/>
                    <w:rPr>
                      <w:rFonts w:ascii="Calibri" w:eastAsia="Times New Roman" w:hAnsi="Calibri" w:cs="Calibri"/>
                      <w:color w:val="000000"/>
                      <w:szCs w:val="20"/>
                      <w:lang w:val="en-US"/>
                    </w:rPr>
                  </w:pPr>
                  <w:proofErr w:type="spellStart"/>
                  <w:r w:rsidRPr="00BE1038">
                    <w:rPr>
                      <w:rFonts w:ascii="Calibri" w:eastAsia="Times New Roman" w:hAnsi="Calibri" w:cs="Calibri"/>
                      <w:color w:val="000000"/>
                      <w:szCs w:val="20"/>
                      <w:lang w:val="en-US"/>
                    </w:rPr>
                    <w:t>Symantec_Protection_Engine_Prod</w:t>
                  </w:r>
                  <w:proofErr w:type="spellEnd"/>
                </w:p>
              </w:tc>
              <w:tc>
                <w:tcPr>
                  <w:tcW w:w="1561" w:type="dxa"/>
                  <w:tcBorders>
                    <w:top w:val="nil"/>
                    <w:left w:val="nil"/>
                    <w:bottom w:val="single" w:sz="4" w:space="0" w:color="auto"/>
                    <w:right w:val="single" w:sz="4" w:space="0" w:color="auto"/>
                  </w:tcBorders>
                  <w:shd w:val="clear" w:color="auto" w:fill="auto"/>
                  <w:noWrap/>
                  <w:vAlign w:val="bottom"/>
                  <w:hideMark/>
                </w:tcPr>
                <w:p w14:paraId="4038A2F6"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48D42E52"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714B349"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APPD-238938</w:t>
                  </w:r>
                </w:p>
              </w:tc>
              <w:tc>
                <w:tcPr>
                  <w:tcW w:w="5883" w:type="dxa"/>
                  <w:tcBorders>
                    <w:top w:val="nil"/>
                    <w:left w:val="nil"/>
                    <w:bottom w:val="single" w:sz="4" w:space="0" w:color="auto"/>
                    <w:right w:val="single" w:sz="4" w:space="0" w:color="auto"/>
                  </w:tcBorders>
                  <w:shd w:val="clear" w:color="auto" w:fill="auto"/>
                  <w:noWrap/>
                  <w:vAlign w:val="bottom"/>
                  <w:hideMark/>
                </w:tcPr>
                <w:p w14:paraId="702EEF54"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Sysmon Prod</w:t>
                  </w:r>
                </w:p>
              </w:tc>
              <w:tc>
                <w:tcPr>
                  <w:tcW w:w="1561" w:type="dxa"/>
                  <w:tcBorders>
                    <w:top w:val="nil"/>
                    <w:left w:val="nil"/>
                    <w:bottom w:val="single" w:sz="4" w:space="0" w:color="auto"/>
                    <w:right w:val="single" w:sz="4" w:space="0" w:color="auto"/>
                  </w:tcBorders>
                  <w:shd w:val="clear" w:color="auto" w:fill="auto"/>
                  <w:noWrap/>
                  <w:vAlign w:val="bottom"/>
                  <w:hideMark/>
                </w:tcPr>
                <w:p w14:paraId="53A05470"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5EBF9249"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F01CD45"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APPD-19882</w:t>
                  </w:r>
                </w:p>
              </w:tc>
              <w:tc>
                <w:tcPr>
                  <w:tcW w:w="5883" w:type="dxa"/>
                  <w:tcBorders>
                    <w:top w:val="nil"/>
                    <w:left w:val="nil"/>
                    <w:bottom w:val="single" w:sz="4" w:space="0" w:color="auto"/>
                    <w:right w:val="single" w:sz="4" w:space="0" w:color="auto"/>
                  </w:tcBorders>
                  <w:shd w:val="clear" w:color="auto" w:fill="auto"/>
                  <w:noWrap/>
                  <w:vAlign w:val="bottom"/>
                  <w:hideMark/>
                </w:tcPr>
                <w:p w14:paraId="532C7C7F"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Trace Lab PROD</w:t>
                  </w:r>
                </w:p>
              </w:tc>
              <w:tc>
                <w:tcPr>
                  <w:tcW w:w="1561" w:type="dxa"/>
                  <w:tcBorders>
                    <w:top w:val="nil"/>
                    <w:left w:val="nil"/>
                    <w:bottom w:val="single" w:sz="4" w:space="0" w:color="auto"/>
                    <w:right w:val="single" w:sz="4" w:space="0" w:color="auto"/>
                  </w:tcBorders>
                  <w:shd w:val="clear" w:color="auto" w:fill="auto"/>
                  <w:noWrap/>
                  <w:vAlign w:val="bottom"/>
                  <w:hideMark/>
                </w:tcPr>
                <w:p w14:paraId="6CB10952"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62F7523E"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65BF254"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APPD-308121</w:t>
                  </w:r>
                </w:p>
              </w:tc>
              <w:tc>
                <w:tcPr>
                  <w:tcW w:w="5883" w:type="dxa"/>
                  <w:tcBorders>
                    <w:top w:val="nil"/>
                    <w:left w:val="nil"/>
                    <w:bottom w:val="single" w:sz="4" w:space="0" w:color="auto"/>
                    <w:right w:val="single" w:sz="4" w:space="0" w:color="auto"/>
                  </w:tcBorders>
                  <w:shd w:val="clear" w:color="auto" w:fill="auto"/>
                  <w:noWrap/>
                  <w:vAlign w:val="bottom"/>
                  <w:hideMark/>
                </w:tcPr>
                <w:p w14:paraId="406C6B5D" w14:textId="77777777" w:rsidR="00BE1038" w:rsidRPr="00BE1038" w:rsidRDefault="00BE1038" w:rsidP="00BE1038">
                  <w:pPr>
                    <w:spacing w:after="0"/>
                    <w:rPr>
                      <w:rFonts w:ascii="Calibri" w:eastAsia="Times New Roman" w:hAnsi="Calibri" w:cs="Calibri"/>
                      <w:color w:val="000000"/>
                      <w:szCs w:val="20"/>
                      <w:lang w:val="en-US"/>
                    </w:rPr>
                  </w:pPr>
                  <w:proofErr w:type="spellStart"/>
                  <w:r w:rsidRPr="00BE1038">
                    <w:rPr>
                      <w:rFonts w:ascii="Calibri" w:eastAsia="Times New Roman" w:hAnsi="Calibri" w:cs="Calibri"/>
                      <w:color w:val="000000"/>
                      <w:szCs w:val="20"/>
                      <w:lang w:val="en-US"/>
                    </w:rPr>
                    <w:t>Versiondog</w:t>
                  </w:r>
                  <w:proofErr w:type="spellEnd"/>
                  <w:r w:rsidRPr="00BE1038">
                    <w:rPr>
                      <w:rFonts w:ascii="Calibri" w:eastAsia="Times New Roman" w:hAnsi="Calibri" w:cs="Calibri"/>
                      <w:color w:val="000000"/>
                      <w:szCs w:val="20"/>
                      <w:lang w:val="en-US"/>
                    </w:rPr>
                    <w:t xml:space="preserve"> Plant </w:t>
                  </w:r>
                  <w:proofErr w:type="gramStart"/>
                  <w:r w:rsidRPr="00BE1038">
                    <w:rPr>
                      <w:rFonts w:ascii="Calibri" w:eastAsia="Times New Roman" w:hAnsi="Calibri" w:cs="Calibri"/>
                      <w:color w:val="000000"/>
                      <w:szCs w:val="20"/>
                      <w:lang w:val="en-US"/>
                    </w:rPr>
                    <w:t>52 ;P</w:t>
                  </w:r>
                  <w:proofErr w:type="gramEnd"/>
                  <w:r w:rsidRPr="00BE1038">
                    <w:rPr>
                      <w:rFonts w:ascii="Calibri" w:eastAsia="Times New Roman" w:hAnsi="Calibri" w:cs="Calibri"/>
                      <w:color w:val="000000"/>
                      <w:szCs w:val="20"/>
                      <w:lang w:val="en-US"/>
                    </w:rPr>
                    <w:t>52-prod</w:t>
                  </w:r>
                </w:p>
              </w:tc>
              <w:tc>
                <w:tcPr>
                  <w:tcW w:w="1561" w:type="dxa"/>
                  <w:tcBorders>
                    <w:top w:val="nil"/>
                    <w:left w:val="nil"/>
                    <w:bottom w:val="single" w:sz="4" w:space="0" w:color="auto"/>
                    <w:right w:val="single" w:sz="4" w:space="0" w:color="auto"/>
                  </w:tcBorders>
                  <w:shd w:val="clear" w:color="auto" w:fill="auto"/>
                  <w:noWrap/>
                  <w:vAlign w:val="bottom"/>
                  <w:hideMark/>
                </w:tcPr>
                <w:p w14:paraId="1A5FA987"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294BB402"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51B0930"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APPD-13698</w:t>
                  </w:r>
                </w:p>
              </w:tc>
              <w:tc>
                <w:tcPr>
                  <w:tcW w:w="5883" w:type="dxa"/>
                  <w:tcBorders>
                    <w:top w:val="nil"/>
                    <w:left w:val="nil"/>
                    <w:bottom w:val="single" w:sz="4" w:space="0" w:color="auto"/>
                    <w:right w:val="single" w:sz="4" w:space="0" w:color="auto"/>
                  </w:tcBorders>
                  <w:shd w:val="clear" w:color="auto" w:fill="auto"/>
                  <w:noWrap/>
                  <w:vAlign w:val="bottom"/>
                  <w:hideMark/>
                </w:tcPr>
                <w:p w14:paraId="393C4929"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Windows Server SCCM 2012 PROD</w:t>
                  </w:r>
                </w:p>
              </w:tc>
              <w:tc>
                <w:tcPr>
                  <w:tcW w:w="1561" w:type="dxa"/>
                  <w:tcBorders>
                    <w:top w:val="nil"/>
                    <w:left w:val="nil"/>
                    <w:bottom w:val="single" w:sz="4" w:space="0" w:color="auto"/>
                    <w:right w:val="single" w:sz="4" w:space="0" w:color="auto"/>
                  </w:tcBorders>
                  <w:shd w:val="clear" w:color="auto" w:fill="auto"/>
                  <w:noWrap/>
                  <w:vAlign w:val="bottom"/>
                  <w:hideMark/>
                </w:tcPr>
                <w:p w14:paraId="58CF71C0"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r w:rsidR="00BE1038" w:rsidRPr="00BE1038" w14:paraId="60204094" w14:textId="77777777" w:rsidTr="00BE1038">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84581B9"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APPD-17196</w:t>
                  </w:r>
                </w:p>
              </w:tc>
              <w:tc>
                <w:tcPr>
                  <w:tcW w:w="5883" w:type="dxa"/>
                  <w:tcBorders>
                    <w:top w:val="nil"/>
                    <w:left w:val="nil"/>
                    <w:bottom w:val="single" w:sz="4" w:space="0" w:color="auto"/>
                    <w:right w:val="single" w:sz="4" w:space="0" w:color="auto"/>
                  </w:tcBorders>
                  <w:shd w:val="clear" w:color="auto" w:fill="auto"/>
                  <w:noWrap/>
                  <w:vAlign w:val="bottom"/>
                  <w:hideMark/>
                </w:tcPr>
                <w:p w14:paraId="7D8E7D9B" w14:textId="77777777" w:rsidR="00BE1038" w:rsidRPr="00BE1038" w:rsidRDefault="00BE1038" w:rsidP="00BE1038">
                  <w:pPr>
                    <w:spacing w:after="0"/>
                    <w:rPr>
                      <w:rFonts w:ascii="Calibri" w:eastAsia="Times New Roman" w:hAnsi="Calibri" w:cs="Calibri"/>
                      <w:color w:val="000000"/>
                      <w:szCs w:val="20"/>
                      <w:lang w:val="en-US"/>
                    </w:rPr>
                  </w:pPr>
                  <w:proofErr w:type="spellStart"/>
                  <w:r w:rsidRPr="00BE1038">
                    <w:rPr>
                      <w:rFonts w:ascii="Calibri" w:eastAsia="Times New Roman" w:hAnsi="Calibri" w:cs="Calibri"/>
                      <w:color w:val="000000"/>
                      <w:szCs w:val="20"/>
                      <w:lang w:val="en-US"/>
                    </w:rPr>
                    <w:t>XPegasus</w:t>
                  </w:r>
                  <w:proofErr w:type="spellEnd"/>
                  <w:r w:rsidRPr="00BE1038">
                    <w:rPr>
                      <w:rFonts w:ascii="Calibri" w:eastAsia="Times New Roman" w:hAnsi="Calibri" w:cs="Calibri"/>
                      <w:color w:val="000000"/>
                      <w:szCs w:val="20"/>
                      <w:lang w:val="en-US"/>
                    </w:rPr>
                    <w:t xml:space="preserve"> Platinum Body </w:t>
                  </w:r>
                  <w:proofErr w:type="gramStart"/>
                  <w:r w:rsidRPr="00BE1038">
                    <w:rPr>
                      <w:rFonts w:ascii="Calibri" w:eastAsia="Times New Roman" w:hAnsi="Calibri" w:cs="Calibri"/>
                      <w:color w:val="000000"/>
                      <w:szCs w:val="20"/>
                      <w:lang w:val="en-US"/>
                    </w:rPr>
                    <w:t>Shop;P</w:t>
                  </w:r>
                  <w:proofErr w:type="gramEnd"/>
                  <w:r w:rsidRPr="00BE1038">
                    <w:rPr>
                      <w:rFonts w:ascii="Calibri" w:eastAsia="Times New Roman" w:hAnsi="Calibri" w:cs="Calibri"/>
                      <w:color w:val="000000"/>
                      <w:szCs w:val="20"/>
                      <w:lang w:val="en-US"/>
                    </w:rPr>
                    <w:t>52 PROD</w:t>
                  </w:r>
                </w:p>
              </w:tc>
              <w:tc>
                <w:tcPr>
                  <w:tcW w:w="1561" w:type="dxa"/>
                  <w:tcBorders>
                    <w:top w:val="nil"/>
                    <w:left w:val="nil"/>
                    <w:bottom w:val="single" w:sz="4" w:space="0" w:color="auto"/>
                    <w:right w:val="single" w:sz="4" w:space="0" w:color="auto"/>
                  </w:tcBorders>
                  <w:shd w:val="clear" w:color="auto" w:fill="auto"/>
                  <w:noWrap/>
                  <w:vAlign w:val="bottom"/>
                  <w:hideMark/>
                </w:tcPr>
                <w:p w14:paraId="5E75969F" w14:textId="77777777" w:rsidR="00BE1038" w:rsidRPr="00BE1038" w:rsidRDefault="00BE1038" w:rsidP="00BE1038">
                  <w:pPr>
                    <w:spacing w:after="0"/>
                    <w:rPr>
                      <w:rFonts w:ascii="Calibri" w:eastAsia="Times New Roman" w:hAnsi="Calibri" w:cs="Calibri"/>
                      <w:color w:val="000000"/>
                      <w:szCs w:val="20"/>
                      <w:lang w:val="en-US"/>
                    </w:rPr>
                  </w:pPr>
                  <w:r w:rsidRPr="00BE1038">
                    <w:rPr>
                      <w:rFonts w:ascii="Calibri" w:eastAsia="Times New Roman" w:hAnsi="Calibri" w:cs="Calibri"/>
                      <w:color w:val="000000"/>
                      <w:szCs w:val="20"/>
                      <w:lang w:val="en-US"/>
                    </w:rPr>
                    <w:t>Uncritical (UC)</w:t>
                  </w:r>
                </w:p>
              </w:tc>
            </w:tr>
          </w:tbl>
          <w:p w14:paraId="5F7E11D8" w14:textId="236164FE" w:rsidR="00BE1038" w:rsidRPr="000C4CB4" w:rsidRDefault="00BE1038" w:rsidP="0059135A">
            <w:pPr>
              <w:overflowPunct w:val="0"/>
              <w:autoSpaceDE w:val="0"/>
              <w:autoSpaceDN w:val="0"/>
              <w:adjustRightInd w:val="0"/>
              <w:spacing w:before="60" w:after="60" w:line="300" w:lineRule="atLeast"/>
              <w:rPr>
                <w:rFonts w:cs="Arial"/>
                <w:iCs/>
                <w:color w:val="000000" w:themeColor="text1"/>
                <w:lang w:val="en-GB"/>
              </w:rPr>
            </w:pPr>
          </w:p>
        </w:tc>
      </w:tr>
    </w:tbl>
    <w:p w14:paraId="2A4020E2" w14:textId="77777777" w:rsidR="0059135A" w:rsidRPr="0059135A" w:rsidRDefault="0059135A" w:rsidP="0059135A">
      <w:pPr>
        <w:pStyle w:val="CAPT-FreierText"/>
        <w:widowControl/>
        <w:rPr>
          <w:rFonts w:cs="Arial"/>
          <w:b/>
          <w:bCs/>
          <w:color w:val="000000" w:themeColor="text1"/>
          <w:u w:val="single"/>
          <w:lang w:val="en-GB"/>
        </w:rPr>
      </w:pPr>
    </w:p>
    <w:p w14:paraId="793A3AB7" w14:textId="77777777" w:rsidR="0059135A" w:rsidRPr="0059135A" w:rsidRDefault="0059135A" w:rsidP="0059135A">
      <w:pPr>
        <w:rPr>
          <w:b/>
          <w:lang w:val="en-GB"/>
        </w:rPr>
      </w:pPr>
      <w:r w:rsidRPr="0059135A">
        <w:rPr>
          <w:b/>
          <w:lang w:val="en-GB"/>
        </w:rPr>
        <w:t>Short description of scenario:</w:t>
      </w:r>
    </w:p>
    <w:p w14:paraId="03B629F8" w14:textId="6B05A5CC" w:rsidR="00956F9C" w:rsidRDefault="00A3135D" w:rsidP="00A3135D">
      <w:pPr>
        <w:rPr>
          <w:iCs/>
          <w:lang w:val="en-GB"/>
        </w:rPr>
      </w:pPr>
      <w:r w:rsidRPr="00330C7A">
        <w:rPr>
          <w:iCs/>
          <w:lang w:val="en-GB"/>
        </w:rPr>
        <w:t xml:space="preserve">A restoration of all damaged applications and network connectivity of Data </w:t>
      </w:r>
      <w:proofErr w:type="spellStart"/>
      <w:r w:rsidRPr="00330C7A">
        <w:rPr>
          <w:iCs/>
          <w:lang w:val="en-GB"/>
        </w:rPr>
        <w:t>Center</w:t>
      </w:r>
      <w:proofErr w:type="spellEnd"/>
      <w:r w:rsidRPr="00330C7A">
        <w:rPr>
          <w:iCs/>
          <w:lang w:val="en-GB"/>
        </w:rPr>
        <w:t>/Network Room Building NCC1 (</w:t>
      </w:r>
      <w:r w:rsidR="00FA2A73" w:rsidRPr="00FA2A73">
        <w:rPr>
          <w:iCs/>
          <w:lang w:val="en-GB"/>
        </w:rPr>
        <w:t>52.10/001.0/00.0/012</w:t>
      </w:r>
      <w:r w:rsidRPr="00330C7A">
        <w:rPr>
          <w:iCs/>
          <w:lang w:val="en-GB"/>
        </w:rPr>
        <w:t>) is required.</w:t>
      </w:r>
    </w:p>
    <w:p w14:paraId="52B67659" w14:textId="417A2BC9" w:rsidR="000C4CB4" w:rsidRDefault="00E45891" w:rsidP="00E45891">
      <w:pPr>
        <w:rPr>
          <w:iCs/>
          <w:lang w:val="en-GB"/>
        </w:rPr>
      </w:pPr>
      <w:r w:rsidRPr="00E45891">
        <w:rPr>
          <w:iCs/>
          <w:lang w:val="en-GB"/>
        </w:rPr>
        <w:t>It is necessary to develop a project to improve the NCC2 structure to have space and power redundancy for server and storage replications that currently host only in NCC1.</w:t>
      </w:r>
    </w:p>
    <w:p w14:paraId="3D3038FC" w14:textId="67816A51" w:rsidR="00A3135D" w:rsidRPr="00147483" w:rsidRDefault="00A3135D" w:rsidP="00A3135D">
      <w:pPr>
        <w:rPr>
          <w:b/>
          <w:i/>
          <w:lang w:val="en-GB"/>
        </w:rPr>
      </w:pPr>
      <w:r w:rsidRPr="00147483">
        <w:rPr>
          <w:iCs/>
          <w:lang w:val="en-GB"/>
        </w:rPr>
        <w:t>Reference: Disaster Recovery Procedure -</w:t>
      </w:r>
      <w:r w:rsidR="00956F9C">
        <w:rPr>
          <w:iCs/>
          <w:lang w:val="en-GB"/>
        </w:rPr>
        <w:t xml:space="preserve"> </w:t>
      </w:r>
      <w:r w:rsidR="00956F9C">
        <w:rPr>
          <w:b/>
          <w:iCs/>
          <w:lang w:val="en-GB"/>
        </w:rPr>
        <w:t xml:space="preserve">3.2.3. </w:t>
      </w:r>
      <w:r w:rsidR="00956F9C" w:rsidRPr="00956F9C">
        <w:rPr>
          <w:b/>
          <w:iCs/>
          <w:lang w:val="en-GB"/>
        </w:rPr>
        <w:t>Recovery procedures for Scenario Building NCC1 (</w:t>
      </w:r>
      <w:r w:rsidR="00FA2A73" w:rsidRPr="00FA2A73">
        <w:rPr>
          <w:b/>
          <w:iCs/>
          <w:lang w:val="en-GB"/>
        </w:rPr>
        <w:t>52.10/001.0/00.0/012</w:t>
      </w:r>
      <w:r w:rsidR="00956F9C" w:rsidRPr="00956F9C">
        <w:rPr>
          <w:b/>
          <w:iCs/>
          <w:lang w:val="en-GB"/>
        </w:rPr>
        <w:t>)</w:t>
      </w:r>
    </w:p>
    <w:p w14:paraId="7E06E86B" w14:textId="77777777" w:rsidR="00A3135D" w:rsidRDefault="00A3135D" w:rsidP="00A3135D">
      <w:pPr>
        <w:rPr>
          <w:iCs/>
          <w:lang w:val="en-GB"/>
        </w:rPr>
      </w:pPr>
      <w:r w:rsidRPr="008D2711">
        <w:rPr>
          <w:iCs/>
          <w:lang w:val="en-GB"/>
        </w:rPr>
        <w:t>Affected Business Processes are related:</w:t>
      </w:r>
    </w:p>
    <w:p w14:paraId="6A0F5F02" w14:textId="77777777" w:rsidR="00A3135D" w:rsidRPr="00A226C0" w:rsidRDefault="00A3135D" w:rsidP="00A3135D">
      <w:pPr>
        <w:pStyle w:val="ListParagraph"/>
        <w:numPr>
          <w:ilvl w:val="0"/>
          <w:numId w:val="23"/>
        </w:numPr>
        <w:rPr>
          <w:iCs/>
          <w:lang w:val="en-GB"/>
        </w:rPr>
      </w:pPr>
      <w:r w:rsidRPr="00A226C0">
        <w:rPr>
          <w:iCs/>
          <w:lang w:val="en-GB"/>
        </w:rPr>
        <w:t>Body Shop Main Line and Finish Line</w:t>
      </w:r>
    </w:p>
    <w:p w14:paraId="6ABCBF98" w14:textId="77777777" w:rsidR="00A3135D" w:rsidRPr="00A226C0" w:rsidRDefault="00A3135D" w:rsidP="00A3135D">
      <w:pPr>
        <w:pStyle w:val="ListParagraph"/>
        <w:numPr>
          <w:ilvl w:val="0"/>
          <w:numId w:val="23"/>
        </w:numPr>
        <w:rPr>
          <w:iCs/>
          <w:lang w:val="en-GB"/>
        </w:rPr>
      </w:pPr>
      <w:r w:rsidRPr="00A226C0">
        <w:rPr>
          <w:iCs/>
          <w:lang w:val="en-GB"/>
        </w:rPr>
        <w:t>Pre-Treatment/E-coat</w:t>
      </w:r>
    </w:p>
    <w:p w14:paraId="660F0B53" w14:textId="77777777" w:rsidR="00A3135D" w:rsidRPr="00A226C0" w:rsidRDefault="00A3135D" w:rsidP="00A3135D">
      <w:pPr>
        <w:pStyle w:val="ListParagraph"/>
        <w:numPr>
          <w:ilvl w:val="0"/>
          <w:numId w:val="23"/>
        </w:numPr>
        <w:rPr>
          <w:iCs/>
          <w:lang w:val="en-GB"/>
        </w:rPr>
      </w:pPr>
      <w:r w:rsidRPr="00A226C0">
        <w:rPr>
          <w:iCs/>
          <w:lang w:val="en-GB"/>
        </w:rPr>
        <w:t>Sealer/UBS</w:t>
      </w:r>
    </w:p>
    <w:p w14:paraId="6A325893" w14:textId="77777777" w:rsidR="00A3135D" w:rsidRPr="00A226C0" w:rsidRDefault="00A3135D" w:rsidP="00A3135D">
      <w:pPr>
        <w:pStyle w:val="ListParagraph"/>
        <w:numPr>
          <w:ilvl w:val="0"/>
          <w:numId w:val="23"/>
        </w:numPr>
        <w:rPr>
          <w:iCs/>
          <w:lang w:val="en-GB"/>
        </w:rPr>
      </w:pPr>
      <w:r w:rsidRPr="00A226C0">
        <w:rPr>
          <w:iCs/>
          <w:lang w:val="en-GB"/>
        </w:rPr>
        <w:t>Paint Line</w:t>
      </w:r>
    </w:p>
    <w:p w14:paraId="287CEF0C" w14:textId="77777777" w:rsidR="00A3135D" w:rsidRPr="00A226C0" w:rsidRDefault="00A3135D" w:rsidP="00A3135D">
      <w:pPr>
        <w:pStyle w:val="ListParagraph"/>
        <w:numPr>
          <w:ilvl w:val="0"/>
          <w:numId w:val="23"/>
        </w:numPr>
        <w:rPr>
          <w:iCs/>
          <w:lang w:val="en-GB"/>
        </w:rPr>
      </w:pPr>
      <w:r w:rsidRPr="00A226C0">
        <w:rPr>
          <w:iCs/>
          <w:lang w:val="en-GB"/>
        </w:rPr>
        <w:t>Paint Finish</w:t>
      </w:r>
    </w:p>
    <w:p w14:paraId="5BEB6B8F" w14:textId="77777777" w:rsidR="00A3135D" w:rsidRPr="00A226C0" w:rsidRDefault="00A3135D" w:rsidP="00A3135D">
      <w:pPr>
        <w:pStyle w:val="ListParagraph"/>
        <w:numPr>
          <w:ilvl w:val="0"/>
          <w:numId w:val="23"/>
        </w:numPr>
        <w:rPr>
          <w:iCs/>
          <w:lang w:val="en-GB"/>
        </w:rPr>
      </w:pPr>
      <w:r w:rsidRPr="00A226C0">
        <w:rPr>
          <w:iCs/>
          <w:lang w:val="en-GB"/>
        </w:rPr>
        <w:t>Planning and Assembly of the Complete Body - F0-F1</w:t>
      </w:r>
    </w:p>
    <w:p w14:paraId="718A42BC" w14:textId="77777777" w:rsidR="00A3135D" w:rsidRPr="00A226C0" w:rsidRDefault="00A3135D" w:rsidP="00A3135D">
      <w:pPr>
        <w:pStyle w:val="ListParagraph"/>
        <w:numPr>
          <w:ilvl w:val="0"/>
          <w:numId w:val="23"/>
        </w:numPr>
        <w:rPr>
          <w:iCs/>
          <w:lang w:val="en-GB"/>
        </w:rPr>
      </w:pPr>
      <w:r w:rsidRPr="00A226C0">
        <w:rPr>
          <w:iCs/>
          <w:lang w:val="en-GB"/>
        </w:rPr>
        <w:t>Testing and Finishing - F1-F2</w:t>
      </w:r>
    </w:p>
    <w:p w14:paraId="602F14D1" w14:textId="2A47C6BE" w:rsidR="00A3135D" w:rsidRDefault="00A3135D" w:rsidP="00A3135D">
      <w:pPr>
        <w:pStyle w:val="ListParagraph"/>
        <w:numPr>
          <w:ilvl w:val="0"/>
          <w:numId w:val="23"/>
        </w:numPr>
        <w:rPr>
          <w:iCs/>
          <w:lang w:val="en-GB"/>
        </w:rPr>
      </w:pPr>
      <w:r w:rsidRPr="00A226C0">
        <w:rPr>
          <w:iCs/>
          <w:lang w:val="en-GB"/>
        </w:rPr>
        <w:t>Assembly quality</w:t>
      </w:r>
    </w:p>
    <w:p w14:paraId="1EA03A32" w14:textId="36137E4E" w:rsidR="00BE1038" w:rsidRDefault="00BE1038">
      <w:pPr>
        <w:spacing w:line="276" w:lineRule="auto"/>
        <w:rPr>
          <w:iCs/>
          <w:lang w:val="en-GB"/>
        </w:rPr>
      </w:pPr>
      <w:r>
        <w:rPr>
          <w:iCs/>
          <w:lang w:val="en-GB"/>
        </w:rPr>
        <w:br w:type="page"/>
      </w:r>
    </w:p>
    <w:p w14:paraId="2491B28B" w14:textId="07226F4F" w:rsidR="0059135A" w:rsidRDefault="002869A4" w:rsidP="0059135A">
      <w:pPr>
        <w:pStyle w:val="Heading4"/>
      </w:pPr>
      <w:bookmarkStart w:id="42" w:name="_Toc150247638"/>
      <w:r>
        <w:lastRenderedPageBreak/>
        <w:t xml:space="preserve">Description of </w:t>
      </w:r>
      <w:r w:rsidR="000C4CB4">
        <w:t>Scenario:</w:t>
      </w:r>
      <w:r w:rsidR="0059135A">
        <w:t xml:space="preserve"> Outage of </w:t>
      </w:r>
      <w:r w:rsidR="00A8505F">
        <w:t xml:space="preserve">room </w:t>
      </w:r>
      <w:bookmarkStart w:id="43" w:name="_Hlk148445499"/>
      <w:r w:rsidR="00A8505F">
        <w:t>NCC2</w:t>
      </w:r>
      <w:r w:rsidR="00602687">
        <w:t xml:space="preserve"> - </w:t>
      </w:r>
      <w:proofErr w:type="spellStart"/>
      <w:r w:rsidR="00602687">
        <w:t>Araquari</w:t>
      </w:r>
      <w:proofErr w:type="spellEnd"/>
      <w:r w:rsidR="00602687">
        <w:t xml:space="preserve"> </w:t>
      </w:r>
      <w:proofErr w:type="gramStart"/>
      <w:r w:rsidR="00602687">
        <w:t xml:space="preserve">W52.10 </w:t>
      </w:r>
      <w:r w:rsidR="00A8505F">
        <w:t xml:space="preserve"> (</w:t>
      </w:r>
      <w:proofErr w:type="gramEnd"/>
      <w:r w:rsidR="00A8505F" w:rsidRPr="000C4CB4">
        <w:rPr>
          <w:rFonts w:cs="Arial"/>
          <w:color w:val="000000" w:themeColor="text1"/>
          <w:lang w:val="en-GB"/>
        </w:rPr>
        <w:t>52.10/050.0/00.0/403</w:t>
      </w:r>
      <w:r w:rsidR="00A8505F">
        <w:rPr>
          <w:rFonts w:cs="Arial"/>
          <w:color w:val="000000" w:themeColor="text1"/>
          <w:lang w:val="en-GB"/>
        </w:rPr>
        <w:t>)</w:t>
      </w:r>
      <w:bookmarkEnd w:id="42"/>
      <w:bookmarkEnd w:id="43"/>
    </w:p>
    <w:p w14:paraId="047B532B" w14:textId="77777777" w:rsidR="0059135A" w:rsidRPr="000F1EBD" w:rsidRDefault="0059135A" w:rsidP="0059135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9"/>
        <w:gridCol w:w="5743"/>
      </w:tblGrid>
      <w:tr w:rsidR="0059135A" w:rsidRPr="0000045F" w14:paraId="3CE9874A" w14:textId="77777777" w:rsidTr="00A8505F">
        <w:tc>
          <w:tcPr>
            <w:tcW w:w="3319" w:type="dxa"/>
          </w:tcPr>
          <w:p w14:paraId="0A3255D7" w14:textId="77777777" w:rsidR="0059135A" w:rsidRPr="0000045F" w:rsidRDefault="0059135A" w:rsidP="0059135A">
            <w:pPr>
              <w:overflowPunct w:val="0"/>
              <w:autoSpaceDE w:val="0"/>
              <w:autoSpaceDN w:val="0"/>
              <w:adjustRightInd w:val="0"/>
              <w:spacing w:before="60" w:after="60" w:line="300" w:lineRule="atLeast"/>
              <w:jc w:val="center"/>
              <w:rPr>
                <w:b/>
                <w:i/>
                <w:color w:val="000000" w:themeColor="text1"/>
                <w:lang w:val="en-GB"/>
              </w:rPr>
            </w:pPr>
            <w:r w:rsidRPr="0000045F">
              <w:rPr>
                <w:b/>
                <w:i/>
                <w:color w:val="000000" w:themeColor="text1"/>
              </w:rPr>
              <w:t>Scenario</w:t>
            </w:r>
          </w:p>
        </w:tc>
        <w:tc>
          <w:tcPr>
            <w:tcW w:w="5743" w:type="dxa"/>
          </w:tcPr>
          <w:p w14:paraId="4813DBF1" w14:textId="77777777" w:rsidR="0059135A" w:rsidRPr="0000045F" w:rsidRDefault="0059135A" w:rsidP="0059135A">
            <w:pPr>
              <w:overflowPunct w:val="0"/>
              <w:autoSpaceDE w:val="0"/>
              <w:autoSpaceDN w:val="0"/>
              <w:adjustRightInd w:val="0"/>
              <w:spacing w:before="60" w:after="60" w:line="300" w:lineRule="atLeast"/>
              <w:jc w:val="center"/>
              <w:rPr>
                <w:b/>
                <w:i/>
                <w:color w:val="000000" w:themeColor="text1"/>
                <w:lang w:val="en-GB"/>
              </w:rPr>
            </w:pPr>
            <w:proofErr w:type="spellStart"/>
            <w:r w:rsidRPr="0000045F">
              <w:rPr>
                <w:b/>
                <w:i/>
                <w:color w:val="000000" w:themeColor="text1"/>
              </w:rPr>
              <w:t>Effects</w:t>
            </w:r>
            <w:proofErr w:type="spellEnd"/>
            <w:r w:rsidRPr="0000045F">
              <w:rPr>
                <w:b/>
                <w:i/>
                <w:color w:val="000000" w:themeColor="text1"/>
              </w:rPr>
              <w:t xml:space="preserve"> on IT </w:t>
            </w:r>
            <w:proofErr w:type="spellStart"/>
            <w:r w:rsidRPr="0000045F">
              <w:rPr>
                <w:b/>
                <w:i/>
                <w:color w:val="000000" w:themeColor="text1"/>
              </w:rPr>
              <w:t>Operations</w:t>
            </w:r>
            <w:proofErr w:type="spellEnd"/>
          </w:p>
        </w:tc>
      </w:tr>
      <w:tr w:rsidR="0059135A" w:rsidRPr="00963FC3" w14:paraId="2E0630AA" w14:textId="77777777" w:rsidTr="00A8505F">
        <w:tc>
          <w:tcPr>
            <w:tcW w:w="3319" w:type="dxa"/>
          </w:tcPr>
          <w:p w14:paraId="65F7FA72" w14:textId="108144D6" w:rsidR="0059135A" w:rsidRPr="0000045F" w:rsidRDefault="000C4CB4" w:rsidP="0059135A">
            <w:pPr>
              <w:overflowPunct w:val="0"/>
              <w:autoSpaceDE w:val="0"/>
              <w:autoSpaceDN w:val="0"/>
              <w:adjustRightInd w:val="0"/>
              <w:spacing w:before="60" w:after="60" w:line="300" w:lineRule="atLeast"/>
              <w:rPr>
                <w:i/>
                <w:color w:val="000000" w:themeColor="text1"/>
                <w:sz w:val="18"/>
                <w:lang w:val="en-GB"/>
              </w:rPr>
            </w:pPr>
            <w:r w:rsidRPr="000C4CB4">
              <w:rPr>
                <w:rFonts w:cs="Arial"/>
                <w:bCs/>
                <w:iCs/>
                <w:color w:val="000000" w:themeColor="text1"/>
                <w:lang w:val="en-GB"/>
              </w:rPr>
              <w:t>Total unavailability of NCC</w:t>
            </w:r>
            <w:r w:rsidR="00BE1038">
              <w:rPr>
                <w:rFonts w:cs="Arial"/>
                <w:bCs/>
                <w:iCs/>
                <w:color w:val="000000" w:themeColor="text1"/>
                <w:lang w:val="en-GB"/>
              </w:rPr>
              <w:t>2</w:t>
            </w:r>
            <w:r w:rsidRPr="000C4CB4">
              <w:rPr>
                <w:rFonts w:cs="Arial"/>
                <w:bCs/>
                <w:iCs/>
                <w:color w:val="000000" w:themeColor="text1"/>
                <w:lang w:val="en-GB"/>
              </w:rPr>
              <w:t xml:space="preserve"> (</w:t>
            </w:r>
            <w:r w:rsidRPr="000C4CB4">
              <w:rPr>
                <w:rFonts w:cs="Arial"/>
                <w:iCs/>
                <w:color w:val="000000" w:themeColor="text1"/>
                <w:lang w:val="en-GB"/>
              </w:rPr>
              <w:t>52.10/050.0/00.0/403</w:t>
            </w:r>
            <w:r w:rsidRPr="000C4CB4">
              <w:rPr>
                <w:rFonts w:cs="Arial"/>
                <w:bCs/>
                <w:iCs/>
                <w:color w:val="000000" w:themeColor="text1"/>
                <w:lang w:val="en-GB"/>
              </w:rPr>
              <w:t>) due to power outage.</w:t>
            </w:r>
          </w:p>
        </w:tc>
        <w:tc>
          <w:tcPr>
            <w:tcW w:w="5743" w:type="dxa"/>
          </w:tcPr>
          <w:p w14:paraId="0AF9B83B" w14:textId="77777777" w:rsidR="00A8505F" w:rsidRPr="00A8505F" w:rsidRDefault="00A8505F" w:rsidP="00A8505F">
            <w:pPr>
              <w:overflowPunct w:val="0"/>
              <w:autoSpaceDE w:val="0"/>
              <w:autoSpaceDN w:val="0"/>
              <w:adjustRightInd w:val="0"/>
              <w:spacing w:before="60" w:after="60" w:line="300" w:lineRule="atLeast"/>
              <w:rPr>
                <w:iCs/>
                <w:color w:val="000000" w:themeColor="text1"/>
                <w:lang w:val="en-GB"/>
              </w:rPr>
            </w:pPr>
            <w:r w:rsidRPr="00A8505F">
              <w:rPr>
                <w:iCs/>
                <w:color w:val="000000" w:themeColor="text1"/>
                <w:lang w:val="en-GB"/>
              </w:rPr>
              <w:t>Total network device outage on NCC2.</w:t>
            </w:r>
          </w:p>
          <w:p w14:paraId="291D7664" w14:textId="77777777" w:rsidR="00A8505F" w:rsidRPr="00A8505F" w:rsidRDefault="00A8505F" w:rsidP="00A8505F">
            <w:pPr>
              <w:overflowPunct w:val="0"/>
              <w:autoSpaceDE w:val="0"/>
              <w:autoSpaceDN w:val="0"/>
              <w:adjustRightInd w:val="0"/>
              <w:spacing w:before="60" w:after="60" w:line="300" w:lineRule="atLeast"/>
              <w:rPr>
                <w:iCs/>
                <w:color w:val="000000" w:themeColor="text1"/>
                <w:lang w:val="en-GB"/>
              </w:rPr>
            </w:pPr>
            <w:r w:rsidRPr="00A8505F">
              <w:rPr>
                <w:iCs/>
                <w:color w:val="000000" w:themeColor="text1"/>
                <w:lang w:val="en-GB"/>
              </w:rPr>
              <w:t>Limited functionality on the assembly line with no internet connectivity between Line 1 and Line 2.</w:t>
            </w:r>
          </w:p>
          <w:p w14:paraId="6A53B4B0" w14:textId="77777777" w:rsidR="00A8505F" w:rsidRPr="00A8505F" w:rsidRDefault="00A8505F" w:rsidP="00A8505F">
            <w:pPr>
              <w:overflowPunct w:val="0"/>
              <w:autoSpaceDE w:val="0"/>
              <w:autoSpaceDN w:val="0"/>
              <w:adjustRightInd w:val="0"/>
              <w:spacing w:before="60" w:after="60" w:line="300" w:lineRule="atLeast"/>
              <w:rPr>
                <w:iCs/>
                <w:color w:val="000000" w:themeColor="text1"/>
                <w:lang w:val="en-GB"/>
              </w:rPr>
            </w:pPr>
            <w:r w:rsidRPr="00A8505F">
              <w:rPr>
                <w:iCs/>
                <w:color w:val="000000" w:themeColor="text1"/>
                <w:lang w:val="en-GB"/>
              </w:rPr>
              <w:t>No internet access in the assembly office area, including both LAN and WLAN.</w:t>
            </w:r>
          </w:p>
          <w:p w14:paraId="2847C664" w14:textId="77777777" w:rsidR="00A8505F" w:rsidRPr="00A8505F" w:rsidRDefault="00A8505F" w:rsidP="00A8505F">
            <w:pPr>
              <w:overflowPunct w:val="0"/>
              <w:autoSpaceDE w:val="0"/>
              <w:autoSpaceDN w:val="0"/>
              <w:adjustRightInd w:val="0"/>
              <w:spacing w:before="60" w:after="60" w:line="300" w:lineRule="atLeast"/>
              <w:rPr>
                <w:iCs/>
                <w:color w:val="000000" w:themeColor="text1"/>
                <w:lang w:val="en-GB"/>
              </w:rPr>
            </w:pPr>
            <w:r w:rsidRPr="00A8505F">
              <w:rPr>
                <w:iCs/>
                <w:color w:val="000000" w:themeColor="text1"/>
                <w:lang w:val="en-GB"/>
              </w:rPr>
              <w:t>Other buildings, such as the Paint Shop and Body Shop, remain unaffected by the room outage.</w:t>
            </w:r>
          </w:p>
          <w:p w14:paraId="2BA4EED7" w14:textId="691889DB" w:rsidR="000C4CB4" w:rsidRDefault="00A8505F" w:rsidP="00A8505F">
            <w:pPr>
              <w:overflowPunct w:val="0"/>
              <w:autoSpaceDE w:val="0"/>
              <w:autoSpaceDN w:val="0"/>
              <w:adjustRightInd w:val="0"/>
              <w:spacing w:before="60" w:after="60" w:line="300" w:lineRule="atLeast"/>
              <w:rPr>
                <w:b/>
                <w:iCs/>
                <w:color w:val="000000" w:themeColor="text1"/>
                <w:lang w:val="en-GB"/>
              </w:rPr>
            </w:pPr>
            <w:r w:rsidRPr="00A8505F">
              <w:rPr>
                <w:iCs/>
                <w:color w:val="000000" w:themeColor="text1"/>
                <w:lang w:val="en-GB"/>
              </w:rPr>
              <w:t>The backup system is currently inoperative, preventing the ability to perform local service backups or restore them due to server unavailability.</w:t>
            </w:r>
            <w:r w:rsidR="000C4CB4" w:rsidRPr="000C4CB4">
              <w:rPr>
                <w:b/>
                <w:iCs/>
                <w:color w:val="000000" w:themeColor="text1"/>
                <w:lang w:val="en-GB"/>
              </w:rPr>
              <w:t xml:space="preserve"> </w:t>
            </w:r>
          </w:p>
          <w:p w14:paraId="1E22899E" w14:textId="7AAB7B6F" w:rsidR="002414E1" w:rsidRPr="002414E1" w:rsidRDefault="002414E1" w:rsidP="000C4CB4">
            <w:pPr>
              <w:overflowPunct w:val="0"/>
              <w:autoSpaceDE w:val="0"/>
              <w:autoSpaceDN w:val="0"/>
              <w:adjustRightInd w:val="0"/>
              <w:spacing w:before="60" w:after="60" w:line="300" w:lineRule="atLeast"/>
              <w:rPr>
                <w:b/>
                <w:i/>
                <w:color w:val="000000" w:themeColor="text1"/>
                <w:lang w:val="en-GB"/>
              </w:rPr>
            </w:pPr>
          </w:p>
        </w:tc>
      </w:tr>
      <w:tr w:rsidR="00A8505F" w:rsidRPr="0019394C" w14:paraId="43F7D01D" w14:textId="77777777" w:rsidTr="008876C7">
        <w:tc>
          <w:tcPr>
            <w:tcW w:w="9062" w:type="dxa"/>
            <w:gridSpan w:val="2"/>
          </w:tcPr>
          <w:p w14:paraId="142E0162" w14:textId="3327D567" w:rsidR="00A8505F" w:rsidRPr="00A8505F" w:rsidRDefault="00A8505F" w:rsidP="00A8505F">
            <w:pPr>
              <w:overflowPunct w:val="0"/>
              <w:autoSpaceDE w:val="0"/>
              <w:autoSpaceDN w:val="0"/>
              <w:adjustRightInd w:val="0"/>
              <w:spacing w:before="60" w:after="60" w:line="300" w:lineRule="atLeast"/>
              <w:jc w:val="center"/>
              <w:rPr>
                <w:iCs/>
                <w:color w:val="000000" w:themeColor="text1"/>
                <w:lang w:val="en-GB"/>
              </w:rPr>
            </w:pPr>
            <w:r w:rsidRPr="00BE1038">
              <w:rPr>
                <w:b/>
                <w:i/>
                <w:color w:val="000000" w:themeColor="text1"/>
              </w:rPr>
              <w:t xml:space="preserve">List </w:t>
            </w:r>
            <w:proofErr w:type="spellStart"/>
            <w:r w:rsidRPr="00BE1038">
              <w:rPr>
                <w:b/>
                <w:i/>
                <w:color w:val="000000" w:themeColor="text1"/>
              </w:rPr>
              <w:t>of</w:t>
            </w:r>
            <w:proofErr w:type="spellEnd"/>
            <w:r w:rsidRPr="00BE1038">
              <w:rPr>
                <w:b/>
                <w:i/>
                <w:color w:val="000000" w:themeColor="text1"/>
              </w:rPr>
              <w:t xml:space="preserve"> </w:t>
            </w:r>
            <w:proofErr w:type="spellStart"/>
            <w:r w:rsidRPr="00BE1038">
              <w:rPr>
                <w:b/>
                <w:i/>
                <w:color w:val="000000" w:themeColor="text1"/>
              </w:rPr>
              <w:t>applications</w:t>
            </w:r>
            <w:proofErr w:type="spellEnd"/>
          </w:p>
        </w:tc>
      </w:tr>
      <w:tr w:rsidR="00A8505F" w:rsidRPr="0019394C" w14:paraId="00C18C09" w14:textId="77777777" w:rsidTr="008876C7">
        <w:tc>
          <w:tcPr>
            <w:tcW w:w="9062" w:type="dxa"/>
            <w:gridSpan w:val="2"/>
          </w:tcPr>
          <w:tbl>
            <w:tblPr>
              <w:tblW w:w="8796" w:type="dxa"/>
              <w:tblLook w:val="04A0" w:firstRow="1" w:lastRow="0" w:firstColumn="1" w:lastColumn="0" w:noHBand="0" w:noVBand="1"/>
            </w:tblPr>
            <w:tblGrid>
              <w:gridCol w:w="2046"/>
              <w:gridCol w:w="4770"/>
              <w:gridCol w:w="1980"/>
            </w:tblGrid>
            <w:tr w:rsidR="00A8505F" w:rsidRPr="00A8505F" w14:paraId="5105DFEE" w14:textId="77777777" w:rsidTr="00A8505F">
              <w:trPr>
                <w:trHeight w:val="300"/>
              </w:trPr>
              <w:tc>
                <w:tcPr>
                  <w:tcW w:w="2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9446F" w14:textId="77777777" w:rsidR="00A8505F" w:rsidRPr="00A8505F" w:rsidRDefault="00A8505F" w:rsidP="00A8505F">
                  <w:pPr>
                    <w:spacing w:after="0"/>
                    <w:rPr>
                      <w:rFonts w:ascii="Calibri" w:eastAsia="Times New Roman" w:hAnsi="Calibri" w:cs="Calibri"/>
                      <w:b/>
                      <w:bCs/>
                      <w:color w:val="000000"/>
                      <w:sz w:val="22"/>
                      <w:lang w:val="en-US"/>
                    </w:rPr>
                  </w:pPr>
                  <w:r w:rsidRPr="00A8505F">
                    <w:rPr>
                      <w:rFonts w:ascii="Calibri" w:eastAsia="Times New Roman" w:hAnsi="Calibri" w:cs="Calibri"/>
                      <w:b/>
                      <w:bCs/>
                      <w:color w:val="000000"/>
                      <w:sz w:val="22"/>
                      <w:lang w:val="en-US"/>
                    </w:rPr>
                    <w:t>Appl ID</w:t>
                  </w:r>
                </w:p>
              </w:tc>
              <w:tc>
                <w:tcPr>
                  <w:tcW w:w="4770" w:type="dxa"/>
                  <w:tcBorders>
                    <w:top w:val="single" w:sz="4" w:space="0" w:color="auto"/>
                    <w:left w:val="nil"/>
                    <w:bottom w:val="single" w:sz="4" w:space="0" w:color="auto"/>
                    <w:right w:val="single" w:sz="4" w:space="0" w:color="auto"/>
                  </w:tcBorders>
                  <w:shd w:val="clear" w:color="auto" w:fill="auto"/>
                  <w:noWrap/>
                  <w:vAlign w:val="bottom"/>
                  <w:hideMark/>
                </w:tcPr>
                <w:p w14:paraId="6F13176F" w14:textId="77777777" w:rsidR="00A8505F" w:rsidRPr="00A8505F" w:rsidRDefault="00A8505F" w:rsidP="00A8505F">
                  <w:pPr>
                    <w:spacing w:after="0"/>
                    <w:rPr>
                      <w:rFonts w:ascii="Calibri" w:eastAsia="Times New Roman" w:hAnsi="Calibri" w:cs="Calibri"/>
                      <w:b/>
                      <w:bCs/>
                      <w:color w:val="000000"/>
                      <w:sz w:val="22"/>
                      <w:lang w:val="en-US"/>
                    </w:rPr>
                  </w:pPr>
                  <w:r w:rsidRPr="00A8505F">
                    <w:rPr>
                      <w:rFonts w:ascii="Calibri" w:eastAsia="Times New Roman" w:hAnsi="Calibri" w:cs="Calibri"/>
                      <w:b/>
                      <w:bCs/>
                      <w:color w:val="000000"/>
                      <w:sz w:val="22"/>
                      <w:lang w:val="en-US"/>
                    </w:rPr>
                    <w:t>Application</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4A76F79B" w14:textId="77777777" w:rsidR="00A8505F" w:rsidRPr="00A8505F" w:rsidRDefault="00A8505F" w:rsidP="00A8505F">
                  <w:pPr>
                    <w:spacing w:after="0"/>
                    <w:rPr>
                      <w:rFonts w:ascii="Calibri" w:eastAsia="Times New Roman" w:hAnsi="Calibri" w:cs="Calibri"/>
                      <w:b/>
                      <w:bCs/>
                      <w:color w:val="000000"/>
                      <w:sz w:val="22"/>
                      <w:lang w:val="en-US"/>
                    </w:rPr>
                  </w:pPr>
                  <w:r w:rsidRPr="00A8505F">
                    <w:rPr>
                      <w:rFonts w:ascii="Calibri" w:eastAsia="Times New Roman" w:hAnsi="Calibri" w:cs="Calibri"/>
                      <w:b/>
                      <w:bCs/>
                      <w:color w:val="000000"/>
                      <w:sz w:val="22"/>
                      <w:lang w:val="en-US"/>
                    </w:rPr>
                    <w:t>Criticality</w:t>
                  </w:r>
                </w:p>
              </w:tc>
            </w:tr>
            <w:tr w:rsidR="00A8505F" w:rsidRPr="00A8505F" w14:paraId="70E72960" w14:textId="77777777" w:rsidTr="00A8505F">
              <w:trPr>
                <w:trHeight w:val="30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96C9981" w14:textId="77777777" w:rsidR="00A8505F" w:rsidRPr="00A8505F" w:rsidRDefault="00A8505F" w:rsidP="00A8505F">
                  <w:pPr>
                    <w:spacing w:after="0"/>
                    <w:rPr>
                      <w:rFonts w:ascii="Calibri" w:eastAsia="Times New Roman" w:hAnsi="Calibri" w:cs="Calibri"/>
                      <w:color w:val="000000"/>
                      <w:sz w:val="22"/>
                      <w:lang w:val="en-US"/>
                    </w:rPr>
                  </w:pPr>
                  <w:r w:rsidRPr="00A8505F">
                    <w:rPr>
                      <w:rFonts w:ascii="Calibri" w:eastAsia="Times New Roman" w:hAnsi="Calibri" w:cs="Calibri"/>
                      <w:color w:val="000000"/>
                      <w:sz w:val="22"/>
                      <w:lang w:val="en-US"/>
                    </w:rPr>
                    <w:t>APPD-12910</w:t>
                  </w:r>
                </w:p>
              </w:tc>
              <w:tc>
                <w:tcPr>
                  <w:tcW w:w="4770" w:type="dxa"/>
                  <w:tcBorders>
                    <w:top w:val="nil"/>
                    <w:left w:val="nil"/>
                    <w:bottom w:val="single" w:sz="4" w:space="0" w:color="auto"/>
                    <w:right w:val="single" w:sz="4" w:space="0" w:color="auto"/>
                  </w:tcBorders>
                  <w:shd w:val="clear" w:color="auto" w:fill="auto"/>
                  <w:noWrap/>
                  <w:vAlign w:val="bottom"/>
                  <w:hideMark/>
                </w:tcPr>
                <w:p w14:paraId="0649E739" w14:textId="77777777" w:rsidR="00A8505F" w:rsidRPr="00A8505F" w:rsidRDefault="00A8505F" w:rsidP="00A8505F">
                  <w:pPr>
                    <w:spacing w:after="0"/>
                    <w:rPr>
                      <w:rFonts w:ascii="Calibri" w:eastAsia="Times New Roman" w:hAnsi="Calibri" w:cs="Calibri"/>
                      <w:color w:val="000000"/>
                      <w:sz w:val="22"/>
                      <w:lang w:val="en-US"/>
                    </w:rPr>
                  </w:pPr>
                  <w:r w:rsidRPr="00A8505F">
                    <w:rPr>
                      <w:rFonts w:ascii="Calibri" w:eastAsia="Times New Roman" w:hAnsi="Calibri" w:cs="Calibri"/>
                      <w:color w:val="000000"/>
                      <w:sz w:val="22"/>
                      <w:lang w:val="en-US"/>
                    </w:rPr>
                    <w:t>Infrastructure Service NetBackup PROD</w:t>
                  </w:r>
                </w:p>
              </w:tc>
              <w:tc>
                <w:tcPr>
                  <w:tcW w:w="1980" w:type="dxa"/>
                  <w:tcBorders>
                    <w:top w:val="nil"/>
                    <w:left w:val="nil"/>
                    <w:bottom w:val="single" w:sz="4" w:space="0" w:color="auto"/>
                    <w:right w:val="single" w:sz="4" w:space="0" w:color="auto"/>
                  </w:tcBorders>
                  <w:shd w:val="clear" w:color="auto" w:fill="auto"/>
                  <w:noWrap/>
                  <w:vAlign w:val="bottom"/>
                  <w:hideMark/>
                </w:tcPr>
                <w:p w14:paraId="5C3824C3" w14:textId="77777777" w:rsidR="00A8505F" w:rsidRPr="00A8505F" w:rsidRDefault="00A8505F" w:rsidP="00A8505F">
                  <w:pPr>
                    <w:spacing w:after="0"/>
                    <w:rPr>
                      <w:rFonts w:ascii="Calibri" w:eastAsia="Times New Roman" w:hAnsi="Calibri" w:cs="Calibri"/>
                      <w:color w:val="000000"/>
                      <w:sz w:val="22"/>
                      <w:lang w:val="en-US"/>
                    </w:rPr>
                  </w:pPr>
                  <w:r w:rsidRPr="00A8505F">
                    <w:rPr>
                      <w:rFonts w:ascii="Calibri" w:eastAsia="Times New Roman" w:hAnsi="Calibri" w:cs="Calibri"/>
                      <w:color w:val="000000"/>
                      <w:sz w:val="22"/>
                      <w:lang w:val="en-US"/>
                    </w:rPr>
                    <w:t>Critical (C)</w:t>
                  </w:r>
                </w:p>
              </w:tc>
            </w:tr>
          </w:tbl>
          <w:p w14:paraId="7E0AD605" w14:textId="77777777" w:rsidR="00A8505F" w:rsidRPr="00A8505F" w:rsidRDefault="00A8505F" w:rsidP="00A8505F">
            <w:pPr>
              <w:overflowPunct w:val="0"/>
              <w:autoSpaceDE w:val="0"/>
              <w:autoSpaceDN w:val="0"/>
              <w:adjustRightInd w:val="0"/>
              <w:spacing w:before="60" w:after="60" w:line="300" w:lineRule="atLeast"/>
              <w:rPr>
                <w:iCs/>
                <w:color w:val="000000" w:themeColor="text1"/>
                <w:lang w:val="en-GB"/>
              </w:rPr>
            </w:pPr>
          </w:p>
        </w:tc>
      </w:tr>
    </w:tbl>
    <w:p w14:paraId="3E85C16D" w14:textId="77777777" w:rsidR="0059135A" w:rsidRPr="0059135A" w:rsidRDefault="0059135A" w:rsidP="0059135A">
      <w:pPr>
        <w:pStyle w:val="CAPT-FreierText"/>
        <w:widowControl/>
        <w:rPr>
          <w:rFonts w:cs="Arial"/>
          <w:b/>
          <w:bCs/>
          <w:color w:val="000000" w:themeColor="text1"/>
          <w:u w:val="single"/>
          <w:lang w:val="en-GB"/>
        </w:rPr>
      </w:pPr>
    </w:p>
    <w:p w14:paraId="2C5A3A01" w14:textId="77777777" w:rsidR="0059135A" w:rsidRPr="0059135A" w:rsidRDefault="0059135A" w:rsidP="0059135A">
      <w:pPr>
        <w:rPr>
          <w:b/>
          <w:lang w:val="en-GB"/>
        </w:rPr>
      </w:pPr>
      <w:r w:rsidRPr="0059135A">
        <w:rPr>
          <w:b/>
          <w:lang w:val="en-GB"/>
        </w:rPr>
        <w:t>Short description of scenario:</w:t>
      </w:r>
    </w:p>
    <w:p w14:paraId="16B8CEC1" w14:textId="77777777" w:rsidR="00A8505F" w:rsidRDefault="00A8505F" w:rsidP="00BE1038">
      <w:pPr>
        <w:rPr>
          <w:i/>
          <w:lang w:val="en-GB"/>
        </w:rPr>
      </w:pPr>
      <w:r w:rsidRPr="00A8505F">
        <w:rPr>
          <w:rFonts w:cs="BMWTypeLight"/>
          <w:szCs w:val="20"/>
          <w:lang w:val="en-US"/>
        </w:rPr>
        <w:t>Full network redundancy is essential, and possibly even an assembly building distribution that is separate from NCC2.</w:t>
      </w:r>
    </w:p>
    <w:p w14:paraId="4C581A5E" w14:textId="3A4FB771" w:rsidR="00BE1038" w:rsidRPr="00963FC3" w:rsidRDefault="00BE1038" w:rsidP="00BE1038">
      <w:pPr>
        <w:rPr>
          <w:rFonts w:cs="BMWTypeLight"/>
          <w:szCs w:val="20"/>
          <w:lang w:val="en-US"/>
        </w:rPr>
      </w:pPr>
      <w:r w:rsidRPr="00147483">
        <w:rPr>
          <w:iCs/>
          <w:lang w:val="en-GB"/>
        </w:rPr>
        <w:t>Reference: Disaster Recovery Procedure -</w:t>
      </w:r>
      <w:r>
        <w:rPr>
          <w:iCs/>
          <w:lang w:val="en-GB"/>
        </w:rPr>
        <w:t xml:space="preserve"> </w:t>
      </w:r>
      <w:r>
        <w:rPr>
          <w:b/>
          <w:iCs/>
          <w:lang w:val="en-GB"/>
        </w:rPr>
        <w:t xml:space="preserve">3.2.3. </w:t>
      </w:r>
      <w:r w:rsidRPr="00956F9C">
        <w:rPr>
          <w:b/>
          <w:iCs/>
          <w:lang w:val="en-GB"/>
        </w:rPr>
        <w:t xml:space="preserve">Recovery procedures for Scenario Building </w:t>
      </w:r>
      <w:r w:rsidR="00FC7ADB" w:rsidRPr="00FC7ADB">
        <w:rPr>
          <w:b/>
          <w:iCs/>
          <w:lang w:val="en-GB"/>
        </w:rPr>
        <w:t>NCC2 (52.10/050.0/00.0/403)</w:t>
      </w:r>
    </w:p>
    <w:p w14:paraId="21A0F556" w14:textId="77777777" w:rsidR="00C62339" w:rsidRDefault="00A8505F">
      <w:pPr>
        <w:spacing w:line="276" w:lineRule="auto"/>
        <w:rPr>
          <w:rFonts w:cs="BMWTypeLight"/>
          <w:szCs w:val="20"/>
          <w:lang w:val="en-US"/>
        </w:rPr>
      </w:pPr>
      <w:r w:rsidRPr="00A8505F">
        <w:rPr>
          <w:rFonts w:cs="BMWTypeLight"/>
          <w:szCs w:val="20"/>
          <w:lang w:val="en-US"/>
        </w:rPr>
        <w:t xml:space="preserve">The only impact is the unavailability of the network in the Assembly office, in this case if people are </w:t>
      </w:r>
      <w:r>
        <w:rPr>
          <w:rFonts w:cs="BMWTypeLight"/>
          <w:szCs w:val="20"/>
          <w:lang w:val="en-US"/>
        </w:rPr>
        <w:t xml:space="preserve">move </w:t>
      </w:r>
      <w:r w:rsidRPr="00A8505F">
        <w:rPr>
          <w:rFonts w:cs="BMWTypeLight"/>
          <w:szCs w:val="20"/>
          <w:lang w:val="en-US"/>
        </w:rPr>
        <w:t xml:space="preserve">to another office the operation can continue running </w:t>
      </w:r>
      <w:commentRangeStart w:id="44"/>
      <w:commentRangeStart w:id="45"/>
      <w:r w:rsidRPr="00A8505F">
        <w:rPr>
          <w:rFonts w:cs="BMWTypeLight"/>
          <w:szCs w:val="20"/>
          <w:lang w:val="en-US"/>
        </w:rPr>
        <w:t>normally</w:t>
      </w:r>
      <w:commentRangeEnd w:id="44"/>
      <w:r w:rsidR="00C62339">
        <w:rPr>
          <w:rStyle w:val="CommentReference"/>
        </w:rPr>
        <w:commentReference w:id="44"/>
      </w:r>
      <w:commentRangeEnd w:id="45"/>
      <w:r w:rsidR="00E47E8D">
        <w:rPr>
          <w:rStyle w:val="CommentReference"/>
        </w:rPr>
        <w:commentReference w:id="45"/>
      </w:r>
      <w:r w:rsidRPr="00A8505F">
        <w:rPr>
          <w:rFonts w:cs="BMWTypeLight"/>
          <w:szCs w:val="20"/>
          <w:lang w:val="en-US"/>
        </w:rPr>
        <w:t>.</w:t>
      </w:r>
    </w:p>
    <w:p w14:paraId="4A323A66" w14:textId="77777777" w:rsidR="00C62339" w:rsidRDefault="00C62339">
      <w:pPr>
        <w:spacing w:line="276" w:lineRule="auto"/>
        <w:rPr>
          <w:rFonts w:cs="BMWTypeLight"/>
          <w:szCs w:val="20"/>
          <w:lang w:val="en-US"/>
        </w:rPr>
      </w:pPr>
    </w:p>
    <w:p w14:paraId="123ED15E" w14:textId="36F0AD39" w:rsidR="0059135A" w:rsidRDefault="0059135A">
      <w:pPr>
        <w:spacing w:line="276" w:lineRule="auto"/>
        <w:rPr>
          <w:lang w:val="en-GB"/>
        </w:rPr>
      </w:pPr>
      <w:r>
        <w:rPr>
          <w:lang w:val="en-GB"/>
        </w:rPr>
        <w:br w:type="page"/>
      </w:r>
    </w:p>
    <w:p w14:paraId="0EF2ADB6" w14:textId="77777777" w:rsidR="00252EAE" w:rsidRPr="00503D61" w:rsidRDefault="002D5E60" w:rsidP="00252EAE">
      <w:pPr>
        <w:pStyle w:val="Heading2"/>
        <w:rPr>
          <w:bCs w:val="0"/>
        </w:rPr>
      </w:pPr>
      <w:r>
        <w:rPr>
          <w:b w:val="0"/>
        </w:rPr>
        <w:lastRenderedPageBreak/>
        <w:fldChar w:fldCharType="begin"/>
      </w:r>
      <w:r>
        <w:rPr>
          <w:b w:val="0"/>
        </w:rPr>
        <w:instrText xml:space="preserve"> INCLUDETEXT  "\\\\europe.bmw.corp\\winfs\\FG-data\\_Topics\\IT-SCM\\TCM_Documentation\\_IT_Emergency_Handbook_Master\\EHB_Master_32_Recovery_Procedures.docx" </w:instrText>
      </w:r>
      <w:r>
        <w:rPr>
          <w:b w:val="0"/>
        </w:rPr>
        <w:fldChar w:fldCharType="separate"/>
      </w:r>
      <w:bookmarkStart w:id="46" w:name="_Toc150247639"/>
      <w:bookmarkStart w:id="47" w:name="_Toc222814109"/>
      <w:r w:rsidR="00252EAE" w:rsidRPr="0059135A">
        <w:rPr>
          <w:bCs w:val="0"/>
        </w:rPr>
        <w:t>Recovery Procedures</w:t>
      </w:r>
      <w:bookmarkEnd w:id="46"/>
      <w:bookmarkEnd w:id="47"/>
    </w:p>
    <w:p w14:paraId="0EFED931" w14:textId="77777777" w:rsidR="00F318AF" w:rsidRDefault="002D5E60" w:rsidP="00F318AF">
      <w:pPr>
        <w:rPr>
          <w:lang w:val="en-GB"/>
        </w:rPr>
      </w:pPr>
      <w:r>
        <w:rPr>
          <w:rFonts w:eastAsiaTheme="majorEastAsia" w:cstheme="majorBidi"/>
          <w:b/>
          <w:color w:val="000000" w:themeColor="text1"/>
          <w:sz w:val="28"/>
          <w:szCs w:val="26"/>
          <w:lang w:val="en-GB"/>
        </w:rPr>
        <w:fldChar w:fldCharType="end"/>
      </w:r>
    </w:p>
    <w:p w14:paraId="61DED782" w14:textId="77777777" w:rsidR="00252EAE" w:rsidRPr="00507F9C" w:rsidRDefault="002D5E60" w:rsidP="00252EAE">
      <w:pPr>
        <w:pStyle w:val="Heading3"/>
        <w:rPr>
          <w:noProof/>
          <w:lang w:val="en-GB"/>
        </w:rPr>
      </w:pPr>
      <w:r>
        <w:rPr>
          <w:lang w:val="en-GB"/>
        </w:rPr>
        <w:fldChar w:fldCharType="begin"/>
      </w:r>
      <w:r>
        <w:rPr>
          <w:lang w:val="en-GB"/>
        </w:rPr>
        <w:instrText xml:space="preserve"> INCLUDETEXT  "\\\\europe.bmw.corp\\winfs\\FG-data\\_Topics\\IT-SCM\\TCM_Documentation\\_IT_Emergency_Handbook_Master\\EHB_Master_321_Overview.docx" </w:instrText>
      </w:r>
      <w:r>
        <w:rPr>
          <w:lang w:val="en-GB"/>
        </w:rPr>
        <w:fldChar w:fldCharType="separate"/>
      </w:r>
      <w:bookmarkStart w:id="48" w:name="_Toc150247640"/>
      <w:bookmarkStart w:id="49" w:name="_Toc222814110"/>
      <w:r w:rsidR="00252EAE">
        <w:rPr>
          <w:noProof/>
          <w:lang w:val="en-GB"/>
        </w:rPr>
        <w:t>Overview</w:t>
      </w:r>
      <w:bookmarkEnd w:id="48"/>
      <w:bookmarkEnd w:id="49"/>
    </w:p>
    <w:p w14:paraId="3CFE8499" w14:textId="77777777" w:rsidR="00F318AF" w:rsidRPr="00F318AF" w:rsidRDefault="002D5E60" w:rsidP="00F318AF">
      <w:pPr>
        <w:rPr>
          <w:lang w:val="en-GB"/>
        </w:rPr>
      </w:pPr>
      <w:r>
        <w:rPr>
          <w:rFonts w:eastAsiaTheme="majorEastAsia" w:cstheme="majorBidi"/>
          <w:sz w:val="24"/>
          <w:lang w:val="en-GB"/>
        </w:rPr>
        <w:fldChar w:fldCharType="end"/>
      </w:r>
    </w:p>
    <w:p w14:paraId="0B31AA6A" w14:textId="4400695D" w:rsidR="0059135A" w:rsidRPr="00EB2BC9" w:rsidRDefault="0059135A" w:rsidP="0059135A">
      <w:pPr>
        <w:rPr>
          <w:noProof/>
          <w:lang w:val="en-GB"/>
        </w:rPr>
      </w:pPr>
      <w:bookmarkStart w:id="50" w:name="_Toc219691683"/>
      <w:bookmarkStart w:id="51" w:name="_Toc219797219"/>
      <w:r w:rsidRPr="00EB2BC9">
        <w:rPr>
          <w:noProof/>
          <w:lang w:val="en-GB"/>
        </w:rPr>
        <w:t xml:space="preserve">Note: This is an overview plan on the activities of the single </w:t>
      </w:r>
      <w:r w:rsidR="00AC4CA7">
        <w:rPr>
          <w:noProof/>
          <w:lang w:val="en-GB"/>
        </w:rPr>
        <w:t xml:space="preserve">ITEE </w:t>
      </w:r>
      <w:r w:rsidRPr="00EB2BC9">
        <w:rPr>
          <w:noProof/>
          <w:lang w:val="en-GB"/>
        </w:rPr>
        <w:t xml:space="preserve">Task Force teams after they have been initiated by IT Crisis or IT Emergency Management Team to perform a Disaster Recovery. For more detailed Disaster Recovery </w:t>
      </w:r>
      <w:r w:rsidR="003F637F">
        <w:rPr>
          <w:noProof/>
          <w:lang w:val="en-GB"/>
        </w:rPr>
        <w:t>Procedures</w:t>
      </w:r>
      <w:r w:rsidRPr="00EB2BC9">
        <w:rPr>
          <w:noProof/>
          <w:lang w:val="en-GB"/>
        </w:rPr>
        <w:t xml:space="preserve"> please see the operation documentation (e.g. links in chapter 4) developed by the responsible global operations teams. Those </w:t>
      </w:r>
      <w:r w:rsidR="003F637F">
        <w:rPr>
          <w:noProof/>
          <w:lang w:val="en-GB"/>
        </w:rPr>
        <w:t>procedures</w:t>
      </w:r>
      <w:r w:rsidRPr="00EB2BC9">
        <w:rPr>
          <w:noProof/>
          <w:lang w:val="en-GB"/>
        </w:rPr>
        <w:t xml:space="preserve"> are generally valid for the respective technology.</w:t>
      </w:r>
      <w:bookmarkEnd w:id="50"/>
      <w:bookmarkEnd w:id="51"/>
    </w:p>
    <w:p w14:paraId="00638B7F" w14:textId="77777777" w:rsidR="007674D1" w:rsidRDefault="008A29DF" w:rsidP="0059135A">
      <w:pPr>
        <w:rPr>
          <w:lang w:val="en-GB"/>
        </w:rPr>
      </w:pPr>
      <w:r>
        <w:rPr>
          <w:noProof/>
          <w:lang w:eastAsia="de-DE"/>
        </w:rPr>
        <mc:AlternateContent>
          <mc:Choice Requires="wps">
            <w:drawing>
              <wp:anchor distT="0" distB="0" distL="114300" distR="114300" simplePos="0" relativeHeight="251666943" behindDoc="0" locked="0" layoutInCell="1" allowOverlap="1" wp14:anchorId="0C465F6B" wp14:editId="02C74712">
                <wp:simplePos x="0" y="0"/>
                <wp:positionH relativeFrom="column">
                  <wp:posOffset>800100</wp:posOffset>
                </wp:positionH>
                <wp:positionV relativeFrom="paragraph">
                  <wp:posOffset>3337560</wp:posOffset>
                </wp:positionV>
                <wp:extent cx="4324985" cy="2857500"/>
                <wp:effectExtent l="23495" t="16510" r="23495" b="2159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985" cy="2857500"/>
                        </a:xfrm>
                        <a:prstGeom prst="flowChartConnector">
                          <a:avLst/>
                        </a:prstGeom>
                        <a:solidFill>
                          <a:schemeClr val="bg1">
                            <a:lumMod val="75000"/>
                            <a:lumOff val="0"/>
                          </a:schemeClr>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B947A" id="_x0000_t120" coordsize="21600,21600" o:spt="120" path="m10800,qx,10800,10800,21600,21600,10800,10800,xe">
                <v:path gradientshapeok="t" o:connecttype="custom" o:connectlocs="10800,0;3163,3163;0,10800;3163,18437;10800,21600;18437,18437;21600,10800;18437,3163" textboxrect="3163,3163,18437,18437"/>
              </v:shapetype>
              <v:shape id="AutoShape 31" o:spid="_x0000_s1026" type="#_x0000_t120" style="position:absolute;margin-left:63pt;margin-top:262.8pt;width:340.55pt;height:225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" fillcolor="#bfbfbf [2412]" strokeweight="2.25pt"/>
            </w:pict>
          </mc:Fallback>
        </mc:AlternateContent>
      </w:r>
      <w:r>
        <w:rPr>
          <w:noProof/>
          <w:lang w:eastAsia="de-DE"/>
        </w:rPr>
        <mc:AlternateContent>
          <mc:Choice Requires="wps">
            <w:drawing>
              <wp:anchor distT="0" distB="0" distL="114300" distR="114300" simplePos="0" relativeHeight="251670528" behindDoc="0" locked="0" layoutInCell="1" allowOverlap="1" wp14:anchorId="31FE1DAF" wp14:editId="7CC5997D">
                <wp:simplePos x="0" y="0"/>
                <wp:positionH relativeFrom="column">
                  <wp:posOffset>1485900</wp:posOffset>
                </wp:positionH>
                <wp:positionV relativeFrom="paragraph">
                  <wp:posOffset>4023360</wp:posOffset>
                </wp:positionV>
                <wp:extent cx="2743200" cy="1861185"/>
                <wp:effectExtent l="13970" t="168910" r="167005" b="1778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743200" cy="1861185"/>
                        </a:xfrm>
                        <a:prstGeom prst="triangle">
                          <a:avLst>
                            <a:gd name="adj" fmla="val 50000"/>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874E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2" o:spid="_x0000_s1026" type="#_x0000_t5" style="position:absolute;margin-left:117pt;margin-top:316.8pt;width:3in;height:146.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">
                <o:extrusion v:ext="view" color="white" on="t"/>
              </v:shape>
            </w:pict>
          </mc:Fallback>
        </mc:AlternateContent>
      </w:r>
      <w:r>
        <w:rPr>
          <w:noProof/>
          <w:lang w:eastAsia="de-DE"/>
        </w:rPr>
        <mc:AlternateContent>
          <mc:Choice Requires="wps">
            <w:drawing>
              <wp:anchor distT="0" distB="0" distL="114300" distR="114300" simplePos="0" relativeHeight="251663360" behindDoc="0" locked="0" layoutInCell="1" allowOverlap="1" wp14:anchorId="439E5C3A" wp14:editId="2D44F4D0">
                <wp:simplePos x="0" y="0"/>
                <wp:positionH relativeFrom="column">
                  <wp:posOffset>0</wp:posOffset>
                </wp:positionH>
                <wp:positionV relativeFrom="paragraph">
                  <wp:posOffset>1614805</wp:posOffset>
                </wp:positionV>
                <wp:extent cx="5829300" cy="5224145"/>
                <wp:effectExtent l="13970" t="170180" r="167005" b="15875"/>
                <wp:wrapNone/>
                <wp:docPr id="1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5224145"/>
                        </a:xfrm>
                        <a:prstGeom prst="roundRect">
                          <a:avLst>
                            <a:gd name="adj" fmla="val 16667"/>
                          </a:avLst>
                        </a:prstGeom>
                        <a:solidFill>
                          <a:schemeClr val="bg1">
                            <a:lumMod val="100000"/>
                            <a:lumOff val="0"/>
                          </a:schemeClr>
                        </a:solidFill>
                        <a:ln w="12700">
                          <a:round/>
                          <a:headEnd/>
                          <a:tailEnd/>
                        </a:ln>
                        <a:scene3d>
                          <a:camera prst="legacyObliqueTopRight"/>
                          <a:lightRig rig="legacyFlat3" dir="b"/>
                        </a:scene3d>
                        <a:sp3d extrusionH="430200" prstMaterial="legacyMatte">
                          <a:bevelT w="13500" h="13500" prst="angle"/>
                          <a:bevelB w="13500" h="13500" prst="angle"/>
                          <a:extrusionClr>
                            <a:schemeClr val="bg1">
                              <a:lumMod val="100000"/>
                              <a:lumOff val="0"/>
                            </a:schemeClr>
                          </a:extrusionClr>
                        </a:sp3d>
                      </wps:spPr>
                      <wps:txbx>
                        <w:txbxContent>
                          <w:p w14:paraId="0175A1B0" w14:textId="77777777" w:rsidR="00B436F8" w:rsidRPr="00781FEE" w:rsidRDefault="0032065B" w:rsidP="007674D1">
                            <w:pPr>
                              <w:jc w:val="center"/>
                              <w:rPr>
                                <w:b/>
                                <w:lang w:val="en-US"/>
                              </w:rPr>
                            </w:pPr>
                            <w:r>
                              <w:rPr>
                                <w:b/>
                                <w:lang w:val="en-US"/>
                              </w:rPr>
                              <w:t>emergency t</w:t>
                            </w:r>
                            <w:r w:rsidR="00B436F8" w:rsidRPr="00781FEE">
                              <w:rPr>
                                <w:b/>
                                <w:lang w:val="en-US"/>
                              </w:rPr>
                              <w:t>eams</w:t>
                            </w:r>
                          </w:p>
                          <w:p w14:paraId="18C893CA" w14:textId="77777777" w:rsidR="00B436F8" w:rsidRPr="00735908" w:rsidRDefault="00B436F8" w:rsidP="007674D1">
                            <w:pPr>
                              <w:jc w:val="center"/>
                              <w:rPr>
                                <w:lang w:val="en-GB"/>
                              </w:rPr>
                            </w:pPr>
                            <w:r>
                              <w:rPr>
                                <w:lang w:val="en-US"/>
                              </w:rPr>
                              <w:t>(Global Operations T</w:t>
                            </w:r>
                            <w:r w:rsidRPr="00AB495C">
                              <w:rPr>
                                <w:lang w:val="en-US"/>
                              </w:rPr>
                              <w:t>eams)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9E5C3A" id="AutoShape 25" o:spid="_x0000_s1026" style="position:absolute;margin-left:0;margin-top:127.15pt;width:459pt;height:4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" fillcolor="white [3212]">
                <o:extrusion v:ext="view" color="white [3212]" on="t"/>
                <v:textbox>
                  <w:txbxContent>
                    <w:p w14:paraId="0175A1B0" w14:textId="77777777" w:rsidR="00B436F8" w:rsidRPr="00781FEE" w:rsidRDefault="0032065B" w:rsidP="007674D1">
                      <w:pPr>
                        <w:jc w:val="center"/>
                        <w:rPr>
                          <w:b/>
                          <w:lang w:val="en-US"/>
                        </w:rPr>
                      </w:pPr>
                      <w:r>
                        <w:rPr>
                          <w:b/>
                          <w:lang w:val="en-US"/>
                        </w:rPr>
                        <w:t>emergency t</w:t>
                      </w:r>
                      <w:r w:rsidR="00B436F8" w:rsidRPr="00781FEE">
                        <w:rPr>
                          <w:b/>
                          <w:lang w:val="en-US"/>
                        </w:rPr>
                        <w:t>eams</w:t>
                      </w:r>
                    </w:p>
                    <w:p w14:paraId="18C893CA" w14:textId="77777777" w:rsidR="00B436F8" w:rsidRPr="00735908" w:rsidRDefault="00B436F8" w:rsidP="007674D1">
                      <w:pPr>
                        <w:jc w:val="center"/>
                        <w:rPr>
                          <w:lang w:val="en-GB"/>
                        </w:rPr>
                      </w:pPr>
                      <w:r>
                        <w:rPr>
                          <w:lang w:val="en-US"/>
                        </w:rPr>
                        <w:t>(Global Operations T</w:t>
                      </w:r>
                      <w:r w:rsidRPr="00AB495C">
                        <w:rPr>
                          <w:lang w:val="en-US"/>
                        </w:rPr>
                        <w:t>eams)</w:t>
                      </w:r>
                    </w:p>
                  </w:txbxContent>
                </v:textbox>
              </v:roundrect>
            </w:pict>
          </mc:Fallback>
        </mc:AlternateContent>
      </w:r>
      <w:r>
        <w:rPr>
          <w:noProof/>
          <w:lang w:eastAsia="de-DE"/>
        </w:rPr>
        <mc:AlternateContent>
          <mc:Choice Requires="wps">
            <w:drawing>
              <wp:anchor distT="0" distB="0" distL="114300" distR="114300" simplePos="0" relativeHeight="251664384" behindDoc="0" locked="0" layoutInCell="1" allowOverlap="1" wp14:anchorId="49709DF0" wp14:editId="0067D9E2">
                <wp:simplePos x="0" y="0"/>
                <wp:positionH relativeFrom="column">
                  <wp:posOffset>2451100</wp:posOffset>
                </wp:positionH>
                <wp:positionV relativeFrom="paragraph">
                  <wp:posOffset>1322705</wp:posOffset>
                </wp:positionV>
                <wp:extent cx="584200" cy="0"/>
                <wp:effectExtent l="61595" t="14605" r="62230" b="20320"/>
                <wp:wrapNone/>
                <wp:docPr id="1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8420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03D6" id="Line 20" o:spid="_x0000_s1026" style="position:absolute;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104.15pt" to="239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" strokeweight="1pt">
                <v:stroke endarrow="block"/>
              </v:line>
            </w:pict>
          </mc:Fallback>
        </mc:AlternateContent>
      </w:r>
      <w:r>
        <w:rPr>
          <w:noProof/>
          <w:lang w:eastAsia="de-DE"/>
        </w:rPr>
        <mc:AlternateContent>
          <mc:Choice Requires="wps">
            <w:drawing>
              <wp:anchor distT="0" distB="0" distL="114300" distR="114300" simplePos="0" relativeHeight="251665408" behindDoc="0" locked="0" layoutInCell="1" allowOverlap="1" wp14:anchorId="2B1E507A" wp14:editId="45021397">
                <wp:simplePos x="0" y="0"/>
                <wp:positionH relativeFrom="column">
                  <wp:posOffset>2108200</wp:posOffset>
                </wp:positionH>
                <wp:positionV relativeFrom="paragraph">
                  <wp:posOffset>1322705</wp:posOffset>
                </wp:positionV>
                <wp:extent cx="584200" cy="0"/>
                <wp:effectExtent l="61595" t="24130" r="62230" b="10795"/>
                <wp:wrapNone/>
                <wp:docPr id="1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8420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3899F" id="Line 21" o:spid="_x0000_s1026" style="position:absolute;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pt,104.15pt" to="212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" strokeweight="1pt">
                <v:stroke endarrow="block"/>
              </v:line>
            </w:pict>
          </mc:Fallback>
        </mc:AlternateContent>
      </w:r>
      <w:r>
        <w:rPr>
          <w:noProof/>
          <w:lang w:eastAsia="de-DE"/>
        </w:rPr>
        <mc:AlternateContent>
          <mc:Choice Requires="wps">
            <w:drawing>
              <wp:anchor distT="0" distB="0" distL="114300" distR="114300" simplePos="0" relativeHeight="251661312" behindDoc="0" locked="0" layoutInCell="1" allowOverlap="1" wp14:anchorId="7BB663B7" wp14:editId="1F1C57D9">
                <wp:simplePos x="0" y="0"/>
                <wp:positionH relativeFrom="column">
                  <wp:posOffset>1562100</wp:posOffset>
                </wp:positionH>
                <wp:positionV relativeFrom="paragraph">
                  <wp:posOffset>1163955</wp:posOffset>
                </wp:positionV>
                <wp:extent cx="652780" cy="256540"/>
                <wp:effectExtent l="4445" t="0" r="0" b="0"/>
                <wp:wrapNone/>
                <wp:docPr id="1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5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62DAAF" w14:textId="77777777" w:rsidR="00B436F8" w:rsidRDefault="00B436F8" w:rsidP="007674D1">
                            <w:r>
                              <w:t>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663B7" id="_x0000_t202" coordsize="21600,21600" o:spt="202" path="m,l,21600r21600,l21600,xe">
                <v:stroke joinstyle="miter"/>
                <v:path gradientshapeok="t" o:connecttype="rect"/>
              </v:shapetype>
              <v:shape id="Text Box 22" o:spid="_x0000_s1027" type="#_x0000_t202" style="position:absolute;margin-left:123pt;margin-top:91.65pt;width:51.4pt;height: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" stroked="f">
                <v:textbox>
                  <w:txbxContent>
                    <w:p w14:paraId="1162DAAF" w14:textId="77777777" w:rsidR="00B436F8" w:rsidRDefault="00B436F8" w:rsidP="007674D1">
                      <w:r>
                        <w:t>Status</w:t>
                      </w:r>
                    </w:p>
                  </w:txbxContent>
                </v:textbox>
              </v:shape>
            </w:pict>
          </mc:Fallback>
        </mc:AlternateContent>
      </w:r>
      <w:r>
        <w:rPr>
          <w:noProof/>
          <w:lang w:eastAsia="de-DE"/>
        </w:rPr>
        <mc:AlternateContent>
          <mc:Choice Requires="wps">
            <w:drawing>
              <wp:anchor distT="0" distB="0" distL="114300" distR="114300" simplePos="0" relativeHeight="251658240" behindDoc="0" locked="0" layoutInCell="1" allowOverlap="1" wp14:anchorId="1D62D6C2" wp14:editId="73D5896B">
                <wp:simplePos x="0" y="0"/>
                <wp:positionH relativeFrom="column">
                  <wp:posOffset>0</wp:posOffset>
                </wp:positionH>
                <wp:positionV relativeFrom="paragraph">
                  <wp:posOffset>468630</wp:posOffset>
                </wp:positionV>
                <wp:extent cx="5829300" cy="561975"/>
                <wp:effectExtent l="13970" t="167005" r="167005" b="13970"/>
                <wp:wrapNone/>
                <wp:docPr id="1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561975"/>
                        </a:xfrm>
                        <a:prstGeom prst="roundRect">
                          <a:avLst>
                            <a:gd name="adj" fmla="val 16667"/>
                          </a:avLst>
                        </a:prstGeom>
                        <a:solidFill>
                          <a:schemeClr val="bg1">
                            <a:lumMod val="100000"/>
                            <a:lumOff val="0"/>
                          </a:schemeClr>
                        </a:solidFill>
                        <a:ln w="12700">
                          <a:round/>
                          <a:headEnd/>
                          <a:tailEnd/>
                        </a:ln>
                        <a:scene3d>
                          <a:camera prst="legacyObliqueTopRight"/>
                          <a:lightRig rig="legacyFlat3" dir="b"/>
                        </a:scene3d>
                        <a:sp3d extrusionH="430200" prstMaterial="legacyMatte">
                          <a:bevelT w="13500" h="13500" prst="angle"/>
                          <a:bevelB w="13500" h="13500" prst="angle"/>
                          <a:extrusionClr>
                            <a:schemeClr val="bg1">
                              <a:lumMod val="100000"/>
                              <a:lumOff val="0"/>
                            </a:schemeClr>
                          </a:extrusionClr>
                        </a:sp3d>
                      </wps:spPr>
                      <wps:txbx>
                        <w:txbxContent>
                          <w:p w14:paraId="09E9C520" w14:textId="77777777" w:rsidR="00B436F8" w:rsidRPr="0017309C" w:rsidRDefault="00B436F8" w:rsidP="000A2102">
                            <w:pPr>
                              <w:jc w:val="center"/>
                              <w:rPr>
                                <w:lang w:val="en-GB"/>
                              </w:rPr>
                            </w:pPr>
                            <w:r w:rsidRPr="00BE6D2D">
                              <w:rPr>
                                <w:b/>
                                <w:lang w:val="en-US"/>
                              </w:rPr>
                              <w:t>IT Crisis Management Team</w:t>
                            </w:r>
                            <w:r>
                              <w:rPr>
                                <w:b/>
                                <w:lang w:val="en-US"/>
                              </w:rPr>
                              <w:br/>
                            </w:r>
                            <w:r w:rsidRPr="0017309C">
                              <w:rPr>
                                <w:noProof/>
                                <w:lang w:val="en-GB"/>
                              </w:rPr>
                              <w:t>IT Emergency Management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62D6C2" id="AutoShape 19" o:spid="_x0000_s1028" style="position:absolute;margin-left:0;margin-top:36.9pt;width:459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" fillcolor="white [3212]">
                <o:extrusion v:ext="view" color="white [3212]" on="t"/>
                <v:textbox>
                  <w:txbxContent>
                    <w:p w14:paraId="09E9C520" w14:textId="77777777" w:rsidR="00B436F8" w:rsidRPr="0017309C" w:rsidRDefault="00B436F8" w:rsidP="000A2102">
                      <w:pPr>
                        <w:jc w:val="center"/>
                        <w:rPr>
                          <w:lang w:val="en-GB"/>
                        </w:rPr>
                      </w:pPr>
                      <w:r w:rsidRPr="00BE6D2D">
                        <w:rPr>
                          <w:b/>
                          <w:lang w:val="en-US"/>
                        </w:rPr>
                        <w:t>IT Crisis Management Team</w:t>
                      </w:r>
                      <w:r>
                        <w:rPr>
                          <w:b/>
                          <w:lang w:val="en-US"/>
                        </w:rPr>
                        <w:br/>
                      </w:r>
                      <w:r w:rsidRPr="0017309C">
                        <w:rPr>
                          <w:noProof/>
                          <w:lang w:val="en-GB"/>
                        </w:rPr>
                        <w:t>IT Emergency Management Team</w:t>
                      </w:r>
                    </w:p>
                  </w:txbxContent>
                </v:textbox>
              </v:roundrect>
            </w:pict>
          </mc:Fallback>
        </mc:AlternateContent>
      </w:r>
    </w:p>
    <w:p w14:paraId="05EB26AF" w14:textId="245CAD0A" w:rsidR="007674D1" w:rsidRDefault="002976EA">
      <w:pPr>
        <w:spacing w:line="276" w:lineRule="auto"/>
        <w:rPr>
          <w:lang w:val="en-GB"/>
        </w:rPr>
      </w:pPr>
      <w:r>
        <w:rPr>
          <w:noProof/>
          <w:lang w:eastAsia="de-DE"/>
        </w:rPr>
        <mc:AlternateContent>
          <mc:Choice Requires="wps">
            <w:drawing>
              <wp:anchor distT="0" distB="0" distL="114300" distR="114300" simplePos="0" relativeHeight="251671039" behindDoc="0" locked="0" layoutInCell="1" allowOverlap="1" wp14:anchorId="333BB245" wp14:editId="063556F2">
                <wp:simplePos x="0" y="0"/>
                <wp:positionH relativeFrom="column">
                  <wp:posOffset>4229100</wp:posOffset>
                </wp:positionH>
                <wp:positionV relativeFrom="paragraph">
                  <wp:posOffset>3321685</wp:posOffset>
                </wp:positionV>
                <wp:extent cx="1371600" cy="1208405"/>
                <wp:effectExtent l="38100" t="209550" r="209550" b="48895"/>
                <wp:wrapNone/>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08405"/>
                        </a:xfrm>
                        <a:prstGeom prst="rect">
                          <a:avLst/>
                        </a:prstGeom>
                        <a:solidFill>
                          <a:srgbClr val="FFFFFF"/>
                        </a:solidFill>
                        <a:ln w="12700">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sp3d>
                      </wps:spPr>
                      <wps:txbx>
                        <w:txbxContent>
                          <w:p w14:paraId="071DBD19" w14:textId="1BA48B0C" w:rsidR="00B436F8" w:rsidRDefault="00B436F8" w:rsidP="007674D1">
                            <w:pPr>
                              <w:jc w:val="center"/>
                              <w:rPr>
                                <w:lang w:val="en-GB"/>
                              </w:rPr>
                            </w:pPr>
                            <w:r w:rsidRPr="00CE5153">
                              <w:rPr>
                                <w:lang w:val="en-GB"/>
                              </w:rPr>
                              <w:t xml:space="preserve">Critical Applications </w:t>
                            </w:r>
                            <w:r>
                              <w:rPr>
                                <w:lang w:val="en-US"/>
                              </w:rPr>
                              <w:br/>
                            </w:r>
                            <w:r>
                              <w:rPr>
                                <w:lang w:val="en-US"/>
                              </w:rPr>
                              <w:br/>
                            </w:r>
                            <w:r>
                              <w:rPr>
                                <w:lang w:val="en-US"/>
                              </w:rPr>
                              <w:br/>
                            </w:r>
                            <w:hyperlink r:id="rId35" w:history="1">
                              <w:r w:rsidR="002976EA" w:rsidRPr="00F04350">
                                <w:rPr>
                                  <w:rStyle w:val="Hyperlink"/>
                                  <w:lang w:val="en-GB"/>
                                </w:rPr>
                                <w:t>https://apexpgma.bmwgroup.net/ords/f?p=567:80028:5928673480304</w:t>
                              </w:r>
                            </w:hyperlink>
                            <w:r w:rsidR="002976EA" w:rsidRPr="002976EA">
                              <w:rPr>
                                <w:lang w:val="en-GB"/>
                              </w:rPr>
                              <w:t>:::::</w:t>
                            </w:r>
                          </w:p>
                          <w:p w14:paraId="4FFBEE45" w14:textId="77777777" w:rsidR="002976EA" w:rsidRPr="00EB2287" w:rsidRDefault="002976EA" w:rsidP="007674D1">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BB245" id="Text Box 30" o:spid="_x0000_s1029" type="#_x0000_t202" style="position:absolute;margin-left:333pt;margin-top:261.55pt;width:108pt;height:95.15pt;z-index:251671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">
                <o:extrusion v:ext="view" color="white" on="t"/>
                <v:textbox>
                  <w:txbxContent>
                    <w:p w14:paraId="071DBD19" w14:textId="1BA48B0C" w:rsidR="00B436F8" w:rsidRDefault="00B436F8" w:rsidP="007674D1">
                      <w:pPr>
                        <w:jc w:val="center"/>
                        <w:rPr>
                          <w:lang w:val="en-GB"/>
                        </w:rPr>
                      </w:pPr>
                      <w:r w:rsidRPr="00CE5153">
                        <w:rPr>
                          <w:lang w:val="en-GB"/>
                        </w:rPr>
                        <w:t xml:space="preserve">Critical Applications </w:t>
                      </w:r>
                      <w:r>
                        <w:rPr>
                          <w:lang w:val="en-US"/>
                        </w:rPr>
                        <w:br/>
                      </w:r>
                      <w:r>
                        <w:rPr>
                          <w:lang w:val="en-US"/>
                        </w:rPr>
                        <w:br/>
                      </w:r>
                      <w:r>
                        <w:rPr>
                          <w:lang w:val="en-US"/>
                        </w:rPr>
                        <w:br/>
                      </w:r>
                      <w:hyperlink r:id="rId45" w:history="1">
                        <w:r w:rsidR="002976EA" w:rsidRPr="00F04350">
                          <w:rPr>
                            <w:rStyle w:val="Hyperlink"/>
                            <w:lang w:val="en-GB"/>
                          </w:rPr>
                          <w:t>https://apexpgma.bmwgroup.net/ords/f?p=567:80028:5928673480304</w:t>
                        </w:r>
                      </w:hyperlink>
                      <w:r w:rsidR="002976EA" w:rsidRPr="002976EA">
                        <w:rPr>
                          <w:lang w:val="en-GB"/>
                        </w:rPr>
                        <w:t>:::::</w:t>
                      </w:r>
                    </w:p>
                    <w:p w14:paraId="4FFBEE45" w14:textId="77777777" w:rsidR="002976EA" w:rsidRPr="00EB2287" w:rsidRDefault="002976EA" w:rsidP="007674D1">
                      <w:pPr>
                        <w:jc w:val="center"/>
                        <w:rPr>
                          <w:lang w:val="en-GB"/>
                        </w:rPr>
                      </w:pPr>
                    </w:p>
                  </w:txbxContent>
                </v:textbox>
              </v:shape>
            </w:pict>
          </mc:Fallback>
        </mc:AlternateContent>
      </w:r>
      <w:r w:rsidR="00A62242">
        <w:rPr>
          <w:noProof/>
          <w:lang w:eastAsia="de-DE"/>
        </w:rPr>
        <mc:AlternateContent>
          <mc:Choice Requires="wps">
            <w:drawing>
              <wp:anchor distT="0" distB="0" distL="114300" distR="114300" simplePos="0" relativeHeight="251667456" behindDoc="0" locked="0" layoutInCell="1" allowOverlap="1" wp14:anchorId="7C0ADEB6" wp14:editId="68611D95">
                <wp:simplePos x="0" y="0"/>
                <wp:positionH relativeFrom="column">
                  <wp:posOffset>114839</wp:posOffset>
                </wp:positionH>
                <wp:positionV relativeFrom="paragraph">
                  <wp:posOffset>3321326</wp:posOffset>
                </wp:positionV>
                <wp:extent cx="1371600" cy="1320548"/>
                <wp:effectExtent l="38100" t="209550" r="209550" b="5143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20548"/>
                        </a:xfrm>
                        <a:prstGeom prst="rect">
                          <a:avLst/>
                        </a:prstGeom>
                        <a:solidFill>
                          <a:srgbClr val="FFFFFF"/>
                        </a:solidFill>
                        <a:ln w="12700">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sp3d>
                      </wps:spPr>
                      <wps:txbx>
                        <w:txbxContent>
                          <w:p w14:paraId="702EE001" w14:textId="5DE0558A" w:rsidR="00B436F8" w:rsidRDefault="00B436F8" w:rsidP="007674D1">
                            <w:pPr>
                              <w:jc w:val="center"/>
                              <w:rPr>
                                <w:lang w:val="en-GB"/>
                              </w:rPr>
                            </w:pPr>
                            <w:r w:rsidRPr="00CE5153">
                              <w:rPr>
                                <w:lang w:val="en-GB"/>
                              </w:rPr>
                              <w:t xml:space="preserve">IT </w:t>
                            </w:r>
                            <w:r w:rsidRPr="00C71447">
                              <w:rPr>
                                <w:lang w:val="en-GB"/>
                              </w:rPr>
                              <w:t xml:space="preserve">Infrastructure </w:t>
                            </w:r>
                            <w:r>
                              <w:rPr>
                                <w:lang w:val="en-US"/>
                              </w:rPr>
                              <w:br/>
                            </w:r>
                            <w:r w:rsidRPr="0080751E">
                              <w:rPr>
                                <w:lang w:val="en-GB"/>
                              </w:rPr>
                              <w:t>Components</w:t>
                            </w:r>
                            <w:r>
                              <w:rPr>
                                <w:lang w:val="en-GB"/>
                              </w:rPr>
                              <w:t xml:space="preserve"> </w:t>
                            </w:r>
                            <w:r>
                              <w:rPr>
                                <w:lang w:val="en-US"/>
                              </w:rPr>
                              <w:br/>
                            </w:r>
                            <w:r>
                              <w:rPr>
                                <w:lang w:val="en-US"/>
                              </w:rPr>
                              <w:br/>
                            </w:r>
                            <w:hyperlink r:id="rId46" w:history="1">
                              <w:r w:rsidR="00A62242" w:rsidRPr="00440AE8">
                                <w:rPr>
                                  <w:rStyle w:val="Hyperlink"/>
                                  <w:lang w:val="en-GB"/>
                                </w:rPr>
                                <w:t>https://cmdbp.bmwgroup.net/command/html/navigator/detail/zone/KYVX81P1BUQRRX</w:t>
                              </w:r>
                            </w:hyperlink>
                          </w:p>
                          <w:p w14:paraId="2A6D7B3B" w14:textId="77777777" w:rsidR="00A62242" w:rsidRPr="00743D2A" w:rsidRDefault="00A62242" w:rsidP="007674D1">
                            <w:pPr>
                              <w:jc w:val="center"/>
                              <w:rPr>
                                <w:b/>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ADEB6" id="Text Box 28" o:spid="_x0000_s1030" type="#_x0000_t202" style="position:absolute;margin-left:9.05pt;margin-top:261.5pt;width:108pt;height:1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">
                <o:extrusion v:ext="view" color="white" on="t"/>
                <v:textbox>
                  <w:txbxContent>
                    <w:p w14:paraId="702EE001" w14:textId="5DE0558A" w:rsidR="00B436F8" w:rsidRDefault="00B436F8" w:rsidP="007674D1">
                      <w:pPr>
                        <w:jc w:val="center"/>
                        <w:rPr>
                          <w:lang w:val="en-GB"/>
                        </w:rPr>
                      </w:pPr>
                      <w:r w:rsidRPr="00CE5153">
                        <w:rPr>
                          <w:lang w:val="en-GB"/>
                        </w:rPr>
                        <w:t xml:space="preserve">IT </w:t>
                      </w:r>
                      <w:r w:rsidRPr="00C71447">
                        <w:rPr>
                          <w:lang w:val="en-GB"/>
                        </w:rPr>
                        <w:t xml:space="preserve">Infrastructure </w:t>
                      </w:r>
                      <w:r>
                        <w:rPr>
                          <w:lang w:val="en-US"/>
                        </w:rPr>
                        <w:br/>
                      </w:r>
                      <w:r w:rsidRPr="0080751E">
                        <w:rPr>
                          <w:lang w:val="en-GB"/>
                        </w:rPr>
                        <w:t>Components</w:t>
                      </w:r>
                      <w:r>
                        <w:rPr>
                          <w:lang w:val="en-GB"/>
                        </w:rPr>
                        <w:t xml:space="preserve"> </w:t>
                      </w:r>
                      <w:r>
                        <w:rPr>
                          <w:lang w:val="en-US"/>
                        </w:rPr>
                        <w:br/>
                      </w:r>
                      <w:r>
                        <w:rPr>
                          <w:lang w:val="en-US"/>
                        </w:rPr>
                        <w:br/>
                      </w:r>
                      <w:hyperlink r:id="rId47" w:history="1">
                        <w:r w:rsidR="00A62242" w:rsidRPr="00440AE8">
                          <w:rPr>
                            <w:rStyle w:val="Hyperlink"/>
                            <w:lang w:val="en-GB"/>
                          </w:rPr>
                          <w:t>https://cmdbp.bmwgroup.net/command/html/navigator/detail/zone/KYVX81P1BUQRRX</w:t>
                        </w:r>
                      </w:hyperlink>
                    </w:p>
                    <w:p w14:paraId="2A6D7B3B" w14:textId="77777777" w:rsidR="00A62242" w:rsidRPr="00743D2A" w:rsidRDefault="00A62242" w:rsidP="007674D1">
                      <w:pPr>
                        <w:jc w:val="center"/>
                        <w:rPr>
                          <w:b/>
                          <w:lang w:val="en-GB"/>
                        </w:rPr>
                      </w:pPr>
                    </w:p>
                  </w:txbxContent>
                </v:textbox>
              </v:shape>
            </w:pict>
          </mc:Fallback>
        </mc:AlternateContent>
      </w:r>
      <w:r w:rsidR="008A29DF">
        <w:rPr>
          <w:noProof/>
          <w:lang w:eastAsia="de-DE"/>
        </w:rPr>
        <mc:AlternateContent>
          <mc:Choice Requires="wps">
            <w:drawing>
              <wp:anchor distT="0" distB="0" distL="114300" distR="114300" simplePos="0" relativeHeight="251662336" behindDoc="0" locked="0" layoutInCell="1" allowOverlap="1" wp14:anchorId="6205CFDF" wp14:editId="14047D8C">
                <wp:simplePos x="0" y="0"/>
                <wp:positionH relativeFrom="column">
                  <wp:posOffset>2857500</wp:posOffset>
                </wp:positionH>
                <wp:positionV relativeFrom="paragraph">
                  <wp:posOffset>890270</wp:posOffset>
                </wp:positionV>
                <wp:extent cx="2743200" cy="256540"/>
                <wp:effectExtent l="4445" t="0" r="0" b="0"/>
                <wp:wrapNone/>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5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420496" w14:textId="77777777" w:rsidR="00B436F8" w:rsidRDefault="00B436F8" w:rsidP="007674D1">
                            <w:r>
                              <w:t xml:space="preserve">Initialisation of Disaster Recovery </w:t>
                            </w:r>
                            <w:r>
                              <w:rPr>
                                <w:noProof/>
                                <w:lang w:val="en-GB"/>
                              </w:rPr>
                              <w:t>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CFDF" id="Text Box 23" o:spid="_x0000_s1031" type="#_x0000_t202" style="position:absolute;margin-left:225pt;margin-top:70.1pt;width:3in;height:2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" stroked="f">
                <v:textbox>
                  <w:txbxContent>
                    <w:p w14:paraId="66420496" w14:textId="77777777" w:rsidR="00B436F8" w:rsidRDefault="00B436F8" w:rsidP="007674D1">
                      <w:r>
                        <w:t xml:space="preserve">Initialisation of Disaster Recovery </w:t>
                      </w:r>
                      <w:r>
                        <w:rPr>
                          <w:noProof/>
                          <w:lang w:val="en-GB"/>
                        </w:rPr>
                        <w:t>Procedure</w:t>
                      </w:r>
                    </w:p>
                  </w:txbxContent>
                </v:textbox>
              </v:shape>
            </w:pict>
          </mc:Fallback>
        </mc:AlternateContent>
      </w:r>
      <w:r w:rsidR="008A29DF">
        <w:rPr>
          <w:noProof/>
          <w:lang w:eastAsia="de-DE"/>
        </w:rPr>
        <mc:AlternateContent>
          <mc:Choice Requires="wps">
            <w:drawing>
              <wp:anchor distT="0" distB="0" distL="114300" distR="114300" simplePos="0" relativeHeight="251671552" behindDoc="0" locked="0" layoutInCell="1" allowOverlap="1" wp14:anchorId="0B512E0B" wp14:editId="5A9FFB9D">
                <wp:simplePos x="0" y="0"/>
                <wp:positionH relativeFrom="column">
                  <wp:posOffset>2276475</wp:posOffset>
                </wp:positionH>
                <wp:positionV relativeFrom="paragraph">
                  <wp:posOffset>4334510</wp:posOffset>
                </wp:positionV>
                <wp:extent cx="1129030" cy="450850"/>
                <wp:effectExtent l="13970" t="10795" r="9525" b="5080"/>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450850"/>
                        </a:xfrm>
                        <a:prstGeom prst="rect">
                          <a:avLst/>
                        </a:prstGeom>
                        <a:solidFill>
                          <a:schemeClr val="bg1">
                            <a:lumMod val="75000"/>
                            <a:lumOff val="0"/>
                          </a:schemeClr>
                        </a:solidFill>
                        <a:ln w="9525">
                          <a:solidFill>
                            <a:schemeClr val="bg1">
                              <a:lumMod val="75000"/>
                              <a:lumOff val="0"/>
                            </a:schemeClr>
                          </a:solidFill>
                          <a:miter lim="800000"/>
                          <a:headEnd/>
                          <a:tailEnd/>
                        </a:ln>
                      </wps:spPr>
                      <wps:txbx>
                        <w:txbxContent>
                          <w:p w14:paraId="39F3823F" w14:textId="77777777" w:rsidR="00B436F8" w:rsidRPr="00841AB4" w:rsidRDefault="00B436F8" w:rsidP="007674D1">
                            <w:pPr>
                              <w:jc w:val="center"/>
                              <w:rPr>
                                <w:b/>
                              </w:rPr>
                            </w:pPr>
                            <w:r w:rsidRPr="00841AB4">
                              <w:rPr>
                                <w:b/>
                                <w:noProof/>
                                <w:lang w:val="en-GB"/>
                              </w:rPr>
                              <w:t>DR Procedures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512E0B" id="Text Box 33" o:spid="_x0000_s1032" type="#_x0000_t202" style="position:absolute;margin-left:179.25pt;margin-top:341.3pt;width:88.9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" fillcolor="#bfbfbf [2412]" strokecolor="#bfbfbf [2412]">
                <v:textbox>
                  <w:txbxContent>
                    <w:p w14:paraId="39F3823F" w14:textId="77777777" w:rsidR="00B436F8" w:rsidRPr="00841AB4" w:rsidRDefault="00B436F8" w:rsidP="007674D1">
                      <w:pPr>
                        <w:jc w:val="center"/>
                        <w:rPr>
                          <w:b/>
                        </w:rPr>
                      </w:pPr>
                      <w:r w:rsidRPr="00841AB4">
                        <w:rPr>
                          <w:b/>
                          <w:noProof/>
                          <w:lang w:val="en-GB"/>
                        </w:rPr>
                        <w:t>DR Procedures</w:t>
                      </w:r>
                    </w:p>
                  </w:txbxContent>
                </v:textbox>
              </v:shape>
            </w:pict>
          </mc:Fallback>
        </mc:AlternateContent>
      </w:r>
      <w:r w:rsidR="008A29DF">
        <w:rPr>
          <w:noProof/>
          <w:lang w:eastAsia="de-DE"/>
        </w:rPr>
        <mc:AlternateContent>
          <mc:Choice Requires="wps">
            <w:drawing>
              <wp:anchor distT="0" distB="0" distL="114300" distR="114300" simplePos="0" relativeHeight="251668480" behindDoc="0" locked="0" layoutInCell="1" allowOverlap="1" wp14:anchorId="7EF19E84" wp14:editId="165B2D09">
                <wp:simplePos x="0" y="0"/>
                <wp:positionH relativeFrom="column">
                  <wp:posOffset>2174875</wp:posOffset>
                </wp:positionH>
                <wp:positionV relativeFrom="paragraph">
                  <wp:posOffset>5620385</wp:posOffset>
                </wp:positionV>
                <wp:extent cx="1371600" cy="859155"/>
                <wp:effectExtent l="17145" t="163195" r="163830" b="158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59155"/>
                        </a:xfrm>
                        <a:prstGeom prst="rect">
                          <a:avLst/>
                        </a:prstGeom>
                        <a:solidFill>
                          <a:srgbClr val="FFFFFF"/>
                        </a:solidFill>
                        <a:ln w="12700">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sp3d>
                      </wps:spPr>
                      <wps:txbx>
                        <w:txbxContent>
                          <w:p w14:paraId="534E65C8" w14:textId="77777777" w:rsidR="00A62242" w:rsidRDefault="00B436F8" w:rsidP="007674D1">
                            <w:pPr>
                              <w:jc w:val="center"/>
                              <w:rPr>
                                <w:lang w:val="en-GB"/>
                              </w:rPr>
                            </w:pPr>
                            <w:r w:rsidRPr="0080751E">
                              <w:rPr>
                                <w:lang w:val="en-GB"/>
                              </w:rPr>
                              <w:t>Middleware</w:t>
                            </w:r>
                            <w:r>
                              <w:rPr>
                                <w:lang w:val="en-GB"/>
                              </w:rPr>
                              <w:t xml:space="preserve"> </w:t>
                            </w:r>
                            <w:r>
                              <w:rPr>
                                <w:lang w:val="en-US"/>
                              </w:rPr>
                              <w:br/>
                            </w:r>
                            <w:r w:rsidRPr="0080751E">
                              <w:rPr>
                                <w:lang w:val="en-GB"/>
                              </w:rPr>
                              <w:t>Components</w:t>
                            </w:r>
                            <w:r>
                              <w:rPr>
                                <w:lang w:val="en-GB"/>
                              </w:rPr>
                              <w:t xml:space="preserve"> </w:t>
                            </w:r>
                            <w:r>
                              <w:rPr>
                                <w:lang w:val="en-US"/>
                              </w:rPr>
                              <w:br/>
                            </w:r>
                          </w:p>
                          <w:p w14:paraId="31DDE475" w14:textId="762061A1" w:rsidR="00B436F8" w:rsidRPr="00743D2A" w:rsidRDefault="00A62242" w:rsidP="007674D1">
                            <w:pPr>
                              <w:jc w:val="center"/>
                              <w:rPr>
                                <w:b/>
                                <w:lang w:val="en-GB"/>
                              </w:rPr>
                            </w:pPr>
                            <w:r>
                              <w:rPr>
                                <w:lang w:val="en-GB"/>
                              </w:rPr>
                              <w: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19E84" id="Text Box 29" o:spid="_x0000_s1033" type="#_x0000_t202" style="position:absolute;margin-left:171.25pt;margin-top:442.55pt;width:108pt;height:6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">
                <o:extrusion v:ext="view" color="white" on="t"/>
                <v:textbox>
                  <w:txbxContent>
                    <w:p w14:paraId="534E65C8" w14:textId="77777777" w:rsidR="00A62242" w:rsidRDefault="00B436F8" w:rsidP="007674D1">
                      <w:pPr>
                        <w:jc w:val="center"/>
                        <w:rPr>
                          <w:lang w:val="en-GB"/>
                        </w:rPr>
                      </w:pPr>
                      <w:r w:rsidRPr="0080751E">
                        <w:rPr>
                          <w:lang w:val="en-GB"/>
                        </w:rPr>
                        <w:t>Middleware</w:t>
                      </w:r>
                      <w:r>
                        <w:rPr>
                          <w:lang w:val="en-GB"/>
                        </w:rPr>
                        <w:t xml:space="preserve"> </w:t>
                      </w:r>
                      <w:r>
                        <w:rPr>
                          <w:lang w:val="en-US"/>
                        </w:rPr>
                        <w:br/>
                      </w:r>
                      <w:r w:rsidRPr="0080751E">
                        <w:rPr>
                          <w:lang w:val="en-GB"/>
                        </w:rPr>
                        <w:t>Components</w:t>
                      </w:r>
                      <w:r>
                        <w:rPr>
                          <w:lang w:val="en-GB"/>
                        </w:rPr>
                        <w:t xml:space="preserve"> </w:t>
                      </w:r>
                      <w:r>
                        <w:rPr>
                          <w:lang w:val="en-US"/>
                        </w:rPr>
                        <w:br/>
                      </w:r>
                    </w:p>
                    <w:p w14:paraId="31DDE475" w14:textId="762061A1" w:rsidR="00B436F8" w:rsidRPr="00743D2A" w:rsidRDefault="00A62242" w:rsidP="007674D1">
                      <w:pPr>
                        <w:jc w:val="center"/>
                        <w:rPr>
                          <w:b/>
                          <w:lang w:val="en-GB"/>
                        </w:rPr>
                      </w:pPr>
                      <w:r>
                        <w:rPr>
                          <w:lang w:val="en-GB"/>
                        </w:rPr>
                        <w:t>N/A</w:t>
                      </w:r>
                    </w:p>
                  </w:txbxContent>
                </v:textbox>
              </v:shape>
            </w:pict>
          </mc:Fallback>
        </mc:AlternateContent>
      </w:r>
      <w:r w:rsidR="008A29DF">
        <w:rPr>
          <w:noProof/>
          <w:lang w:eastAsia="de-DE"/>
        </w:rPr>
        <mc:AlternateContent>
          <mc:Choice Requires="wps">
            <w:drawing>
              <wp:anchor distT="0" distB="0" distL="114300" distR="114300" simplePos="0" relativeHeight="251666432" behindDoc="0" locked="0" layoutInCell="1" allowOverlap="1" wp14:anchorId="42DB6825" wp14:editId="76371DEB">
                <wp:simplePos x="0" y="0"/>
                <wp:positionH relativeFrom="column">
                  <wp:posOffset>1143000</wp:posOffset>
                </wp:positionH>
                <wp:positionV relativeFrom="paragraph">
                  <wp:posOffset>2309495</wp:posOffset>
                </wp:positionV>
                <wp:extent cx="3502025" cy="685800"/>
                <wp:effectExtent l="13970" t="167005" r="170180" b="13970"/>
                <wp:wrapNone/>
                <wp:docPr id="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685800"/>
                        </a:xfrm>
                        <a:prstGeom prst="rect">
                          <a:avLst/>
                        </a:prstGeom>
                        <a:solidFill>
                          <a:srgbClr val="FFFFFF"/>
                        </a:solidFill>
                        <a:ln w="12700">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sp3d>
                      </wps:spPr>
                      <wps:txbx>
                        <w:txbxContent>
                          <w:p w14:paraId="0A10D89B" w14:textId="2F924421" w:rsidR="00B436F8" w:rsidRPr="00430673" w:rsidRDefault="00B436F8" w:rsidP="007674D1">
                            <w:pPr>
                              <w:jc w:val="center"/>
                              <w:rPr>
                                <w:lang w:val="en-GB"/>
                              </w:rPr>
                            </w:pPr>
                            <w:r>
                              <w:rPr>
                                <w:lang w:val="en-GB"/>
                              </w:rPr>
                              <w:t>Check :</w:t>
                            </w:r>
                            <w:r>
                              <w:rPr>
                                <w:lang w:val="en-GB"/>
                              </w:rPr>
                              <w:br/>
                              <w:t xml:space="preserve">Workplaces of </w:t>
                            </w:r>
                            <w:r w:rsidR="0032065B">
                              <w:rPr>
                                <w:lang w:val="en-GB"/>
                              </w:rPr>
                              <w:t>IT emergency teams</w:t>
                            </w:r>
                            <w:r>
                              <w:rPr>
                                <w:lang w:val="en-GB"/>
                              </w:rPr>
                              <w:br/>
                            </w:r>
                            <w:hyperlink r:id="rId48" w:history="1">
                              <w:r w:rsidR="00A62242" w:rsidRPr="00FB26FD">
                                <w:rPr>
                                  <w:rStyle w:val="Hyperlink"/>
                                  <w:lang w:val="en-US"/>
                                </w:rPr>
                                <w:t>https://atc.bmwgroup.net/confluence/display/ARAQUARIIT/Major+Incident+Management</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B6825" id="Text Box 27" o:spid="_x0000_s1034" type="#_x0000_t202" style="position:absolute;margin-left:90pt;margin-top:181.85pt;width:275.7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">
                <o:extrusion v:ext="view" color="white" on="t"/>
                <v:textbox>
                  <w:txbxContent>
                    <w:p w14:paraId="0A10D89B" w14:textId="2F924421" w:rsidR="00B436F8" w:rsidRPr="00430673" w:rsidRDefault="00B436F8" w:rsidP="007674D1">
                      <w:pPr>
                        <w:jc w:val="center"/>
                        <w:rPr>
                          <w:lang w:val="en-GB"/>
                        </w:rPr>
                      </w:pPr>
                      <w:r>
                        <w:rPr>
                          <w:lang w:val="en-GB"/>
                        </w:rPr>
                        <w:t>Check :</w:t>
                      </w:r>
                      <w:r>
                        <w:rPr>
                          <w:lang w:val="en-GB"/>
                        </w:rPr>
                        <w:br/>
                        <w:t xml:space="preserve">Workplaces of </w:t>
                      </w:r>
                      <w:r w:rsidR="0032065B">
                        <w:rPr>
                          <w:lang w:val="en-GB"/>
                        </w:rPr>
                        <w:t>IT emergency teams</w:t>
                      </w:r>
                      <w:r>
                        <w:rPr>
                          <w:lang w:val="en-GB"/>
                        </w:rPr>
                        <w:br/>
                      </w:r>
                      <w:hyperlink r:id="rId49" w:history="1">
                        <w:r w:rsidR="00A62242" w:rsidRPr="00FB26FD">
                          <w:rPr>
                            <w:rStyle w:val="Hyperlink"/>
                            <w:lang w:val="en-US"/>
                          </w:rPr>
                          <w:t>https://atc.bmwgroup.net/confluence/display/ARAQUARIIT/Major+Incident+Management</w:t>
                        </w:r>
                      </w:hyperlink>
                    </w:p>
                  </w:txbxContent>
                </v:textbox>
              </v:shape>
            </w:pict>
          </mc:Fallback>
        </mc:AlternateContent>
      </w:r>
      <w:r w:rsidR="007674D1">
        <w:rPr>
          <w:lang w:val="en-GB"/>
        </w:rPr>
        <w:br w:type="page"/>
      </w:r>
      <w:commentRangeStart w:id="52"/>
      <w:commentRangeEnd w:id="52"/>
      <w:r w:rsidR="00B700F9">
        <w:rPr>
          <w:rStyle w:val="CommentReference"/>
        </w:rPr>
        <w:commentReference w:id="52"/>
      </w:r>
    </w:p>
    <w:p w14:paraId="2937CD1C" w14:textId="77777777" w:rsidR="00252EAE" w:rsidRPr="001A56A2" w:rsidRDefault="002D5E60" w:rsidP="00252EAE">
      <w:pPr>
        <w:pStyle w:val="Heading3"/>
        <w:rPr>
          <w:lang w:val="en-GB"/>
        </w:rPr>
      </w:pPr>
      <w:r>
        <w:rPr>
          <w:b w:val="0"/>
          <w:bCs w:val="0"/>
          <w:lang w:val="en-GB"/>
        </w:rPr>
        <w:lastRenderedPageBreak/>
        <w:fldChar w:fldCharType="begin"/>
      </w:r>
      <w:r>
        <w:rPr>
          <w:b w:val="0"/>
          <w:bCs w:val="0"/>
          <w:lang w:val="en-GB"/>
        </w:rPr>
        <w:instrText xml:space="preserve"> INCLUDETEXT  "\\\\europe.bmw.corp\\winfs\\FG-data\\_Topics\\IT-SCM\\TCM_Documentation\\_IT_Emergency_Handbook_Master\\EHB_Master_322_Recovery_Strategy.docx" </w:instrText>
      </w:r>
      <w:r>
        <w:rPr>
          <w:b w:val="0"/>
          <w:bCs w:val="0"/>
          <w:lang w:val="en-GB"/>
        </w:rPr>
        <w:fldChar w:fldCharType="separate"/>
      </w:r>
      <w:bookmarkStart w:id="53" w:name="_Toc150247641"/>
      <w:bookmarkStart w:id="54" w:name="_Toc222814111"/>
      <w:r w:rsidR="00252EAE">
        <w:rPr>
          <w:lang w:val="en-GB"/>
        </w:rPr>
        <w:t>Recovery Strategy</w:t>
      </w:r>
      <w:bookmarkEnd w:id="53"/>
      <w:bookmarkEnd w:id="54"/>
    </w:p>
    <w:p w14:paraId="5CC48299" w14:textId="77777777" w:rsidR="007674D1" w:rsidRDefault="002D5E60" w:rsidP="007674D1">
      <w:pPr>
        <w:rPr>
          <w:lang w:val="en-GB"/>
        </w:rPr>
      </w:pPr>
      <w:r>
        <w:rPr>
          <w:rFonts w:eastAsiaTheme="majorEastAsia" w:cstheme="majorBidi"/>
          <w:b/>
          <w:bCs/>
          <w:sz w:val="24"/>
          <w:lang w:val="en-GB"/>
        </w:rPr>
        <w:fldChar w:fldCharType="end"/>
      </w:r>
    </w:p>
    <w:p w14:paraId="79D30FEB" w14:textId="08A2A8A1" w:rsidR="007674D1" w:rsidRDefault="00A8505F" w:rsidP="007674D1">
      <w:pPr>
        <w:rPr>
          <w:iCs/>
          <w:lang w:val="en-GB"/>
        </w:rPr>
      </w:pPr>
      <w:r w:rsidRPr="00DC379A">
        <w:rPr>
          <w:iCs/>
          <w:lang w:val="en-GB"/>
        </w:rPr>
        <w:t xml:space="preserve">Brief description of IT Disaster Recovery Strategy for </w:t>
      </w:r>
      <w:proofErr w:type="spellStart"/>
      <w:r>
        <w:rPr>
          <w:iCs/>
          <w:lang w:val="en-GB"/>
        </w:rPr>
        <w:t>Araquari</w:t>
      </w:r>
      <w:proofErr w:type="spellEnd"/>
      <w:r>
        <w:rPr>
          <w:iCs/>
          <w:lang w:val="en-GB"/>
        </w:rPr>
        <w:t xml:space="preserve"> W52.10 / NCCs Outage</w:t>
      </w:r>
    </w:p>
    <w:p w14:paraId="2A60E318" w14:textId="2EB2A0B7" w:rsidR="00A8505F" w:rsidRDefault="00AF572D" w:rsidP="00A8505F">
      <w:pPr>
        <w:rPr>
          <w:iCs/>
          <w:lang w:val="en-GB"/>
        </w:rPr>
      </w:pPr>
      <w:r>
        <w:rPr>
          <w:iCs/>
          <w:lang w:val="en-GB"/>
        </w:rPr>
        <w:t xml:space="preserve">Servers and Storage </w:t>
      </w:r>
      <w:r w:rsidR="00A8505F" w:rsidRPr="00B320A4">
        <w:rPr>
          <w:iCs/>
          <w:lang w:val="en-GB"/>
        </w:rPr>
        <w:t>hosted at NCC1</w:t>
      </w:r>
      <w:r>
        <w:rPr>
          <w:iCs/>
          <w:lang w:val="en-GB"/>
        </w:rPr>
        <w:t xml:space="preserve"> (</w:t>
      </w:r>
      <w:r w:rsidRPr="00AF572D">
        <w:rPr>
          <w:iCs/>
          <w:lang w:val="en-GB"/>
        </w:rPr>
        <w:t>52.10/001.0/00.0/012</w:t>
      </w:r>
      <w:r>
        <w:rPr>
          <w:iCs/>
          <w:lang w:val="en-GB"/>
        </w:rPr>
        <w:t>)</w:t>
      </w:r>
      <w:r w:rsidR="00A8505F" w:rsidRPr="00B320A4">
        <w:rPr>
          <w:iCs/>
          <w:lang w:val="en-GB"/>
        </w:rPr>
        <w:t xml:space="preserve"> are being backed up at NCC2</w:t>
      </w:r>
      <w:r w:rsidR="00A8505F">
        <w:rPr>
          <w:iCs/>
          <w:lang w:val="en-GB"/>
        </w:rPr>
        <w:t xml:space="preserve"> (</w:t>
      </w:r>
      <w:r w:rsidR="00A8505F">
        <w:rPr>
          <w:rFonts w:cs="Arial"/>
          <w:iCs/>
          <w:color w:val="000000" w:themeColor="text1"/>
          <w:lang w:val="en-GB"/>
        </w:rPr>
        <w:t>52.10/050.0/00.0/403)</w:t>
      </w:r>
      <w:r w:rsidR="00A8505F" w:rsidRPr="00B320A4">
        <w:rPr>
          <w:iCs/>
          <w:lang w:val="en-GB"/>
        </w:rPr>
        <w:t xml:space="preserve">, but we don't have </w:t>
      </w:r>
      <w:r>
        <w:rPr>
          <w:iCs/>
          <w:lang w:val="en-GB"/>
        </w:rPr>
        <w:t xml:space="preserve">servers and storage replications, </w:t>
      </w:r>
      <w:r w:rsidR="00A8505F" w:rsidRPr="00B320A4">
        <w:rPr>
          <w:iCs/>
          <w:lang w:val="en-GB"/>
        </w:rPr>
        <w:t>so it</w:t>
      </w:r>
      <w:r>
        <w:rPr>
          <w:iCs/>
          <w:lang w:val="en-GB"/>
        </w:rPr>
        <w:t xml:space="preserve"> is</w:t>
      </w:r>
      <w:r w:rsidR="00A8505F" w:rsidRPr="00B320A4">
        <w:rPr>
          <w:iCs/>
          <w:lang w:val="en-GB"/>
        </w:rPr>
        <w:t xml:space="preserve"> not possible to perform an immediate failover of the NCC1 services to servers hosted on NCC2.</w:t>
      </w:r>
    </w:p>
    <w:p w14:paraId="5C22591C" w14:textId="02FD460B" w:rsidR="00AF572D" w:rsidRDefault="00061AB0" w:rsidP="00A8505F">
      <w:pPr>
        <w:rPr>
          <w:iCs/>
          <w:lang w:val="en-GB"/>
        </w:rPr>
      </w:pPr>
      <w:r w:rsidRPr="00061AB0">
        <w:rPr>
          <w:iCs/>
          <w:lang w:val="en-GB"/>
        </w:rPr>
        <w:t>During any period when NCC1 is offline, access to applications hosted within that facility will be temporarily unavailable.</w:t>
      </w:r>
      <w:r w:rsidR="00AF572D">
        <w:rPr>
          <w:iCs/>
          <w:lang w:val="en-GB"/>
        </w:rPr>
        <w:t xml:space="preserve"> </w:t>
      </w:r>
    </w:p>
    <w:p w14:paraId="07725949" w14:textId="77777777" w:rsidR="00061AB0" w:rsidRDefault="00061AB0" w:rsidP="00A8505F">
      <w:pPr>
        <w:rPr>
          <w:iCs/>
          <w:lang w:val="en-GB"/>
        </w:rPr>
      </w:pPr>
      <w:r w:rsidRPr="00061AB0">
        <w:rPr>
          <w:iCs/>
          <w:lang w:val="en-GB"/>
        </w:rPr>
        <w:t>Both NCC1 and NCC2 have been equipped with redundancies for wired network, Wi-Fi network, and WAN circuit infrastructure. This redundancy ensures that, in the event of an outage in either facility, our manufacturing plant can maintain uninterrupted network services, safeguarding operational continuity.</w:t>
      </w:r>
    </w:p>
    <w:p w14:paraId="75A2ACEB" w14:textId="17005792" w:rsidR="00AF572D" w:rsidRDefault="00061AB0" w:rsidP="00A8505F">
      <w:pPr>
        <w:rPr>
          <w:iCs/>
          <w:lang w:val="en-GB"/>
        </w:rPr>
      </w:pPr>
      <w:r w:rsidRPr="00061AB0">
        <w:rPr>
          <w:iCs/>
          <w:lang w:val="en-GB"/>
        </w:rPr>
        <w:t>In the event of a power failure in NCC1, as soon as power is restored to the installation, the recovery process will begin.</w:t>
      </w:r>
      <w:r w:rsidR="00AF572D" w:rsidRPr="001512F4">
        <w:rPr>
          <w:lang w:val="en-US"/>
        </w:rPr>
        <w:t xml:space="preserve"> </w:t>
      </w:r>
      <w:r w:rsidRPr="00061AB0">
        <w:rPr>
          <w:iCs/>
          <w:lang w:val="en-GB"/>
        </w:rPr>
        <w:t xml:space="preserve">This recovery is estimated to take approximately </w:t>
      </w:r>
      <w:r w:rsidR="002976EA">
        <w:rPr>
          <w:iCs/>
          <w:lang w:val="en-GB"/>
        </w:rPr>
        <w:t>1</w:t>
      </w:r>
      <w:r w:rsidRPr="00061AB0">
        <w:rPr>
          <w:iCs/>
          <w:lang w:val="en-GB"/>
        </w:rPr>
        <w:t xml:space="preserve"> hours</w:t>
      </w:r>
    </w:p>
    <w:p w14:paraId="451AF7FF" w14:textId="27DE6AB0" w:rsidR="00061AB0" w:rsidRDefault="00061AB0" w:rsidP="00AF572D">
      <w:pPr>
        <w:rPr>
          <w:iCs/>
          <w:lang w:val="en-GB"/>
        </w:rPr>
      </w:pPr>
      <w:r w:rsidRPr="00061AB0">
        <w:rPr>
          <w:iCs/>
          <w:lang w:val="en-GB"/>
        </w:rPr>
        <w:t xml:space="preserve">Similarly, in the event of power outages in NCC2, the recovery process will initiate once power returns to the facility. However, the recovery time in NCC2 is expected to be shorter, estimated at approximately </w:t>
      </w:r>
      <w:r w:rsidR="002976EA">
        <w:rPr>
          <w:iCs/>
          <w:lang w:val="en-GB"/>
        </w:rPr>
        <w:t>30 minutes</w:t>
      </w:r>
      <w:r>
        <w:rPr>
          <w:iCs/>
          <w:lang w:val="en-GB"/>
        </w:rPr>
        <w:t>.</w:t>
      </w:r>
    </w:p>
    <w:p w14:paraId="2A16BB5B" w14:textId="379E0B0E" w:rsidR="00AF572D" w:rsidRPr="00C47B37" w:rsidRDefault="00AF572D" w:rsidP="00AF572D">
      <w:pPr>
        <w:rPr>
          <w:iCs/>
          <w:lang w:val="en-GB"/>
        </w:rPr>
      </w:pPr>
      <w:r w:rsidRPr="00C47B37">
        <w:rPr>
          <w:iCs/>
          <w:lang w:val="en-GB"/>
        </w:rPr>
        <w:t>After recovery, restrictions / limitations may be:</w:t>
      </w:r>
    </w:p>
    <w:p w14:paraId="451E562B" w14:textId="77777777" w:rsidR="00AF572D" w:rsidRDefault="00AF572D" w:rsidP="00AF572D">
      <w:pPr>
        <w:numPr>
          <w:ilvl w:val="0"/>
          <w:numId w:val="15"/>
        </w:numPr>
        <w:rPr>
          <w:iCs/>
          <w:lang w:val="en-GB"/>
        </w:rPr>
      </w:pPr>
      <w:r w:rsidRPr="00C47B37">
        <w:rPr>
          <w:iCs/>
          <w:lang w:val="en-GB"/>
        </w:rPr>
        <w:t xml:space="preserve">reduced network </w:t>
      </w:r>
      <w:proofErr w:type="gramStart"/>
      <w:r w:rsidRPr="00C47B37">
        <w:rPr>
          <w:iCs/>
          <w:lang w:val="en-GB"/>
        </w:rPr>
        <w:t>performance</w:t>
      </w:r>
      <w:r>
        <w:rPr>
          <w:iCs/>
          <w:lang w:val="en-GB"/>
        </w:rPr>
        <w:t>;</w:t>
      </w:r>
      <w:proofErr w:type="gramEnd"/>
    </w:p>
    <w:p w14:paraId="37DC8DBB" w14:textId="1898A203" w:rsidR="00AF572D" w:rsidRPr="00737236" w:rsidRDefault="00AF572D" w:rsidP="00AF572D">
      <w:pPr>
        <w:numPr>
          <w:ilvl w:val="0"/>
          <w:numId w:val="15"/>
        </w:numPr>
        <w:rPr>
          <w:iCs/>
          <w:lang w:val="en-GB"/>
        </w:rPr>
      </w:pPr>
      <w:r w:rsidRPr="00C47B37">
        <w:rPr>
          <w:iCs/>
          <w:lang w:val="en-GB"/>
        </w:rPr>
        <w:t xml:space="preserve">reduced network </w:t>
      </w:r>
      <w:proofErr w:type="gramStart"/>
      <w:r>
        <w:rPr>
          <w:iCs/>
          <w:lang w:val="en-GB"/>
        </w:rPr>
        <w:t>connectivity;</w:t>
      </w:r>
      <w:proofErr w:type="gramEnd"/>
    </w:p>
    <w:p w14:paraId="23361E2B" w14:textId="77777777" w:rsidR="00AF572D" w:rsidRDefault="00AF572D" w:rsidP="00AF572D">
      <w:pPr>
        <w:numPr>
          <w:ilvl w:val="0"/>
          <w:numId w:val="15"/>
        </w:numPr>
        <w:rPr>
          <w:iCs/>
          <w:lang w:val="en-GB"/>
        </w:rPr>
      </w:pPr>
      <w:r w:rsidRPr="00C47B37">
        <w:rPr>
          <w:iCs/>
          <w:lang w:val="en-GB"/>
        </w:rPr>
        <w:t>limited access to applications</w:t>
      </w:r>
      <w:r w:rsidR="00061AB0">
        <w:rPr>
          <w:iCs/>
          <w:lang w:val="en-GB"/>
        </w:rPr>
        <w:t xml:space="preserve"> </w:t>
      </w:r>
      <w:r w:rsidR="00061AB0" w:rsidRPr="00B320A4">
        <w:rPr>
          <w:iCs/>
          <w:lang w:val="en-GB"/>
        </w:rPr>
        <w:t>hosted at NCC1</w:t>
      </w:r>
      <w:r w:rsidR="00061AB0">
        <w:rPr>
          <w:iCs/>
          <w:lang w:val="en-GB"/>
        </w:rPr>
        <w:t xml:space="preserve"> (</w:t>
      </w:r>
      <w:r w:rsidR="00061AB0" w:rsidRPr="00AF572D">
        <w:rPr>
          <w:iCs/>
          <w:lang w:val="en-GB"/>
        </w:rPr>
        <w:t>52.10/001.0/00.0/012</w:t>
      </w:r>
      <w:proofErr w:type="gramStart"/>
      <w:r w:rsidR="00061AB0">
        <w:rPr>
          <w:iCs/>
          <w:lang w:val="en-GB"/>
        </w:rPr>
        <w:t>)</w:t>
      </w:r>
      <w:r>
        <w:rPr>
          <w:iCs/>
          <w:lang w:val="en-GB"/>
        </w:rPr>
        <w:t>;</w:t>
      </w:r>
      <w:proofErr w:type="gramEnd"/>
    </w:p>
    <w:p w14:paraId="6D567D6D" w14:textId="61D7DD91" w:rsidR="00AF572D" w:rsidRDefault="00AF572D" w:rsidP="00AF572D">
      <w:pPr>
        <w:rPr>
          <w:iCs/>
          <w:lang w:val="en-GB"/>
        </w:rPr>
      </w:pPr>
      <w:r w:rsidRPr="00AF572D">
        <w:rPr>
          <w:iCs/>
          <w:lang w:val="en-GB"/>
        </w:rPr>
        <w:t xml:space="preserve">Operations "back to normal" is planned to be completed after </w:t>
      </w:r>
      <w:r w:rsidR="002976EA">
        <w:rPr>
          <w:iCs/>
          <w:lang w:val="en-GB"/>
        </w:rPr>
        <w:t>2</w:t>
      </w:r>
      <w:r w:rsidRPr="00AF572D">
        <w:rPr>
          <w:iCs/>
          <w:lang w:val="en-GB"/>
        </w:rPr>
        <w:t xml:space="preserve"> </w:t>
      </w:r>
      <w:r>
        <w:rPr>
          <w:iCs/>
          <w:lang w:val="en-GB"/>
        </w:rPr>
        <w:t>hours</w:t>
      </w:r>
      <w:r w:rsidRPr="00AF572D">
        <w:rPr>
          <w:iCs/>
          <w:lang w:val="en-GB"/>
        </w:rPr>
        <w:t>.</w:t>
      </w:r>
    </w:p>
    <w:p w14:paraId="25693BD7" w14:textId="39BF79C8" w:rsidR="00061AB0" w:rsidRPr="00B320A4" w:rsidRDefault="00061AB0" w:rsidP="00AF572D">
      <w:pPr>
        <w:rPr>
          <w:iCs/>
          <w:lang w:val="en-GB"/>
        </w:rPr>
      </w:pPr>
      <w:r w:rsidRPr="00061AB0">
        <w:rPr>
          <w:iCs/>
          <w:lang w:val="en-GB"/>
        </w:rPr>
        <w:t>Consider implementing server and storage replications between NCC1 and NCC2. This will enable a seamless failover in the event of NCC1 outages, ensuring minimal disruptions to critical services.</w:t>
      </w:r>
    </w:p>
    <w:p w14:paraId="425FB9C7" w14:textId="77777777" w:rsidR="007674D1" w:rsidRDefault="007674D1">
      <w:pPr>
        <w:spacing w:line="276" w:lineRule="auto"/>
        <w:rPr>
          <w:lang w:val="en-GB"/>
        </w:rPr>
      </w:pPr>
      <w:r>
        <w:rPr>
          <w:lang w:val="en-GB"/>
        </w:rPr>
        <w:br w:type="page"/>
      </w:r>
    </w:p>
    <w:p w14:paraId="6D66D1FE" w14:textId="1518653C" w:rsidR="007674D1" w:rsidRDefault="007674D1" w:rsidP="007674D1">
      <w:pPr>
        <w:pStyle w:val="Heading3"/>
        <w:rPr>
          <w:lang w:val="en-GB"/>
        </w:rPr>
      </w:pPr>
      <w:bookmarkStart w:id="55" w:name="_Toc150247642"/>
      <w:commentRangeStart w:id="56"/>
      <w:commentRangeStart w:id="57"/>
      <w:r>
        <w:rPr>
          <w:lang w:val="en-GB"/>
        </w:rPr>
        <w:lastRenderedPageBreak/>
        <w:t xml:space="preserve">Recovery procedures for Scenario </w:t>
      </w:r>
      <w:r w:rsidR="00D9220F">
        <w:rPr>
          <w:lang w:val="en-GB"/>
        </w:rPr>
        <w:t>Room</w:t>
      </w:r>
      <w:r>
        <w:rPr>
          <w:lang w:val="en-GB"/>
        </w:rPr>
        <w:t xml:space="preserve"> </w:t>
      </w:r>
      <w:r w:rsidR="002C5941" w:rsidRPr="002C5941">
        <w:rPr>
          <w:lang w:val="en-GB"/>
        </w:rPr>
        <w:t>NCC1</w:t>
      </w:r>
      <w:r w:rsidR="00602687">
        <w:t xml:space="preserve"> - </w:t>
      </w:r>
      <w:proofErr w:type="spellStart"/>
      <w:r w:rsidR="00602687">
        <w:t>Araquari</w:t>
      </w:r>
      <w:proofErr w:type="spellEnd"/>
      <w:r w:rsidR="00602687">
        <w:t xml:space="preserve"> </w:t>
      </w:r>
      <w:proofErr w:type="gramStart"/>
      <w:r w:rsidR="00602687">
        <w:t xml:space="preserve">W52.10 </w:t>
      </w:r>
      <w:r w:rsidR="002C5941" w:rsidRPr="002C5941">
        <w:rPr>
          <w:lang w:val="en-GB"/>
        </w:rPr>
        <w:t xml:space="preserve"> (</w:t>
      </w:r>
      <w:proofErr w:type="gramEnd"/>
      <w:r w:rsidR="00FA2A73" w:rsidRPr="00FA2A73">
        <w:rPr>
          <w:lang w:val="en-GB"/>
        </w:rPr>
        <w:t>52.10/001.0/00.0/012</w:t>
      </w:r>
      <w:r w:rsidR="002C5941" w:rsidRPr="002C5941">
        <w:rPr>
          <w:lang w:val="en-GB"/>
        </w:rPr>
        <w:t>)</w:t>
      </w:r>
      <w:commentRangeEnd w:id="56"/>
      <w:r w:rsidR="001512F4">
        <w:rPr>
          <w:rStyle w:val="CommentReference"/>
          <w:rFonts w:eastAsiaTheme="minorHAnsi" w:cstheme="minorBidi"/>
          <w:b w:val="0"/>
          <w:bCs w:val="0"/>
          <w:lang w:val="de-DE"/>
        </w:rPr>
        <w:commentReference w:id="56"/>
      </w:r>
      <w:commentRangeEnd w:id="57"/>
      <w:r w:rsidR="0075112A">
        <w:rPr>
          <w:rStyle w:val="CommentReference"/>
          <w:rFonts w:eastAsiaTheme="minorHAnsi" w:cstheme="minorBidi"/>
          <w:b w:val="0"/>
          <w:bCs w:val="0"/>
          <w:lang w:val="de-DE"/>
        </w:rPr>
        <w:commentReference w:id="57"/>
      </w:r>
      <w:bookmarkEnd w:id="55"/>
    </w:p>
    <w:p w14:paraId="1C930126" w14:textId="77777777" w:rsidR="007674D1" w:rsidRDefault="007674D1" w:rsidP="007674D1">
      <w:pPr>
        <w:rPr>
          <w:lang w:val="en-GB"/>
        </w:rPr>
      </w:pPr>
    </w:p>
    <w:p w14:paraId="730C300F" w14:textId="03A0EE9A" w:rsidR="002C5941" w:rsidRPr="000B35D5" w:rsidRDefault="002C5941" w:rsidP="002C5941">
      <w:pPr>
        <w:rPr>
          <w:iCs/>
          <w:lang w:val="en-GB"/>
        </w:rPr>
      </w:pPr>
      <w:r w:rsidRPr="000B35D5">
        <w:rPr>
          <w:iCs/>
          <w:lang w:val="en-GB"/>
        </w:rPr>
        <w:t>The following Disaster Recovery approach for the specific scenario is adopted.</w:t>
      </w:r>
    </w:p>
    <w:p w14:paraId="5D2CF7DB" w14:textId="0C9FB49C" w:rsidR="00597937" w:rsidRDefault="00597937" w:rsidP="00597937">
      <w:pPr>
        <w:pStyle w:val="ListParagraph"/>
        <w:numPr>
          <w:ilvl w:val="0"/>
          <w:numId w:val="24"/>
        </w:numPr>
        <w:rPr>
          <w:iCs/>
          <w:lang w:val="en-GB"/>
        </w:rPr>
      </w:pPr>
      <w:r>
        <w:rPr>
          <w:iCs/>
          <w:lang w:val="en-GB"/>
        </w:rPr>
        <w:t>Call facilities management to engage electrical engineers.</w:t>
      </w:r>
    </w:p>
    <w:p w14:paraId="65E07141" w14:textId="3AABA60B" w:rsidR="00597937" w:rsidRPr="00597937" w:rsidRDefault="00597937" w:rsidP="00597937">
      <w:pPr>
        <w:pStyle w:val="ListParagraph"/>
        <w:numPr>
          <w:ilvl w:val="0"/>
          <w:numId w:val="24"/>
        </w:numPr>
        <w:rPr>
          <w:iCs/>
          <w:lang w:val="en-US"/>
        </w:rPr>
      </w:pPr>
      <w:r w:rsidRPr="00597937">
        <w:rPr>
          <w:iCs/>
          <w:lang w:val="en-US"/>
        </w:rPr>
        <w:t>Call Americas Infra-MIM to inform about th</w:t>
      </w:r>
      <w:r>
        <w:rPr>
          <w:iCs/>
          <w:lang w:val="en-US"/>
        </w:rPr>
        <w:t>e outage.</w:t>
      </w:r>
    </w:p>
    <w:p w14:paraId="421856D9" w14:textId="1879CBD9" w:rsidR="00597937" w:rsidRPr="00597937" w:rsidRDefault="00597937" w:rsidP="00597937">
      <w:pPr>
        <w:pStyle w:val="ListParagraph"/>
        <w:numPr>
          <w:ilvl w:val="0"/>
          <w:numId w:val="24"/>
        </w:numPr>
        <w:rPr>
          <w:iCs/>
          <w:lang w:val="en-GB"/>
        </w:rPr>
      </w:pPr>
      <w:r w:rsidRPr="00597937">
        <w:rPr>
          <w:iCs/>
          <w:lang w:val="en-GB"/>
        </w:rPr>
        <w:t>Turn on equipment as soon as power is restored.</w:t>
      </w:r>
    </w:p>
    <w:p w14:paraId="5664B2EA" w14:textId="494BBB2F" w:rsidR="002C5941" w:rsidRDefault="002C5941" w:rsidP="002C5941">
      <w:pPr>
        <w:pStyle w:val="ListParagraph"/>
        <w:numPr>
          <w:ilvl w:val="0"/>
          <w:numId w:val="24"/>
        </w:numPr>
        <w:rPr>
          <w:iCs/>
          <w:lang w:val="en-GB"/>
        </w:rPr>
      </w:pPr>
      <w:r>
        <w:rPr>
          <w:iCs/>
          <w:lang w:val="en-GB"/>
        </w:rPr>
        <w:t>Call c</w:t>
      </w:r>
      <w:r w:rsidRPr="000B35D5">
        <w:rPr>
          <w:iCs/>
          <w:lang w:val="en-GB"/>
        </w:rPr>
        <w:t xml:space="preserve">entral network operations to </w:t>
      </w:r>
      <w:r w:rsidR="00597937">
        <w:rPr>
          <w:iCs/>
          <w:lang w:val="en-GB"/>
        </w:rPr>
        <w:t xml:space="preserve">check and </w:t>
      </w:r>
      <w:r w:rsidRPr="000B35D5">
        <w:rPr>
          <w:iCs/>
          <w:lang w:val="en-GB"/>
        </w:rPr>
        <w:t>restore connectivity.</w:t>
      </w:r>
    </w:p>
    <w:p w14:paraId="7030A434" w14:textId="4BD68141" w:rsidR="002C5941" w:rsidRDefault="002C5941" w:rsidP="002C5941">
      <w:pPr>
        <w:pStyle w:val="ListParagraph"/>
        <w:numPr>
          <w:ilvl w:val="0"/>
          <w:numId w:val="24"/>
        </w:numPr>
        <w:rPr>
          <w:iCs/>
          <w:lang w:val="en-GB"/>
        </w:rPr>
      </w:pPr>
      <w:r>
        <w:rPr>
          <w:iCs/>
          <w:lang w:val="en-GB"/>
        </w:rPr>
        <w:t>Call central</w:t>
      </w:r>
      <w:r w:rsidRPr="000B35D5">
        <w:rPr>
          <w:iCs/>
          <w:lang w:val="en-GB"/>
        </w:rPr>
        <w:t xml:space="preserve"> server operations to </w:t>
      </w:r>
      <w:r w:rsidR="00597937">
        <w:rPr>
          <w:iCs/>
          <w:lang w:val="en-GB"/>
        </w:rPr>
        <w:t xml:space="preserve">check and </w:t>
      </w:r>
      <w:r w:rsidRPr="000B35D5">
        <w:rPr>
          <w:iCs/>
          <w:lang w:val="en-GB"/>
        </w:rPr>
        <w:t>restore servers.</w:t>
      </w:r>
    </w:p>
    <w:p w14:paraId="7F29884E" w14:textId="23881C78" w:rsidR="006327F3" w:rsidRPr="006327F3" w:rsidRDefault="006327F3" w:rsidP="006327F3">
      <w:pPr>
        <w:pStyle w:val="ListParagraph"/>
        <w:numPr>
          <w:ilvl w:val="0"/>
          <w:numId w:val="24"/>
        </w:numPr>
        <w:rPr>
          <w:iCs/>
          <w:lang w:val="en-GB"/>
        </w:rPr>
      </w:pPr>
      <w:r>
        <w:rPr>
          <w:iCs/>
          <w:lang w:val="en-GB"/>
        </w:rPr>
        <w:t>Call central</w:t>
      </w:r>
      <w:r w:rsidRPr="000B35D5">
        <w:rPr>
          <w:iCs/>
          <w:lang w:val="en-GB"/>
        </w:rPr>
        <w:t xml:space="preserve"> </w:t>
      </w:r>
      <w:r>
        <w:rPr>
          <w:iCs/>
          <w:lang w:val="en-GB"/>
        </w:rPr>
        <w:t>NAS</w:t>
      </w:r>
      <w:r w:rsidRPr="000B35D5">
        <w:rPr>
          <w:iCs/>
          <w:lang w:val="en-GB"/>
        </w:rPr>
        <w:t xml:space="preserve"> operations </w:t>
      </w:r>
      <w:r>
        <w:rPr>
          <w:iCs/>
          <w:lang w:val="en-GB"/>
        </w:rPr>
        <w:t xml:space="preserve">team </w:t>
      </w:r>
      <w:r w:rsidRPr="000B35D5">
        <w:rPr>
          <w:iCs/>
          <w:lang w:val="en-GB"/>
        </w:rPr>
        <w:t xml:space="preserve">to </w:t>
      </w:r>
      <w:r>
        <w:rPr>
          <w:iCs/>
          <w:lang w:val="en-GB"/>
        </w:rPr>
        <w:t xml:space="preserve">check and </w:t>
      </w:r>
      <w:r w:rsidRPr="000B35D5">
        <w:rPr>
          <w:iCs/>
          <w:lang w:val="en-GB"/>
        </w:rPr>
        <w:t>restore servers.</w:t>
      </w:r>
    </w:p>
    <w:p w14:paraId="15185FFF" w14:textId="660DC55E" w:rsidR="002C5941" w:rsidRDefault="00597937" w:rsidP="002C5941">
      <w:pPr>
        <w:pStyle w:val="ListParagraph"/>
        <w:numPr>
          <w:ilvl w:val="0"/>
          <w:numId w:val="24"/>
        </w:numPr>
        <w:rPr>
          <w:iCs/>
          <w:lang w:val="en-GB"/>
        </w:rPr>
      </w:pPr>
      <w:r>
        <w:rPr>
          <w:iCs/>
          <w:lang w:val="en-GB"/>
        </w:rPr>
        <w:t xml:space="preserve">Engage </w:t>
      </w:r>
      <w:r w:rsidRPr="00597937">
        <w:rPr>
          <w:iCs/>
          <w:lang w:val="en-GB"/>
        </w:rPr>
        <w:t>application operations and verify your application and test functionality.</w:t>
      </w:r>
    </w:p>
    <w:p w14:paraId="39598B07" w14:textId="6A76E9CD" w:rsidR="00597937" w:rsidRDefault="00597937" w:rsidP="002C5941">
      <w:pPr>
        <w:pStyle w:val="ListParagraph"/>
        <w:numPr>
          <w:ilvl w:val="0"/>
          <w:numId w:val="24"/>
        </w:numPr>
        <w:rPr>
          <w:iCs/>
          <w:lang w:val="en-GB"/>
        </w:rPr>
      </w:pPr>
      <w:r>
        <w:rPr>
          <w:iCs/>
          <w:lang w:val="en-GB"/>
        </w:rPr>
        <w:t xml:space="preserve">Perform </w:t>
      </w:r>
      <w:r w:rsidRPr="00597937">
        <w:rPr>
          <w:iCs/>
          <w:lang w:val="en-GB"/>
        </w:rPr>
        <w:t>environment health checks</w:t>
      </w:r>
      <w:r>
        <w:rPr>
          <w:iCs/>
          <w:lang w:val="en-GB"/>
        </w:rPr>
        <w:t>.</w:t>
      </w:r>
    </w:p>
    <w:p w14:paraId="36668A4D" w14:textId="39BECC73" w:rsidR="0085660A" w:rsidRDefault="00956F9C" w:rsidP="0085660A">
      <w:pPr>
        <w:rPr>
          <w:iCs/>
          <w:lang w:val="en-GB"/>
        </w:rPr>
      </w:pPr>
      <w:r w:rsidRPr="00956F9C">
        <w:rPr>
          <w:iCs/>
          <w:lang w:val="en-GB"/>
        </w:rPr>
        <w:t>The following characteristics must be taken into consideration when approaching disaster recovery for this environment.</w:t>
      </w:r>
    </w:p>
    <w:p w14:paraId="3290F111" w14:textId="77777777" w:rsidR="00956F9C" w:rsidRDefault="0085660A" w:rsidP="00956F9C">
      <w:pPr>
        <w:pStyle w:val="ListParagraph"/>
        <w:numPr>
          <w:ilvl w:val="0"/>
          <w:numId w:val="26"/>
        </w:numPr>
        <w:rPr>
          <w:iCs/>
          <w:lang w:val="en-GB"/>
        </w:rPr>
      </w:pPr>
      <w:r w:rsidRPr="00956F9C">
        <w:rPr>
          <w:iCs/>
          <w:lang w:val="en-GB"/>
        </w:rPr>
        <w:t xml:space="preserve">Data </w:t>
      </w:r>
      <w:proofErr w:type="spellStart"/>
      <w:r w:rsidRPr="00956F9C">
        <w:rPr>
          <w:iCs/>
          <w:lang w:val="en-GB"/>
        </w:rPr>
        <w:t>center</w:t>
      </w:r>
      <w:proofErr w:type="spellEnd"/>
      <w:r w:rsidRPr="00956F9C">
        <w:rPr>
          <w:iCs/>
          <w:lang w:val="en-GB"/>
        </w:rPr>
        <w:t xml:space="preserve"> available?</w:t>
      </w:r>
      <w:r w:rsidR="00956F9C" w:rsidRPr="00956F9C">
        <w:rPr>
          <w:iCs/>
          <w:lang w:val="en-GB"/>
        </w:rPr>
        <w:t xml:space="preserve"> </w:t>
      </w:r>
      <w:r w:rsidRPr="00956F9C">
        <w:rPr>
          <w:iCs/>
          <w:lang w:val="en-GB"/>
        </w:rPr>
        <w:t>Yes</w:t>
      </w:r>
    </w:p>
    <w:p w14:paraId="59FC694C" w14:textId="3A7B985D" w:rsidR="0085660A" w:rsidRPr="00956F9C" w:rsidRDefault="0085660A" w:rsidP="00956F9C">
      <w:pPr>
        <w:pStyle w:val="ListParagraph"/>
        <w:numPr>
          <w:ilvl w:val="0"/>
          <w:numId w:val="26"/>
        </w:numPr>
        <w:rPr>
          <w:iCs/>
          <w:lang w:val="en-GB"/>
        </w:rPr>
      </w:pPr>
      <w:r w:rsidRPr="00956F9C">
        <w:rPr>
          <w:iCs/>
          <w:lang w:val="en-GB"/>
        </w:rPr>
        <w:t xml:space="preserve">Data recovery </w:t>
      </w:r>
      <w:proofErr w:type="spellStart"/>
      <w:r w:rsidRPr="00956F9C">
        <w:rPr>
          <w:iCs/>
          <w:lang w:val="en-GB"/>
        </w:rPr>
        <w:t>center</w:t>
      </w:r>
      <w:proofErr w:type="spellEnd"/>
      <w:r w:rsidRPr="00956F9C">
        <w:rPr>
          <w:iCs/>
          <w:lang w:val="en-GB"/>
        </w:rPr>
        <w:t xml:space="preserve"> available?</w:t>
      </w:r>
      <w:r w:rsidR="00956F9C" w:rsidRPr="00956F9C">
        <w:rPr>
          <w:iCs/>
          <w:lang w:val="en-GB"/>
        </w:rPr>
        <w:t xml:space="preserve"> </w:t>
      </w:r>
      <w:r w:rsidRPr="00956F9C">
        <w:rPr>
          <w:iCs/>
          <w:lang w:val="en-GB"/>
        </w:rPr>
        <w:t>Yes</w:t>
      </w:r>
    </w:p>
    <w:p w14:paraId="67D53799" w14:textId="09146BA4" w:rsidR="0085660A" w:rsidRPr="00956F9C" w:rsidRDefault="0085660A" w:rsidP="00956F9C">
      <w:pPr>
        <w:pStyle w:val="ListParagraph"/>
        <w:numPr>
          <w:ilvl w:val="0"/>
          <w:numId w:val="26"/>
        </w:numPr>
        <w:rPr>
          <w:iCs/>
          <w:lang w:val="en-GB"/>
        </w:rPr>
      </w:pPr>
      <w:r w:rsidRPr="00956F9C">
        <w:rPr>
          <w:iCs/>
          <w:lang w:val="en-GB"/>
        </w:rPr>
        <w:t>UPS available? Yes</w:t>
      </w:r>
    </w:p>
    <w:p w14:paraId="410DEADF" w14:textId="7BF20005" w:rsidR="0085660A" w:rsidRPr="00956F9C" w:rsidRDefault="0085660A" w:rsidP="00956F9C">
      <w:pPr>
        <w:pStyle w:val="ListParagraph"/>
        <w:numPr>
          <w:ilvl w:val="0"/>
          <w:numId w:val="26"/>
        </w:numPr>
        <w:rPr>
          <w:iCs/>
          <w:lang w:val="en-GB"/>
        </w:rPr>
      </w:pPr>
      <w:r w:rsidRPr="00956F9C">
        <w:rPr>
          <w:iCs/>
          <w:lang w:val="en-GB"/>
        </w:rPr>
        <w:t>UPS runtime [04h:00</w:t>
      </w:r>
      <w:r w:rsidR="00956F9C" w:rsidRPr="00956F9C">
        <w:rPr>
          <w:iCs/>
          <w:lang w:val="en-GB"/>
        </w:rPr>
        <w:t>]</w:t>
      </w:r>
    </w:p>
    <w:p w14:paraId="46E00098" w14:textId="4F3C04D3" w:rsidR="0085660A" w:rsidRPr="00956F9C" w:rsidRDefault="0085660A" w:rsidP="00956F9C">
      <w:pPr>
        <w:pStyle w:val="ListParagraph"/>
        <w:numPr>
          <w:ilvl w:val="0"/>
          <w:numId w:val="26"/>
        </w:numPr>
        <w:rPr>
          <w:iCs/>
          <w:lang w:val="en-GB"/>
        </w:rPr>
      </w:pPr>
      <w:r w:rsidRPr="00956F9C">
        <w:rPr>
          <w:iCs/>
          <w:lang w:val="en-GB"/>
        </w:rPr>
        <w:t>EPG available? No</w:t>
      </w:r>
    </w:p>
    <w:p w14:paraId="46FA4BCB" w14:textId="1E6D7D62" w:rsidR="0085660A" w:rsidRPr="00956F9C" w:rsidRDefault="0085660A" w:rsidP="00956F9C">
      <w:pPr>
        <w:pStyle w:val="ListParagraph"/>
        <w:numPr>
          <w:ilvl w:val="0"/>
          <w:numId w:val="26"/>
        </w:numPr>
        <w:rPr>
          <w:iCs/>
          <w:lang w:val="en-GB"/>
        </w:rPr>
      </w:pPr>
      <w:r w:rsidRPr="00956F9C">
        <w:rPr>
          <w:iCs/>
          <w:lang w:val="en-GB"/>
        </w:rPr>
        <w:t>EPG minimum runtime N/</w:t>
      </w:r>
      <w:commentRangeStart w:id="58"/>
      <w:commentRangeStart w:id="59"/>
      <w:r w:rsidRPr="00956F9C">
        <w:rPr>
          <w:iCs/>
          <w:lang w:val="en-GB"/>
        </w:rPr>
        <w:t>A</w:t>
      </w:r>
      <w:commentRangeEnd w:id="58"/>
      <w:r w:rsidR="001512F4">
        <w:rPr>
          <w:rStyle w:val="CommentReference"/>
        </w:rPr>
        <w:commentReference w:id="58"/>
      </w:r>
      <w:commentRangeEnd w:id="59"/>
      <w:r w:rsidR="00583A49">
        <w:rPr>
          <w:rStyle w:val="CommentReference"/>
        </w:rPr>
        <w:commentReference w:id="59"/>
      </w:r>
    </w:p>
    <w:p w14:paraId="6870D378" w14:textId="77777777" w:rsidR="007674D1" w:rsidRDefault="007674D1" w:rsidP="007674D1">
      <w:pPr>
        <w:rPr>
          <w:lang w:val="en-US"/>
        </w:rPr>
      </w:pPr>
    </w:p>
    <w:p w14:paraId="4B6DA006" w14:textId="77777777" w:rsidR="00262C4D" w:rsidRDefault="00262C4D">
      <w:pPr>
        <w:spacing w:line="276" w:lineRule="auto"/>
        <w:rPr>
          <w:lang w:val="en-US"/>
        </w:rPr>
      </w:pPr>
      <w:r>
        <w:rPr>
          <w:lang w:val="en-US"/>
        </w:rPr>
        <w:br w:type="page"/>
      </w:r>
    </w:p>
    <w:p w14:paraId="47A0E291" w14:textId="5DF92BA7" w:rsidR="00262C4D" w:rsidRPr="00262C4D" w:rsidRDefault="00262C4D" w:rsidP="00262C4D">
      <w:pPr>
        <w:pStyle w:val="Heading3"/>
      </w:pPr>
      <w:bookmarkStart w:id="60" w:name="_Toc150247643"/>
      <w:r w:rsidRPr="00262C4D">
        <w:lastRenderedPageBreak/>
        <w:t>Recovery pr</w:t>
      </w:r>
      <w:r w:rsidR="00C44803">
        <w:t xml:space="preserve">ocedures for Scenario </w:t>
      </w:r>
      <w:r w:rsidR="00D9220F">
        <w:t>Room NCC</w:t>
      </w:r>
      <w:proofErr w:type="gramStart"/>
      <w:r w:rsidR="00D9220F">
        <w:t xml:space="preserve">2 </w:t>
      </w:r>
      <w:r w:rsidR="00602687">
        <w:t xml:space="preserve"> -</w:t>
      </w:r>
      <w:proofErr w:type="gramEnd"/>
      <w:r w:rsidR="00602687">
        <w:t xml:space="preserve"> </w:t>
      </w:r>
      <w:proofErr w:type="spellStart"/>
      <w:r w:rsidR="00602687">
        <w:t>Araquari</w:t>
      </w:r>
      <w:proofErr w:type="spellEnd"/>
      <w:r w:rsidR="00602687">
        <w:t xml:space="preserve"> W52.10 </w:t>
      </w:r>
      <w:r w:rsidR="00D9220F">
        <w:t>(</w:t>
      </w:r>
      <w:r w:rsidR="00D9220F" w:rsidRPr="000C4CB4">
        <w:rPr>
          <w:rFonts w:cs="Arial"/>
          <w:iCs/>
          <w:color w:val="000000" w:themeColor="text1"/>
          <w:lang w:val="en-GB"/>
        </w:rPr>
        <w:t>52.10/050.0/00.0/403</w:t>
      </w:r>
      <w:r w:rsidR="00D9220F">
        <w:rPr>
          <w:rFonts w:cs="Arial"/>
          <w:iCs/>
          <w:color w:val="000000" w:themeColor="text1"/>
          <w:lang w:val="en-GB"/>
        </w:rPr>
        <w:t>)</w:t>
      </w:r>
      <w:bookmarkEnd w:id="60"/>
    </w:p>
    <w:p w14:paraId="0220AD18" w14:textId="77777777" w:rsidR="00262C4D" w:rsidRPr="00262C4D" w:rsidRDefault="00262C4D" w:rsidP="00262C4D">
      <w:pPr>
        <w:rPr>
          <w:lang w:val="en-GB"/>
        </w:rPr>
      </w:pPr>
    </w:p>
    <w:p w14:paraId="17B2E8F8" w14:textId="77777777" w:rsidR="00D9220F" w:rsidRPr="000B35D5" w:rsidRDefault="00D9220F" w:rsidP="00D9220F">
      <w:pPr>
        <w:rPr>
          <w:iCs/>
          <w:lang w:val="en-GB"/>
        </w:rPr>
      </w:pPr>
      <w:r w:rsidRPr="000B35D5">
        <w:rPr>
          <w:iCs/>
          <w:lang w:val="en-GB"/>
        </w:rPr>
        <w:t>The following Disaster Recovery approach for the specific scenario is adopted.</w:t>
      </w:r>
    </w:p>
    <w:p w14:paraId="4BE0A050" w14:textId="77777777" w:rsidR="0075112A" w:rsidRDefault="0075112A" w:rsidP="0075112A">
      <w:pPr>
        <w:pStyle w:val="ListParagraph"/>
        <w:numPr>
          <w:ilvl w:val="0"/>
          <w:numId w:val="29"/>
        </w:numPr>
        <w:rPr>
          <w:iCs/>
          <w:lang w:val="en-GB"/>
        </w:rPr>
      </w:pPr>
      <w:r>
        <w:rPr>
          <w:iCs/>
          <w:lang w:val="en-GB"/>
        </w:rPr>
        <w:t>Call facilities management to engage electrical engineers.</w:t>
      </w:r>
    </w:p>
    <w:p w14:paraId="0372F87B" w14:textId="77777777" w:rsidR="0075112A" w:rsidRPr="00597937" w:rsidRDefault="0075112A" w:rsidP="0075112A">
      <w:pPr>
        <w:pStyle w:val="ListParagraph"/>
        <w:numPr>
          <w:ilvl w:val="0"/>
          <w:numId w:val="29"/>
        </w:numPr>
        <w:rPr>
          <w:iCs/>
          <w:lang w:val="en-US"/>
        </w:rPr>
      </w:pPr>
      <w:r w:rsidRPr="00597937">
        <w:rPr>
          <w:iCs/>
          <w:lang w:val="en-US"/>
        </w:rPr>
        <w:t>Call Americas Infra-MIM to inform about th</w:t>
      </w:r>
      <w:r>
        <w:rPr>
          <w:iCs/>
          <w:lang w:val="en-US"/>
        </w:rPr>
        <w:t>e outage.</w:t>
      </w:r>
    </w:p>
    <w:p w14:paraId="6CB32ADF" w14:textId="77777777" w:rsidR="0075112A" w:rsidRPr="00597937" w:rsidRDefault="0075112A" w:rsidP="0075112A">
      <w:pPr>
        <w:pStyle w:val="ListParagraph"/>
        <w:numPr>
          <w:ilvl w:val="0"/>
          <w:numId w:val="29"/>
        </w:numPr>
        <w:rPr>
          <w:iCs/>
          <w:lang w:val="en-GB"/>
        </w:rPr>
      </w:pPr>
      <w:r w:rsidRPr="00597937">
        <w:rPr>
          <w:iCs/>
          <w:lang w:val="en-GB"/>
        </w:rPr>
        <w:t>Turn on equipment as soon as power is restored.</w:t>
      </w:r>
    </w:p>
    <w:p w14:paraId="3080A2F3" w14:textId="77777777" w:rsidR="0075112A" w:rsidRDefault="0075112A" w:rsidP="0075112A">
      <w:pPr>
        <w:pStyle w:val="ListParagraph"/>
        <w:numPr>
          <w:ilvl w:val="0"/>
          <w:numId w:val="29"/>
        </w:numPr>
        <w:rPr>
          <w:iCs/>
          <w:lang w:val="en-GB"/>
        </w:rPr>
      </w:pPr>
      <w:r>
        <w:rPr>
          <w:iCs/>
          <w:lang w:val="en-GB"/>
        </w:rPr>
        <w:t>Call c</w:t>
      </w:r>
      <w:r w:rsidRPr="000B35D5">
        <w:rPr>
          <w:iCs/>
          <w:lang w:val="en-GB"/>
        </w:rPr>
        <w:t xml:space="preserve">entral network operations to </w:t>
      </w:r>
      <w:r>
        <w:rPr>
          <w:iCs/>
          <w:lang w:val="en-GB"/>
        </w:rPr>
        <w:t xml:space="preserve">check and </w:t>
      </w:r>
      <w:r w:rsidRPr="000B35D5">
        <w:rPr>
          <w:iCs/>
          <w:lang w:val="en-GB"/>
        </w:rPr>
        <w:t>restore connectivity.</w:t>
      </w:r>
    </w:p>
    <w:p w14:paraId="51F81A85" w14:textId="77777777" w:rsidR="0075112A" w:rsidRDefault="0075112A" w:rsidP="0075112A">
      <w:pPr>
        <w:pStyle w:val="ListParagraph"/>
        <w:numPr>
          <w:ilvl w:val="0"/>
          <w:numId w:val="29"/>
        </w:numPr>
        <w:rPr>
          <w:iCs/>
          <w:lang w:val="en-GB"/>
        </w:rPr>
      </w:pPr>
      <w:r>
        <w:rPr>
          <w:iCs/>
          <w:lang w:val="en-GB"/>
        </w:rPr>
        <w:t>Call central</w:t>
      </w:r>
      <w:r w:rsidRPr="000B35D5">
        <w:rPr>
          <w:iCs/>
          <w:lang w:val="en-GB"/>
        </w:rPr>
        <w:t xml:space="preserve"> server operations to </w:t>
      </w:r>
      <w:r>
        <w:rPr>
          <w:iCs/>
          <w:lang w:val="en-GB"/>
        </w:rPr>
        <w:t xml:space="preserve">check and </w:t>
      </w:r>
      <w:r w:rsidRPr="000B35D5">
        <w:rPr>
          <w:iCs/>
          <w:lang w:val="en-GB"/>
        </w:rPr>
        <w:t>restore servers.</w:t>
      </w:r>
    </w:p>
    <w:p w14:paraId="361E3CC7" w14:textId="77777777" w:rsidR="0075112A" w:rsidRPr="006327F3" w:rsidRDefault="0075112A" w:rsidP="0075112A">
      <w:pPr>
        <w:pStyle w:val="ListParagraph"/>
        <w:numPr>
          <w:ilvl w:val="0"/>
          <w:numId w:val="29"/>
        </w:numPr>
        <w:rPr>
          <w:iCs/>
          <w:lang w:val="en-GB"/>
        </w:rPr>
      </w:pPr>
      <w:r>
        <w:rPr>
          <w:iCs/>
          <w:lang w:val="en-GB"/>
        </w:rPr>
        <w:t>Call central</w:t>
      </w:r>
      <w:r w:rsidRPr="000B35D5">
        <w:rPr>
          <w:iCs/>
          <w:lang w:val="en-GB"/>
        </w:rPr>
        <w:t xml:space="preserve"> </w:t>
      </w:r>
      <w:r>
        <w:rPr>
          <w:iCs/>
          <w:lang w:val="en-GB"/>
        </w:rPr>
        <w:t>NAS</w:t>
      </w:r>
      <w:r w:rsidRPr="000B35D5">
        <w:rPr>
          <w:iCs/>
          <w:lang w:val="en-GB"/>
        </w:rPr>
        <w:t xml:space="preserve"> operations </w:t>
      </w:r>
      <w:r>
        <w:rPr>
          <w:iCs/>
          <w:lang w:val="en-GB"/>
        </w:rPr>
        <w:t xml:space="preserve">team </w:t>
      </w:r>
      <w:r w:rsidRPr="000B35D5">
        <w:rPr>
          <w:iCs/>
          <w:lang w:val="en-GB"/>
        </w:rPr>
        <w:t xml:space="preserve">to </w:t>
      </w:r>
      <w:r>
        <w:rPr>
          <w:iCs/>
          <w:lang w:val="en-GB"/>
        </w:rPr>
        <w:t xml:space="preserve">check and </w:t>
      </w:r>
      <w:r w:rsidRPr="000B35D5">
        <w:rPr>
          <w:iCs/>
          <w:lang w:val="en-GB"/>
        </w:rPr>
        <w:t>restore servers.</w:t>
      </w:r>
    </w:p>
    <w:p w14:paraId="410E7DAD" w14:textId="77777777" w:rsidR="0075112A" w:rsidRDefault="0075112A" w:rsidP="0075112A">
      <w:pPr>
        <w:pStyle w:val="ListParagraph"/>
        <w:numPr>
          <w:ilvl w:val="0"/>
          <w:numId w:val="29"/>
        </w:numPr>
        <w:rPr>
          <w:iCs/>
          <w:lang w:val="en-GB"/>
        </w:rPr>
      </w:pPr>
      <w:r>
        <w:rPr>
          <w:iCs/>
          <w:lang w:val="en-GB"/>
        </w:rPr>
        <w:t xml:space="preserve">Engage </w:t>
      </w:r>
      <w:r w:rsidRPr="00597937">
        <w:rPr>
          <w:iCs/>
          <w:lang w:val="en-GB"/>
        </w:rPr>
        <w:t>application operations and verify your application and test functionality.</w:t>
      </w:r>
    </w:p>
    <w:p w14:paraId="0FA65E16" w14:textId="592CA3D8" w:rsidR="00D9220F" w:rsidRPr="0075112A" w:rsidRDefault="0075112A" w:rsidP="00D9220F">
      <w:pPr>
        <w:pStyle w:val="ListParagraph"/>
        <w:numPr>
          <w:ilvl w:val="0"/>
          <w:numId w:val="29"/>
        </w:numPr>
        <w:rPr>
          <w:iCs/>
          <w:lang w:val="en-GB"/>
        </w:rPr>
      </w:pPr>
      <w:r>
        <w:rPr>
          <w:iCs/>
          <w:lang w:val="en-GB"/>
        </w:rPr>
        <w:t xml:space="preserve">Perform </w:t>
      </w:r>
      <w:r w:rsidRPr="00597937">
        <w:rPr>
          <w:iCs/>
          <w:lang w:val="en-GB"/>
        </w:rPr>
        <w:t>environment health checks</w:t>
      </w:r>
      <w:r>
        <w:rPr>
          <w:iCs/>
          <w:lang w:val="en-GB"/>
        </w:rPr>
        <w:t>.</w:t>
      </w:r>
    </w:p>
    <w:p w14:paraId="09210F21" w14:textId="751A5E73" w:rsidR="00D9220F" w:rsidRDefault="00D9220F" w:rsidP="00D9220F">
      <w:pPr>
        <w:rPr>
          <w:iCs/>
          <w:lang w:val="en-GB"/>
        </w:rPr>
      </w:pPr>
      <w:r w:rsidRPr="00956F9C">
        <w:rPr>
          <w:iCs/>
          <w:lang w:val="en-GB"/>
        </w:rPr>
        <w:t>The following characteristics must be taken into consideration when approaching disaster recovery for this environment.</w:t>
      </w:r>
    </w:p>
    <w:p w14:paraId="544E0CB3" w14:textId="77777777" w:rsidR="00D9220F" w:rsidRDefault="00D9220F" w:rsidP="00D9220F">
      <w:pPr>
        <w:pStyle w:val="ListParagraph"/>
        <w:numPr>
          <w:ilvl w:val="0"/>
          <w:numId w:val="27"/>
        </w:numPr>
        <w:rPr>
          <w:iCs/>
          <w:lang w:val="en-GB"/>
        </w:rPr>
      </w:pPr>
      <w:r w:rsidRPr="00956F9C">
        <w:rPr>
          <w:iCs/>
          <w:lang w:val="en-GB"/>
        </w:rPr>
        <w:t xml:space="preserve">Data </w:t>
      </w:r>
      <w:proofErr w:type="spellStart"/>
      <w:r w:rsidRPr="00956F9C">
        <w:rPr>
          <w:iCs/>
          <w:lang w:val="en-GB"/>
        </w:rPr>
        <w:t>center</w:t>
      </w:r>
      <w:proofErr w:type="spellEnd"/>
      <w:r w:rsidRPr="00956F9C">
        <w:rPr>
          <w:iCs/>
          <w:lang w:val="en-GB"/>
        </w:rPr>
        <w:t xml:space="preserve"> available? Yes</w:t>
      </w:r>
    </w:p>
    <w:p w14:paraId="514A1335" w14:textId="77777777" w:rsidR="00D9220F" w:rsidRPr="00956F9C" w:rsidRDefault="00D9220F" w:rsidP="00D9220F">
      <w:pPr>
        <w:pStyle w:val="ListParagraph"/>
        <w:numPr>
          <w:ilvl w:val="0"/>
          <w:numId w:val="27"/>
        </w:numPr>
        <w:rPr>
          <w:iCs/>
          <w:lang w:val="en-GB"/>
        </w:rPr>
      </w:pPr>
      <w:r w:rsidRPr="00956F9C">
        <w:rPr>
          <w:iCs/>
          <w:lang w:val="en-GB"/>
        </w:rPr>
        <w:t xml:space="preserve">Data recovery </w:t>
      </w:r>
      <w:proofErr w:type="spellStart"/>
      <w:r w:rsidRPr="00956F9C">
        <w:rPr>
          <w:iCs/>
          <w:lang w:val="en-GB"/>
        </w:rPr>
        <w:t>center</w:t>
      </w:r>
      <w:proofErr w:type="spellEnd"/>
      <w:r w:rsidRPr="00956F9C">
        <w:rPr>
          <w:iCs/>
          <w:lang w:val="en-GB"/>
        </w:rPr>
        <w:t xml:space="preserve"> available? Yes</w:t>
      </w:r>
    </w:p>
    <w:p w14:paraId="21CFAC7A" w14:textId="2069C90B" w:rsidR="00D9220F" w:rsidRPr="00956F9C" w:rsidRDefault="00D9220F" w:rsidP="00D9220F">
      <w:pPr>
        <w:pStyle w:val="ListParagraph"/>
        <w:numPr>
          <w:ilvl w:val="0"/>
          <w:numId w:val="27"/>
        </w:numPr>
        <w:rPr>
          <w:iCs/>
          <w:lang w:val="en-GB"/>
        </w:rPr>
      </w:pPr>
      <w:r w:rsidRPr="00956F9C">
        <w:rPr>
          <w:iCs/>
          <w:lang w:val="en-GB"/>
        </w:rPr>
        <w:t xml:space="preserve">UPS available? </w:t>
      </w:r>
      <w:r>
        <w:rPr>
          <w:iCs/>
          <w:lang w:val="en-GB"/>
        </w:rPr>
        <w:t>No</w:t>
      </w:r>
    </w:p>
    <w:p w14:paraId="37187E17" w14:textId="6BEAD730" w:rsidR="00D9220F" w:rsidRPr="00956F9C" w:rsidRDefault="00D9220F" w:rsidP="00D9220F">
      <w:pPr>
        <w:pStyle w:val="ListParagraph"/>
        <w:numPr>
          <w:ilvl w:val="0"/>
          <w:numId w:val="27"/>
        </w:numPr>
        <w:rPr>
          <w:iCs/>
          <w:lang w:val="en-GB"/>
        </w:rPr>
      </w:pPr>
      <w:r w:rsidRPr="00956F9C">
        <w:rPr>
          <w:iCs/>
          <w:lang w:val="en-GB"/>
        </w:rPr>
        <w:t xml:space="preserve">UPS runtime </w:t>
      </w:r>
      <w:r>
        <w:rPr>
          <w:iCs/>
          <w:lang w:val="en-GB"/>
        </w:rPr>
        <w:t>N/A</w:t>
      </w:r>
    </w:p>
    <w:p w14:paraId="41AA13EB" w14:textId="77777777" w:rsidR="00D9220F" w:rsidRPr="00956F9C" w:rsidRDefault="00D9220F" w:rsidP="00D9220F">
      <w:pPr>
        <w:pStyle w:val="ListParagraph"/>
        <w:numPr>
          <w:ilvl w:val="0"/>
          <w:numId w:val="27"/>
        </w:numPr>
        <w:rPr>
          <w:iCs/>
          <w:lang w:val="en-GB"/>
        </w:rPr>
      </w:pPr>
      <w:r w:rsidRPr="00956F9C">
        <w:rPr>
          <w:iCs/>
          <w:lang w:val="en-GB"/>
        </w:rPr>
        <w:t>EPG available? No</w:t>
      </w:r>
    </w:p>
    <w:p w14:paraId="34CAF6DD" w14:textId="77777777" w:rsidR="00D9220F" w:rsidRPr="00956F9C" w:rsidRDefault="00D9220F" w:rsidP="00D9220F">
      <w:pPr>
        <w:pStyle w:val="ListParagraph"/>
        <w:numPr>
          <w:ilvl w:val="0"/>
          <w:numId w:val="27"/>
        </w:numPr>
        <w:rPr>
          <w:iCs/>
          <w:lang w:val="en-GB"/>
        </w:rPr>
      </w:pPr>
      <w:r w:rsidRPr="00956F9C">
        <w:rPr>
          <w:iCs/>
          <w:lang w:val="en-GB"/>
        </w:rPr>
        <w:t>EPG minimum runtime N/</w:t>
      </w:r>
      <w:commentRangeStart w:id="61"/>
      <w:commentRangeStart w:id="62"/>
      <w:commentRangeStart w:id="63"/>
      <w:commentRangeStart w:id="64"/>
      <w:r w:rsidRPr="00956F9C">
        <w:rPr>
          <w:iCs/>
          <w:lang w:val="en-GB"/>
        </w:rPr>
        <w:t>A</w:t>
      </w:r>
      <w:commentRangeEnd w:id="61"/>
      <w:r w:rsidR="00AC08F8">
        <w:rPr>
          <w:rStyle w:val="CommentReference"/>
        </w:rPr>
        <w:commentReference w:id="61"/>
      </w:r>
      <w:commentRangeEnd w:id="62"/>
      <w:commentRangeEnd w:id="63"/>
      <w:r w:rsidR="00583A49">
        <w:rPr>
          <w:rStyle w:val="CommentReference"/>
        </w:rPr>
        <w:commentReference w:id="62"/>
      </w:r>
      <w:r w:rsidR="0080554F">
        <w:rPr>
          <w:rStyle w:val="CommentReference"/>
        </w:rPr>
        <w:commentReference w:id="63"/>
      </w:r>
      <w:commentRangeEnd w:id="64"/>
      <w:r w:rsidR="005F2C63">
        <w:rPr>
          <w:rStyle w:val="CommentReference"/>
        </w:rPr>
        <w:commentReference w:id="64"/>
      </w:r>
    </w:p>
    <w:p w14:paraId="54FCACC1" w14:textId="77777777" w:rsidR="0080554F" w:rsidRDefault="0080554F">
      <w:pPr>
        <w:spacing w:line="276" w:lineRule="auto"/>
        <w:rPr>
          <w:lang w:val="en-US"/>
        </w:rPr>
      </w:pPr>
    </w:p>
    <w:p w14:paraId="4884A216" w14:textId="77777777" w:rsidR="0080554F" w:rsidRDefault="0080554F">
      <w:pPr>
        <w:spacing w:line="276" w:lineRule="auto"/>
        <w:rPr>
          <w:lang w:val="en-US"/>
        </w:rPr>
      </w:pPr>
    </w:p>
    <w:p w14:paraId="5D88CDEB" w14:textId="7C7C52E2" w:rsidR="0035057F" w:rsidRDefault="0080554F">
      <w:pPr>
        <w:spacing w:line="276" w:lineRule="auto"/>
        <w:rPr>
          <w:lang w:val="en-US"/>
        </w:rPr>
      </w:pPr>
      <w:commentRangeStart w:id="66"/>
      <w:commentRangeStart w:id="67"/>
      <w:commentRangeEnd w:id="66"/>
      <w:r>
        <w:rPr>
          <w:rStyle w:val="CommentReference"/>
        </w:rPr>
        <w:commentReference w:id="66"/>
      </w:r>
      <w:commentRangeEnd w:id="67"/>
      <w:r w:rsidR="00221859">
        <w:rPr>
          <w:rStyle w:val="CommentReference"/>
        </w:rPr>
        <w:commentReference w:id="67"/>
      </w:r>
      <w:r w:rsidR="0035057F">
        <w:rPr>
          <w:lang w:val="en-US"/>
        </w:rPr>
        <w:br w:type="page"/>
      </w:r>
    </w:p>
    <w:commentRangeStart w:id="69"/>
    <w:commentRangeStart w:id="70"/>
    <w:p w14:paraId="64509DFD" w14:textId="77777777" w:rsidR="00252EAE" w:rsidRPr="00B61C10" w:rsidRDefault="002D5E60" w:rsidP="00252EAE">
      <w:pPr>
        <w:pStyle w:val="Heading1"/>
        <w:rPr>
          <w:lang w:val="en-US"/>
        </w:rPr>
      </w:pPr>
      <w:r>
        <w:rPr>
          <w:b w:val="0"/>
          <w:lang w:val="en-US"/>
        </w:rPr>
        <w:lastRenderedPageBreak/>
        <w:fldChar w:fldCharType="begin"/>
      </w:r>
      <w:r>
        <w:rPr>
          <w:b w:val="0"/>
          <w:lang w:val="en-US"/>
        </w:rPr>
        <w:instrText xml:space="preserve"> INCLUDETEXT  "\\\\europe.bmw.corp\\winfs\\FG-data\\_Topics\\IT-SCM\\TCM_Documentation\\_IT_Emergency_Handbook_Master\\EHB_Master_4_Attachments.docx" </w:instrText>
      </w:r>
      <w:r>
        <w:rPr>
          <w:b w:val="0"/>
          <w:lang w:val="en-US"/>
        </w:rPr>
        <w:fldChar w:fldCharType="separate"/>
      </w:r>
      <w:bookmarkStart w:id="71" w:name="_Toc150247644"/>
      <w:bookmarkStart w:id="72" w:name="_Toc222814120"/>
      <w:r w:rsidR="00252EAE">
        <w:rPr>
          <w:lang w:val="en-US"/>
        </w:rPr>
        <w:t>Attachments</w:t>
      </w:r>
      <w:bookmarkEnd w:id="71"/>
      <w:bookmarkEnd w:id="72"/>
    </w:p>
    <w:p w14:paraId="03C9E927" w14:textId="7FDA86D9" w:rsidR="0035057F" w:rsidRDefault="002D5E60" w:rsidP="0035057F">
      <w:pPr>
        <w:rPr>
          <w:rFonts w:eastAsiaTheme="majorEastAsia" w:cstheme="majorBidi"/>
          <w:b/>
          <w:sz w:val="32"/>
          <w:szCs w:val="28"/>
          <w:lang w:val="en-US"/>
        </w:rPr>
      </w:pPr>
      <w:r>
        <w:rPr>
          <w:rFonts w:eastAsiaTheme="majorEastAsia" w:cstheme="majorBidi"/>
          <w:b/>
          <w:sz w:val="32"/>
          <w:szCs w:val="28"/>
          <w:lang w:val="en-US"/>
        </w:rPr>
        <w:fldChar w:fldCharType="end"/>
      </w:r>
      <w:commentRangeEnd w:id="69"/>
      <w:r w:rsidR="00BD050F">
        <w:rPr>
          <w:rStyle w:val="CommentReference"/>
        </w:rPr>
        <w:commentReference w:id="69"/>
      </w:r>
      <w:commentRangeEnd w:id="70"/>
      <w:r w:rsidR="00F011A3">
        <w:rPr>
          <w:rStyle w:val="CommentReference"/>
        </w:rPr>
        <w:commentReference w:id="70"/>
      </w:r>
    </w:p>
    <w:p w14:paraId="6A80F880" w14:textId="1977F103" w:rsidR="00B6400B" w:rsidRDefault="00B6400B" w:rsidP="00B6400B">
      <w:pPr>
        <w:pStyle w:val="Heading2"/>
        <w:rPr>
          <w:lang w:val="en-US"/>
        </w:rPr>
      </w:pPr>
      <w:bookmarkStart w:id="74" w:name="_Toc32334472"/>
      <w:bookmarkStart w:id="75" w:name="_Toc150247645"/>
      <w:r>
        <w:rPr>
          <w:lang w:val="en-US"/>
        </w:rPr>
        <w:t>IT Resources</w:t>
      </w:r>
      <w:bookmarkEnd w:id="74"/>
      <w:bookmarkEnd w:id="75"/>
    </w:p>
    <w:p w14:paraId="2965BDD5" w14:textId="77777777" w:rsidR="00601B04" w:rsidRPr="00601B04" w:rsidRDefault="00601B04" w:rsidP="00601B04">
      <w:pPr>
        <w:rPr>
          <w:lang w:val="en-US"/>
        </w:rPr>
      </w:pPr>
    </w:p>
    <w:p w14:paraId="7D741CC7" w14:textId="6FBE30D5" w:rsidR="00B6400B" w:rsidRDefault="00601B04" w:rsidP="0035057F">
      <w:pPr>
        <w:rPr>
          <w:lang w:val="en-US"/>
        </w:rPr>
      </w:pPr>
      <w:r w:rsidRPr="00601B04">
        <w:rPr>
          <w:noProof/>
        </w:rPr>
        <w:drawing>
          <wp:inline distT="0" distB="0" distL="0" distR="0" wp14:anchorId="6E54FC6A" wp14:editId="5FFFCEEB">
            <wp:extent cx="5760720" cy="71012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60720" cy="7101205"/>
                    </a:xfrm>
                    <a:prstGeom prst="rect">
                      <a:avLst/>
                    </a:prstGeom>
                    <a:noFill/>
                    <a:ln>
                      <a:noFill/>
                    </a:ln>
                  </pic:spPr>
                </pic:pic>
              </a:graphicData>
            </a:graphic>
          </wp:inline>
        </w:drawing>
      </w:r>
    </w:p>
    <w:p w14:paraId="37E88D58" w14:textId="3F3061A1" w:rsidR="00601B04" w:rsidRDefault="00601B04">
      <w:pPr>
        <w:spacing w:line="276" w:lineRule="auto"/>
        <w:rPr>
          <w:lang w:val="en-US"/>
        </w:rPr>
      </w:pPr>
      <w:r>
        <w:rPr>
          <w:lang w:val="en-US"/>
        </w:rPr>
        <w:br w:type="page"/>
      </w:r>
    </w:p>
    <w:p w14:paraId="3E1E41BE" w14:textId="77777777" w:rsidR="00601B04" w:rsidRDefault="00601B04" w:rsidP="0035057F">
      <w:pPr>
        <w:rPr>
          <w:lang w:val="en-US"/>
        </w:rPr>
      </w:pPr>
    </w:p>
    <w:p w14:paraId="292DFC3F" w14:textId="77777777" w:rsidR="0035057F" w:rsidRDefault="0035057F" w:rsidP="0035057F">
      <w:pPr>
        <w:pStyle w:val="Heading2"/>
      </w:pPr>
      <w:bookmarkStart w:id="76" w:name="_Toc150247646"/>
      <w:r>
        <w:t>List of abbreviations</w:t>
      </w:r>
      <w:bookmarkEnd w:id="76"/>
    </w:p>
    <w:p w14:paraId="6432BE26" w14:textId="77777777" w:rsidR="0035057F" w:rsidRPr="0035057F" w:rsidRDefault="0035057F" w:rsidP="0035057F">
      <w:pPr>
        <w:rPr>
          <w:lang w:val="en-GB"/>
        </w:rPr>
      </w:pPr>
    </w:p>
    <w:tbl>
      <w:tblPr>
        <w:tblW w:w="9637" w:type="dxa"/>
        <w:tblLayout w:type="fixed"/>
        <w:tblCellMar>
          <w:left w:w="70" w:type="dxa"/>
          <w:right w:w="70" w:type="dxa"/>
        </w:tblCellMar>
        <w:tblLook w:val="0000" w:firstRow="0" w:lastRow="0" w:firstColumn="0" w:lastColumn="0" w:noHBand="0" w:noVBand="0"/>
      </w:tblPr>
      <w:tblGrid>
        <w:gridCol w:w="1927"/>
        <w:gridCol w:w="7710"/>
      </w:tblGrid>
      <w:tr w:rsidR="00767D3D" w:rsidRPr="00B3192C" w14:paraId="1BAB0902" w14:textId="77777777" w:rsidTr="0049671C">
        <w:tc>
          <w:tcPr>
            <w:tcW w:w="1927" w:type="dxa"/>
            <w:shd w:val="clear" w:color="auto" w:fill="auto"/>
          </w:tcPr>
          <w:p w14:paraId="09B5A52B" w14:textId="77777777" w:rsidR="00767D3D" w:rsidRPr="0075112A" w:rsidRDefault="00767D3D" w:rsidP="0035057F">
            <w:pPr>
              <w:rPr>
                <w:rStyle w:val="LineNumber"/>
                <w:iCs/>
              </w:rPr>
            </w:pPr>
            <w:r w:rsidRPr="0075112A">
              <w:rPr>
                <w:rStyle w:val="LineNumber"/>
                <w:iCs/>
              </w:rPr>
              <w:t>BKO</w:t>
            </w:r>
          </w:p>
        </w:tc>
        <w:tc>
          <w:tcPr>
            <w:tcW w:w="7710" w:type="dxa"/>
            <w:shd w:val="clear" w:color="auto" w:fill="auto"/>
          </w:tcPr>
          <w:p w14:paraId="188E06E4" w14:textId="77777777" w:rsidR="00767D3D" w:rsidRPr="0075112A" w:rsidRDefault="00767D3D" w:rsidP="0025384A">
            <w:pPr>
              <w:rPr>
                <w:rStyle w:val="LineNumber"/>
                <w:iCs/>
              </w:rPr>
            </w:pPr>
            <w:r w:rsidRPr="0075112A">
              <w:rPr>
                <w:rStyle w:val="LineNumber"/>
                <w:iCs/>
              </w:rPr>
              <w:t>Betriebliche Katastrophenschutzorganisation</w:t>
            </w:r>
            <w:r w:rsidRPr="0075112A">
              <w:rPr>
                <w:rStyle w:val="LineNumber"/>
                <w:iCs/>
              </w:rPr>
              <w:br/>
              <w:t>(</w:t>
            </w:r>
            <w:proofErr w:type="spellStart"/>
            <w:r w:rsidRPr="0075112A">
              <w:rPr>
                <w:rStyle w:val="LineNumber"/>
                <w:iCs/>
              </w:rPr>
              <w:t>translates</w:t>
            </w:r>
            <w:proofErr w:type="spellEnd"/>
            <w:r w:rsidRPr="0075112A">
              <w:rPr>
                <w:rStyle w:val="LineNumber"/>
                <w:iCs/>
              </w:rPr>
              <w:t xml:space="preserve"> </w:t>
            </w:r>
            <w:proofErr w:type="spellStart"/>
            <w:r w:rsidRPr="0075112A">
              <w:rPr>
                <w:rStyle w:val="LineNumber"/>
                <w:iCs/>
              </w:rPr>
              <w:t>to</w:t>
            </w:r>
            <w:proofErr w:type="spellEnd"/>
            <w:r w:rsidRPr="0075112A">
              <w:rPr>
                <w:rStyle w:val="LineNumber"/>
                <w:iCs/>
              </w:rPr>
              <w:t xml:space="preserve">: Operational </w:t>
            </w:r>
            <w:proofErr w:type="spellStart"/>
            <w:r w:rsidRPr="0075112A">
              <w:rPr>
                <w:rStyle w:val="LineNumber"/>
                <w:iCs/>
              </w:rPr>
              <w:t>Catastrophe</w:t>
            </w:r>
            <w:proofErr w:type="spellEnd"/>
            <w:r w:rsidRPr="0075112A">
              <w:rPr>
                <w:rStyle w:val="LineNumber"/>
                <w:iCs/>
              </w:rPr>
              <w:t xml:space="preserve"> </w:t>
            </w:r>
            <w:proofErr w:type="spellStart"/>
            <w:r w:rsidRPr="0075112A">
              <w:rPr>
                <w:rStyle w:val="LineNumber"/>
                <w:iCs/>
              </w:rPr>
              <w:t>Protection</w:t>
            </w:r>
            <w:proofErr w:type="spellEnd"/>
            <w:r w:rsidRPr="0075112A">
              <w:rPr>
                <w:rStyle w:val="LineNumber"/>
                <w:iCs/>
              </w:rPr>
              <w:t xml:space="preserve"> Organisation)</w:t>
            </w:r>
          </w:p>
        </w:tc>
      </w:tr>
      <w:tr w:rsidR="00E340C8" w:rsidRPr="00963A12" w14:paraId="3D4DA034" w14:textId="77777777" w:rsidTr="0049671C">
        <w:tc>
          <w:tcPr>
            <w:tcW w:w="1927" w:type="dxa"/>
            <w:shd w:val="clear" w:color="auto" w:fill="auto"/>
          </w:tcPr>
          <w:p w14:paraId="0B8563B4" w14:textId="77777777" w:rsidR="00E340C8" w:rsidRPr="0075112A" w:rsidRDefault="00252EAE" w:rsidP="0035057F">
            <w:pPr>
              <w:rPr>
                <w:rStyle w:val="LineNumber"/>
                <w:iCs/>
              </w:rPr>
            </w:pPr>
            <w:r w:rsidRPr="0075112A">
              <w:rPr>
                <w:rStyle w:val="LineNumber"/>
                <w:iCs/>
              </w:rPr>
              <w:t>M</w:t>
            </w:r>
            <w:r w:rsidR="00E340C8" w:rsidRPr="0075112A">
              <w:rPr>
                <w:rStyle w:val="LineNumber"/>
                <w:iCs/>
              </w:rPr>
              <w:t>IM</w:t>
            </w:r>
          </w:p>
        </w:tc>
        <w:tc>
          <w:tcPr>
            <w:tcW w:w="7710" w:type="dxa"/>
            <w:shd w:val="clear" w:color="auto" w:fill="auto"/>
          </w:tcPr>
          <w:p w14:paraId="174E98EE" w14:textId="77777777" w:rsidR="00E340C8" w:rsidRPr="0075112A" w:rsidRDefault="00252EAE" w:rsidP="0035057F">
            <w:pPr>
              <w:rPr>
                <w:rStyle w:val="LineNumber"/>
                <w:iCs/>
                <w:lang w:val="en-US"/>
              </w:rPr>
            </w:pPr>
            <w:r w:rsidRPr="0075112A">
              <w:rPr>
                <w:rStyle w:val="LineNumber"/>
                <w:iCs/>
                <w:lang w:val="en-US"/>
              </w:rPr>
              <w:t xml:space="preserve">Major </w:t>
            </w:r>
            <w:r w:rsidR="00E340C8" w:rsidRPr="0075112A">
              <w:rPr>
                <w:rStyle w:val="LineNumber"/>
                <w:iCs/>
                <w:lang w:val="en-US"/>
              </w:rPr>
              <w:t>Incident Manager</w:t>
            </w:r>
          </w:p>
        </w:tc>
      </w:tr>
      <w:tr w:rsidR="007D10E9" w:rsidRPr="00963A12" w14:paraId="6DC55041" w14:textId="77777777" w:rsidTr="0049671C">
        <w:tc>
          <w:tcPr>
            <w:tcW w:w="1927" w:type="dxa"/>
            <w:shd w:val="clear" w:color="auto" w:fill="auto"/>
          </w:tcPr>
          <w:p w14:paraId="4B871997" w14:textId="0A87CC81" w:rsidR="007D10E9" w:rsidRPr="0075112A" w:rsidRDefault="007D10E9" w:rsidP="0035057F">
            <w:pPr>
              <w:rPr>
                <w:rStyle w:val="LineNumber"/>
                <w:iCs/>
              </w:rPr>
            </w:pPr>
            <w:r w:rsidRPr="0075112A">
              <w:rPr>
                <w:rStyle w:val="LineNumber"/>
                <w:iCs/>
              </w:rPr>
              <w:t>MOD</w:t>
            </w:r>
          </w:p>
        </w:tc>
        <w:tc>
          <w:tcPr>
            <w:tcW w:w="7710" w:type="dxa"/>
            <w:shd w:val="clear" w:color="auto" w:fill="auto"/>
          </w:tcPr>
          <w:p w14:paraId="18ED96F7" w14:textId="735882D3" w:rsidR="007D10E9" w:rsidRPr="0075112A" w:rsidRDefault="007D10E9" w:rsidP="0035057F">
            <w:pPr>
              <w:rPr>
                <w:rStyle w:val="LineNumber"/>
                <w:iCs/>
                <w:lang w:val="en-US"/>
              </w:rPr>
            </w:pPr>
            <w:r w:rsidRPr="0075112A">
              <w:rPr>
                <w:rStyle w:val="LineNumber"/>
                <w:iCs/>
                <w:lang w:val="en-US"/>
              </w:rPr>
              <w:t>Manager on Duty</w:t>
            </w:r>
          </w:p>
        </w:tc>
      </w:tr>
      <w:tr w:rsidR="00767D3D" w:rsidRPr="0025384A" w14:paraId="3E7B9511" w14:textId="77777777" w:rsidTr="0049671C">
        <w:tc>
          <w:tcPr>
            <w:tcW w:w="1927" w:type="dxa"/>
            <w:shd w:val="clear" w:color="auto" w:fill="auto"/>
          </w:tcPr>
          <w:p w14:paraId="6607B824" w14:textId="77777777" w:rsidR="00767D3D" w:rsidRPr="0075112A" w:rsidRDefault="00767D3D" w:rsidP="0035057F">
            <w:pPr>
              <w:rPr>
                <w:rStyle w:val="LineNumber"/>
                <w:iCs/>
                <w:lang w:val="en-US"/>
              </w:rPr>
            </w:pPr>
            <w:r w:rsidRPr="0075112A">
              <w:rPr>
                <w:rStyle w:val="LineNumber"/>
                <w:iCs/>
                <w:lang w:val="en-US"/>
              </w:rPr>
              <w:t>CMDB</w:t>
            </w:r>
          </w:p>
        </w:tc>
        <w:tc>
          <w:tcPr>
            <w:tcW w:w="7710" w:type="dxa"/>
            <w:shd w:val="clear" w:color="auto" w:fill="auto"/>
          </w:tcPr>
          <w:p w14:paraId="51302155" w14:textId="77777777" w:rsidR="00767D3D" w:rsidRPr="0075112A" w:rsidRDefault="00767D3D" w:rsidP="0035057F">
            <w:pPr>
              <w:rPr>
                <w:rStyle w:val="LineNumber"/>
                <w:iCs/>
                <w:lang w:val="en-US"/>
              </w:rPr>
            </w:pPr>
            <w:r w:rsidRPr="0075112A">
              <w:rPr>
                <w:rStyle w:val="LineNumber"/>
                <w:iCs/>
                <w:lang w:val="en-US"/>
              </w:rPr>
              <w:t>Configuration Management Database</w:t>
            </w:r>
          </w:p>
        </w:tc>
      </w:tr>
      <w:tr w:rsidR="00767D3D" w:rsidRPr="0025384A" w14:paraId="360481D8" w14:textId="77777777" w:rsidTr="0049671C">
        <w:tc>
          <w:tcPr>
            <w:tcW w:w="1927" w:type="dxa"/>
            <w:shd w:val="clear" w:color="auto" w:fill="auto"/>
          </w:tcPr>
          <w:p w14:paraId="26128931" w14:textId="77777777" w:rsidR="00767D3D" w:rsidRPr="0075112A" w:rsidRDefault="00767D3D" w:rsidP="0035057F">
            <w:pPr>
              <w:rPr>
                <w:rStyle w:val="LineNumber"/>
                <w:iCs/>
                <w:lang w:val="en-US"/>
              </w:rPr>
            </w:pPr>
            <w:r w:rsidRPr="0075112A">
              <w:rPr>
                <w:rStyle w:val="LineNumber"/>
                <w:iCs/>
                <w:lang w:val="en-US"/>
              </w:rPr>
              <w:t>DC</w:t>
            </w:r>
          </w:p>
        </w:tc>
        <w:tc>
          <w:tcPr>
            <w:tcW w:w="7710" w:type="dxa"/>
            <w:shd w:val="clear" w:color="auto" w:fill="auto"/>
          </w:tcPr>
          <w:p w14:paraId="3025D260" w14:textId="77777777" w:rsidR="00767D3D" w:rsidRPr="0075112A" w:rsidRDefault="00767D3D" w:rsidP="0035057F">
            <w:pPr>
              <w:rPr>
                <w:rStyle w:val="LineNumber"/>
                <w:iCs/>
                <w:lang w:val="en-US"/>
              </w:rPr>
            </w:pPr>
            <w:r w:rsidRPr="0075112A">
              <w:rPr>
                <w:rStyle w:val="LineNumber"/>
                <w:iCs/>
                <w:lang w:val="en-US"/>
              </w:rPr>
              <w:t>Data Centre</w:t>
            </w:r>
          </w:p>
        </w:tc>
      </w:tr>
      <w:tr w:rsidR="00767D3D" w:rsidRPr="0025384A" w14:paraId="33F777FF" w14:textId="77777777" w:rsidTr="0049671C">
        <w:tc>
          <w:tcPr>
            <w:tcW w:w="1927" w:type="dxa"/>
            <w:shd w:val="clear" w:color="auto" w:fill="auto"/>
          </w:tcPr>
          <w:p w14:paraId="65F6148E" w14:textId="77777777" w:rsidR="00767D3D" w:rsidRPr="0075112A" w:rsidRDefault="00767D3D" w:rsidP="0035057F">
            <w:pPr>
              <w:rPr>
                <w:rStyle w:val="LineNumber"/>
                <w:iCs/>
                <w:lang w:val="en-US"/>
              </w:rPr>
            </w:pPr>
            <w:r w:rsidRPr="0075112A">
              <w:rPr>
                <w:rStyle w:val="LineNumber"/>
                <w:iCs/>
                <w:lang w:val="en-US"/>
              </w:rPr>
              <w:t>DR</w:t>
            </w:r>
          </w:p>
        </w:tc>
        <w:tc>
          <w:tcPr>
            <w:tcW w:w="7710" w:type="dxa"/>
            <w:shd w:val="clear" w:color="auto" w:fill="auto"/>
          </w:tcPr>
          <w:p w14:paraId="2C7F8AAA" w14:textId="77777777" w:rsidR="00767D3D" w:rsidRPr="0075112A" w:rsidRDefault="005442E2" w:rsidP="0035057F">
            <w:pPr>
              <w:rPr>
                <w:rStyle w:val="LineNumber"/>
                <w:iCs/>
                <w:lang w:val="en-US"/>
              </w:rPr>
            </w:pPr>
            <w:r w:rsidRPr="0075112A">
              <w:rPr>
                <w:rStyle w:val="LineNumber"/>
                <w:iCs/>
                <w:lang w:val="en-US"/>
              </w:rPr>
              <w:t>Dis</w:t>
            </w:r>
            <w:r w:rsidR="00767D3D" w:rsidRPr="0075112A">
              <w:rPr>
                <w:rStyle w:val="LineNumber"/>
                <w:iCs/>
                <w:lang w:val="en-US"/>
              </w:rPr>
              <w:t>aster Recovery</w:t>
            </w:r>
          </w:p>
        </w:tc>
      </w:tr>
      <w:tr w:rsidR="00767D3D" w:rsidRPr="00B3192C" w14:paraId="30871614" w14:textId="77777777" w:rsidTr="0049671C">
        <w:tc>
          <w:tcPr>
            <w:tcW w:w="1927" w:type="dxa"/>
            <w:shd w:val="clear" w:color="auto" w:fill="auto"/>
          </w:tcPr>
          <w:p w14:paraId="37C33C1E" w14:textId="77777777" w:rsidR="00767D3D" w:rsidRPr="0075112A" w:rsidRDefault="00767D3D" w:rsidP="0035057F">
            <w:pPr>
              <w:rPr>
                <w:rStyle w:val="LineNumber"/>
                <w:iCs/>
              </w:rPr>
            </w:pPr>
            <w:r w:rsidRPr="0075112A">
              <w:rPr>
                <w:rStyle w:val="LineNumber"/>
                <w:iCs/>
              </w:rPr>
              <w:t>ECM</w:t>
            </w:r>
          </w:p>
        </w:tc>
        <w:tc>
          <w:tcPr>
            <w:tcW w:w="7710" w:type="dxa"/>
            <w:shd w:val="clear" w:color="auto" w:fill="auto"/>
          </w:tcPr>
          <w:p w14:paraId="57E61381" w14:textId="77777777" w:rsidR="00767D3D" w:rsidRPr="0075112A" w:rsidRDefault="00767D3D" w:rsidP="0035057F">
            <w:pPr>
              <w:rPr>
                <w:rStyle w:val="LineNumber"/>
                <w:iCs/>
              </w:rPr>
            </w:pPr>
            <w:r w:rsidRPr="0075112A">
              <w:rPr>
                <w:rStyle w:val="LineNumber"/>
                <w:iCs/>
              </w:rPr>
              <w:t>Emergency Contact Management (</w:t>
            </w:r>
            <w:proofErr w:type="spellStart"/>
            <w:r w:rsidRPr="0075112A">
              <w:rPr>
                <w:rStyle w:val="LineNumber"/>
                <w:iCs/>
              </w:rPr>
              <w:t>system</w:t>
            </w:r>
            <w:proofErr w:type="spellEnd"/>
            <w:r w:rsidRPr="0075112A">
              <w:rPr>
                <w:rStyle w:val="LineNumber"/>
                <w:iCs/>
              </w:rPr>
              <w:t>)</w:t>
            </w:r>
          </w:p>
        </w:tc>
      </w:tr>
      <w:tr w:rsidR="00767D3D" w:rsidRPr="00B3192C" w14:paraId="359ED921" w14:textId="77777777" w:rsidTr="0049671C">
        <w:tc>
          <w:tcPr>
            <w:tcW w:w="1927" w:type="dxa"/>
            <w:shd w:val="clear" w:color="auto" w:fill="auto"/>
          </w:tcPr>
          <w:p w14:paraId="4966CB6A" w14:textId="77777777" w:rsidR="00767D3D" w:rsidRPr="0075112A" w:rsidRDefault="00767D3D" w:rsidP="0035057F">
            <w:pPr>
              <w:rPr>
                <w:rStyle w:val="LineNumber"/>
                <w:iCs/>
              </w:rPr>
            </w:pPr>
            <w:r w:rsidRPr="0075112A">
              <w:rPr>
                <w:rStyle w:val="LineNumber"/>
                <w:iCs/>
              </w:rPr>
              <w:t>FACT24</w:t>
            </w:r>
          </w:p>
        </w:tc>
        <w:tc>
          <w:tcPr>
            <w:tcW w:w="7710" w:type="dxa"/>
            <w:shd w:val="clear" w:color="auto" w:fill="auto"/>
          </w:tcPr>
          <w:p w14:paraId="07968CA9" w14:textId="77777777" w:rsidR="00767D3D" w:rsidRPr="0075112A" w:rsidRDefault="00767D3D" w:rsidP="0035057F">
            <w:pPr>
              <w:rPr>
                <w:rStyle w:val="LineNumber"/>
                <w:iCs/>
              </w:rPr>
            </w:pPr>
            <w:proofErr w:type="spellStart"/>
            <w:r w:rsidRPr="0075112A">
              <w:rPr>
                <w:rStyle w:val="LineNumber"/>
                <w:iCs/>
              </w:rPr>
              <w:t>Automated</w:t>
            </w:r>
            <w:proofErr w:type="spellEnd"/>
            <w:r w:rsidRPr="0075112A">
              <w:rPr>
                <w:rStyle w:val="LineNumber"/>
                <w:iCs/>
              </w:rPr>
              <w:t xml:space="preserve"> </w:t>
            </w:r>
            <w:proofErr w:type="spellStart"/>
            <w:r w:rsidRPr="0075112A">
              <w:rPr>
                <w:rStyle w:val="LineNumber"/>
                <w:iCs/>
              </w:rPr>
              <w:t>alarming</w:t>
            </w:r>
            <w:proofErr w:type="spellEnd"/>
            <w:r w:rsidRPr="0075112A">
              <w:rPr>
                <w:rStyle w:val="LineNumber"/>
                <w:iCs/>
              </w:rPr>
              <w:t xml:space="preserve"> </w:t>
            </w:r>
            <w:proofErr w:type="spellStart"/>
            <w:r w:rsidRPr="0075112A">
              <w:rPr>
                <w:rStyle w:val="LineNumber"/>
                <w:iCs/>
              </w:rPr>
              <w:t>system</w:t>
            </w:r>
            <w:proofErr w:type="spellEnd"/>
          </w:p>
        </w:tc>
      </w:tr>
      <w:tr w:rsidR="0032065B" w:rsidRPr="00B3192C" w14:paraId="48922799" w14:textId="77777777" w:rsidTr="0049671C">
        <w:tc>
          <w:tcPr>
            <w:tcW w:w="1927" w:type="dxa"/>
            <w:shd w:val="clear" w:color="auto" w:fill="auto"/>
          </w:tcPr>
          <w:p w14:paraId="29FCA77F" w14:textId="77777777" w:rsidR="0032065B" w:rsidRPr="0075112A" w:rsidRDefault="0032065B" w:rsidP="0035057F">
            <w:pPr>
              <w:rPr>
                <w:rStyle w:val="LineNumber"/>
                <w:iCs/>
              </w:rPr>
            </w:pPr>
            <w:r w:rsidRPr="0075112A">
              <w:rPr>
                <w:rStyle w:val="LineNumber"/>
                <w:iCs/>
              </w:rPr>
              <w:t>GSC</w:t>
            </w:r>
          </w:p>
        </w:tc>
        <w:tc>
          <w:tcPr>
            <w:tcW w:w="7710" w:type="dxa"/>
            <w:shd w:val="clear" w:color="auto" w:fill="auto"/>
          </w:tcPr>
          <w:p w14:paraId="5CB28B2D" w14:textId="77777777" w:rsidR="0032065B" w:rsidRPr="0075112A" w:rsidRDefault="0032065B" w:rsidP="0035057F">
            <w:pPr>
              <w:rPr>
                <w:rStyle w:val="LineNumber"/>
                <w:iCs/>
              </w:rPr>
            </w:pPr>
            <w:r w:rsidRPr="0075112A">
              <w:rPr>
                <w:rStyle w:val="LineNumber"/>
                <w:iCs/>
              </w:rPr>
              <w:t>Group Security Center</w:t>
            </w:r>
          </w:p>
        </w:tc>
      </w:tr>
      <w:tr w:rsidR="00767D3D" w:rsidRPr="00B3192C" w14:paraId="11FDCBF2" w14:textId="77777777" w:rsidTr="0049671C">
        <w:tc>
          <w:tcPr>
            <w:tcW w:w="1927" w:type="dxa"/>
            <w:shd w:val="clear" w:color="auto" w:fill="auto"/>
          </w:tcPr>
          <w:p w14:paraId="2A05E1CA" w14:textId="77777777" w:rsidR="00767D3D" w:rsidRPr="0075112A" w:rsidRDefault="00A7775C" w:rsidP="0035057F">
            <w:pPr>
              <w:rPr>
                <w:rStyle w:val="LineNumber"/>
                <w:iCs/>
              </w:rPr>
            </w:pPr>
            <w:r w:rsidRPr="0075112A">
              <w:rPr>
                <w:rStyle w:val="LineNumber"/>
                <w:iCs/>
                <w:lang w:val="en-US"/>
              </w:rPr>
              <w:t>CM</w:t>
            </w:r>
            <w:r w:rsidR="00767D3D" w:rsidRPr="0075112A">
              <w:rPr>
                <w:rStyle w:val="LineNumber"/>
                <w:iCs/>
              </w:rPr>
              <w:t>DB</w:t>
            </w:r>
          </w:p>
        </w:tc>
        <w:tc>
          <w:tcPr>
            <w:tcW w:w="7710" w:type="dxa"/>
            <w:shd w:val="clear" w:color="auto" w:fill="auto"/>
          </w:tcPr>
          <w:p w14:paraId="3EB3C79E" w14:textId="77777777" w:rsidR="00767D3D" w:rsidRPr="0075112A" w:rsidRDefault="00A7775C" w:rsidP="0035057F">
            <w:pPr>
              <w:rPr>
                <w:rStyle w:val="LineNumber"/>
                <w:iCs/>
              </w:rPr>
            </w:pPr>
            <w:proofErr w:type="spellStart"/>
            <w:r w:rsidRPr="0075112A">
              <w:rPr>
                <w:rStyle w:val="LineNumber"/>
                <w:iCs/>
              </w:rPr>
              <w:t>Configuration</w:t>
            </w:r>
            <w:proofErr w:type="spellEnd"/>
            <w:r w:rsidRPr="0075112A">
              <w:rPr>
                <w:rStyle w:val="LineNumber"/>
                <w:iCs/>
              </w:rPr>
              <w:t xml:space="preserve"> </w:t>
            </w:r>
            <w:proofErr w:type="spellStart"/>
            <w:r w:rsidRPr="0075112A">
              <w:rPr>
                <w:rStyle w:val="LineNumber"/>
                <w:iCs/>
              </w:rPr>
              <w:t>Management</w:t>
            </w:r>
            <w:r w:rsidR="00767D3D" w:rsidRPr="0075112A">
              <w:rPr>
                <w:rStyle w:val="LineNumber"/>
                <w:iCs/>
              </w:rPr>
              <w:t>Database</w:t>
            </w:r>
            <w:proofErr w:type="spellEnd"/>
          </w:p>
        </w:tc>
      </w:tr>
      <w:tr w:rsidR="00767D3D" w:rsidRPr="00B3192C" w14:paraId="0B9EADC3" w14:textId="77777777" w:rsidTr="0049671C">
        <w:tc>
          <w:tcPr>
            <w:tcW w:w="1927" w:type="dxa"/>
            <w:shd w:val="clear" w:color="auto" w:fill="auto"/>
          </w:tcPr>
          <w:p w14:paraId="5085CAB2" w14:textId="77777777" w:rsidR="00767D3D" w:rsidRPr="0075112A" w:rsidRDefault="00767D3D" w:rsidP="0035057F">
            <w:pPr>
              <w:rPr>
                <w:rStyle w:val="LineNumber"/>
                <w:iCs/>
              </w:rPr>
            </w:pPr>
            <w:r w:rsidRPr="0075112A">
              <w:rPr>
                <w:rStyle w:val="LineNumber"/>
                <w:iCs/>
              </w:rPr>
              <w:t>TCM</w:t>
            </w:r>
          </w:p>
        </w:tc>
        <w:tc>
          <w:tcPr>
            <w:tcW w:w="7710" w:type="dxa"/>
            <w:shd w:val="clear" w:color="auto" w:fill="auto"/>
          </w:tcPr>
          <w:p w14:paraId="37BDE8F4" w14:textId="77777777" w:rsidR="00767D3D" w:rsidRPr="0075112A" w:rsidRDefault="00767D3D" w:rsidP="0035057F">
            <w:pPr>
              <w:rPr>
                <w:rStyle w:val="LineNumber"/>
                <w:iCs/>
              </w:rPr>
            </w:pPr>
            <w:r w:rsidRPr="0075112A">
              <w:rPr>
                <w:rStyle w:val="LineNumber"/>
                <w:iCs/>
              </w:rPr>
              <w:t>Technical Continuity Management</w:t>
            </w:r>
          </w:p>
        </w:tc>
      </w:tr>
      <w:tr w:rsidR="00767D3D" w:rsidRPr="00963FC3" w14:paraId="1B50133B" w14:textId="77777777" w:rsidTr="0049671C">
        <w:tc>
          <w:tcPr>
            <w:tcW w:w="1927" w:type="dxa"/>
            <w:shd w:val="clear" w:color="auto" w:fill="auto"/>
          </w:tcPr>
          <w:p w14:paraId="617CD280" w14:textId="65AE9F56" w:rsidR="00767D3D" w:rsidRPr="0075112A" w:rsidRDefault="00A90DAD" w:rsidP="0035057F">
            <w:pPr>
              <w:rPr>
                <w:rStyle w:val="LineNumber"/>
                <w:iCs/>
              </w:rPr>
            </w:pPr>
            <w:r w:rsidRPr="0075112A">
              <w:rPr>
                <w:rStyle w:val="LineNumber"/>
                <w:iCs/>
              </w:rPr>
              <w:t>LRE/IRE/OE</w:t>
            </w:r>
          </w:p>
        </w:tc>
        <w:tc>
          <w:tcPr>
            <w:tcW w:w="7710" w:type="dxa"/>
            <w:shd w:val="clear" w:color="auto" w:fill="auto"/>
          </w:tcPr>
          <w:p w14:paraId="0CA46F57" w14:textId="77777777" w:rsidR="00767D3D" w:rsidRPr="0075112A" w:rsidRDefault="0032065B" w:rsidP="0035057F">
            <w:pPr>
              <w:rPr>
                <w:rStyle w:val="LineNumber"/>
                <w:iCs/>
                <w:lang w:val="en-US"/>
              </w:rPr>
            </w:pPr>
            <w:r w:rsidRPr="0075112A">
              <w:rPr>
                <w:rStyle w:val="LineNumber"/>
                <w:iCs/>
                <w:lang w:val="en-US"/>
              </w:rPr>
              <w:t xml:space="preserve">IT Service </w:t>
            </w:r>
            <w:r w:rsidR="00767D3D" w:rsidRPr="0075112A">
              <w:rPr>
                <w:rStyle w:val="LineNumber"/>
                <w:iCs/>
                <w:lang w:val="en-US"/>
              </w:rPr>
              <w:t xml:space="preserve">Continuity Manager </w:t>
            </w:r>
            <w:r w:rsidRPr="0075112A">
              <w:rPr>
                <w:rStyle w:val="LineNumber"/>
                <w:iCs/>
                <w:lang w:val="en-US"/>
              </w:rPr>
              <w:t xml:space="preserve">per </w:t>
            </w:r>
            <w:r w:rsidR="00767D3D" w:rsidRPr="0075112A">
              <w:rPr>
                <w:rStyle w:val="LineNumber"/>
                <w:iCs/>
                <w:lang w:val="en-US"/>
              </w:rPr>
              <w:t>Area</w:t>
            </w:r>
          </w:p>
        </w:tc>
      </w:tr>
      <w:tr w:rsidR="00767D3D" w:rsidRPr="00B3192C" w14:paraId="33221C87" w14:textId="77777777" w:rsidTr="0049671C">
        <w:tc>
          <w:tcPr>
            <w:tcW w:w="1927" w:type="dxa"/>
            <w:shd w:val="clear" w:color="auto" w:fill="auto"/>
          </w:tcPr>
          <w:p w14:paraId="69FE81DE" w14:textId="77777777" w:rsidR="00767D3D" w:rsidRPr="0075112A" w:rsidRDefault="00767D3D" w:rsidP="0035057F">
            <w:pPr>
              <w:rPr>
                <w:rStyle w:val="LineNumber"/>
                <w:iCs/>
              </w:rPr>
            </w:pPr>
            <w:r w:rsidRPr="0075112A">
              <w:rPr>
                <w:rStyle w:val="LineNumber"/>
                <w:iCs/>
              </w:rPr>
              <w:t>USC</w:t>
            </w:r>
          </w:p>
        </w:tc>
        <w:tc>
          <w:tcPr>
            <w:tcW w:w="7710" w:type="dxa"/>
            <w:shd w:val="clear" w:color="auto" w:fill="auto"/>
          </w:tcPr>
          <w:p w14:paraId="63C90DC5" w14:textId="77777777" w:rsidR="00767D3D" w:rsidRPr="0075112A" w:rsidRDefault="00767D3D" w:rsidP="0035057F">
            <w:pPr>
              <w:rPr>
                <w:rStyle w:val="LineNumber"/>
                <w:iCs/>
              </w:rPr>
            </w:pPr>
            <w:r w:rsidRPr="0075112A">
              <w:rPr>
                <w:rStyle w:val="LineNumber"/>
                <w:iCs/>
              </w:rPr>
              <w:t>User Service Center</w:t>
            </w:r>
          </w:p>
        </w:tc>
      </w:tr>
    </w:tbl>
    <w:p w14:paraId="3EAD3857" w14:textId="77777777" w:rsidR="0035057F" w:rsidRDefault="0035057F" w:rsidP="0035057F">
      <w:pPr>
        <w:rPr>
          <w:lang w:val="en-GB"/>
        </w:rPr>
      </w:pPr>
    </w:p>
    <w:p w14:paraId="16573E85" w14:textId="77777777" w:rsidR="0035057F" w:rsidRDefault="0035057F">
      <w:pPr>
        <w:spacing w:line="276" w:lineRule="auto"/>
        <w:rPr>
          <w:lang w:val="en-GB"/>
        </w:rPr>
      </w:pPr>
      <w:r>
        <w:rPr>
          <w:lang w:val="en-GB"/>
        </w:rPr>
        <w:br w:type="page"/>
      </w:r>
    </w:p>
    <w:p w14:paraId="2C0630C9" w14:textId="77777777" w:rsidR="0035057F" w:rsidRDefault="0035057F" w:rsidP="0035057F">
      <w:pPr>
        <w:pStyle w:val="Heading2"/>
      </w:pPr>
      <w:bookmarkStart w:id="77" w:name="_Toc150247647"/>
      <w:r>
        <w:lastRenderedPageBreak/>
        <w:t>Layouts</w:t>
      </w:r>
      <w:bookmarkEnd w:id="77"/>
    </w:p>
    <w:p w14:paraId="048A58E7" w14:textId="77777777" w:rsidR="0035057F" w:rsidRDefault="0035057F" w:rsidP="0035057F">
      <w:pPr>
        <w:rPr>
          <w:lang w:val="en-GB"/>
        </w:rPr>
      </w:pPr>
    </w:p>
    <w:p w14:paraId="146D4549" w14:textId="6A0EF912" w:rsidR="00964C22" w:rsidRPr="00C739B0" w:rsidRDefault="00964C22" w:rsidP="00964C22">
      <w:pPr>
        <w:pStyle w:val="Heading3"/>
        <w:rPr>
          <w:iCs/>
          <w:lang w:val="en-GB"/>
        </w:rPr>
      </w:pPr>
      <w:bookmarkStart w:id="78" w:name="_Toc32334483"/>
      <w:bookmarkStart w:id="79" w:name="_Toc144805935"/>
      <w:bookmarkStart w:id="80" w:name="_Toc150247648"/>
      <w:r w:rsidRPr="00C739B0">
        <w:rPr>
          <w:iCs/>
          <w:lang w:val="en-GB"/>
        </w:rPr>
        <w:t xml:space="preserve">Data </w:t>
      </w:r>
      <w:proofErr w:type="spellStart"/>
      <w:r w:rsidRPr="00C739B0">
        <w:rPr>
          <w:iCs/>
          <w:lang w:val="en-GB"/>
        </w:rPr>
        <w:t>Center</w:t>
      </w:r>
      <w:proofErr w:type="spellEnd"/>
      <w:r w:rsidRPr="00C739B0">
        <w:rPr>
          <w:iCs/>
          <w:lang w:val="en-GB"/>
        </w:rPr>
        <w:t xml:space="preserve"> in building </w:t>
      </w:r>
      <w:bookmarkEnd w:id="78"/>
      <w:r w:rsidRPr="00C739B0">
        <w:rPr>
          <w:iCs/>
        </w:rPr>
        <w:t>52.10/001.0/00.0/012</w:t>
      </w:r>
      <w:bookmarkEnd w:id="79"/>
      <w:bookmarkEnd w:id="80"/>
    </w:p>
    <w:p w14:paraId="5D7932E5" w14:textId="77777777" w:rsidR="0035057F" w:rsidRDefault="0035057F" w:rsidP="0035057F">
      <w:pPr>
        <w:rPr>
          <w:lang w:val="en-GB"/>
        </w:rPr>
      </w:pPr>
    </w:p>
    <w:p w14:paraId="0DA26CB6" w14:textId="5B7612C3" w:rsidR="0035057F" w:rsidRDefault="0035057F" w:rsidP="0035057F">
      <w:pPr>
        <w:rPr>
          <w:lang w:val="en-GB"/>
        </w:rPr>
      </w:pPr>
      <w:r w:rsidRPr="0035057F">
        <w:rPr>
          <w:noProof/>
          <w:lang w:eastAsia="de-DE"/>
        </w:rPr>
        <w:drawing>
          <wp:inline distT="0" distB="0" distL="0" distR="0" wp14:anchorId="3B83AF57" wp14:editId="6B0EB276">
            <wp:extent cx="5596085" cy="3800793"/>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2"/>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5596085" cy="3800793"/>
                    </a:xfrm>
                    <a:prstGeom prst="rect">
                      <a:avLst/>
                    </a:prstGeom>
                    <a:noFill/>
                    <a:ln w="9525">
                      <a:noFill/>
                      <a:miter lim="800000"/>
                      <a:headEnd/>
                      <a:tailEnd/>
                    </a:ln>
                  </pic:spPr>
                </pic:pic>
              </a:graphicData>
            </a:graphic>
          </wp:inline>
        </w:drawing>
      </w:r>
    </w:p>
    <w:p w14:paraId="5BBA99E8" w14:textId="77777777" w:rsidR="00221859" w:rsidRDefault="00221859" w:rsidP="0035057F">
      <w:pPr>
        <w:rPr>
          <w:lang w:val="en-GB"/>
        </w:rPr>
      </w:pPr>
    </w:p>
    <w:p w14:paraId="7385F338" w14:textId="3C9CA37F" w:rsidR="00221859" w:rsidRDefault="00BD050F" w:rsidP="0084784B">
      <w:pPr>
        <w:pStyle w:val="Heading3"/>
        <w:rPr>
          <w:rFonts w:cs="Arial"/>
          <w:iCs/>
          <w:color w:val="000000" w:themeColor="text1"/>
          <w:lang w:val="en-GB"/>
        </w:rPr>
      </w:pPr>
      <w:bookmarkStart w:id="81" w:name="_Toc150247649"/>
      <w:commentRangeStart w:id="82"/>
      <w:commentRangeStart w:id="83"/>
      <w:commentRangeEnd w:id="82"/>
      <w:r>
        <w:rPr>
          <w:rStyle w:val="CommentReference"/>
        </w:rPr>
        <w:commentReference w:id="82"/>
      </w:r>
      <w:commentRangeEnd w:id="83"/>
      <w:r w:rsidR="00583A49">
        <w:rPr>
          <w:rStyle w:val="CommentReference"/>
          <w:rFonts w:eastAsiaTheme="minorHAnsi" w:cstheme="minorBidi"/>
          <w:b w:val="0"/>
          <w:bCs w:val="0"/>
          <w:lang w:val="de-DE"/>
        </w:rPr>
        <w:commentReference w:id="83"/>
      </w:r>
      <w:r w:rsidR="00221859" w:rsidRPr="00221859">
        <w:rPr>
          <w:lang w:val="en-GB"/>
        </w:rPr>
        <w:t xml:space="preserve"> Data </w:t>
      </w:r>
      <w:proofErr w:type="spellStart"/>
      <w:r w:rsidR="00221859" w:rsidRPr="00221859">
        <w:rPr>
          <w:lang w:val="en-GB"/>
        </w:rPr>
        <w:t>Center</w:t>
      </w:r>
      <w:proofErr w:type="spellEnd"/>
      <w:r w:rsidR="00221859" w:rsidRPr="00221859">
        <w:rPr>
          <w:lang w:val="en-GB"/>
        </w:rPr>
        <w:t xml:space="preserve"> in building </w:t>
      </w:r>
      <w:r w:rsidR="00221859" w:rsidRPr="000C4CB4">
        <w:rPr>
          <w:rFonts w:cs="Arial"/>
          <w:iCs/>
          <w:color w:val="000000" w:themeColor="text1"/>
          <w:lang w:val="en-GB"/>
        </w:rPr>
        <w:t>52.10/050.0/00.0/403</w:t>
      </w:r>
      <w:bookmarkEnd w:id="81"/>
    </w:p>
    <w:p w14:paraId="60391A2C" w14:textId="77777777" w:rsidR="00221859" w:rsidRPr="00221859" w:rsidRDefault="00221859" w:rsidP="00221859">
      <w:pPr>
        <w:rPr>
          <w:lang w:val="en-GB"/>
        </w:rPr>
      </w:pPr>
    </w:p>
    <w:p w14:paraId="64C123EB" w14:textId="21CDCE9A" w:rsidR="003052C5" w:rsidRDefault="00221859">
      <w:pPr>
        <w:spacing w:line="276" w:lineRule="auto"/>
        <w:rPr>
          <w:lang w:val="en-GB"/>
        </w:rPr>
      </w:pPr>
      <w:r>
        <w:rPr>
          <w:noProof/>
          <w:lang w:val="en-GB"/>
        </w:rPr>
        <w:drawing>
          <wp:inline distT="0" distB="0" distL="0" distR="0" wp14:anchorId="73BB5C23" wp14:editId="1D7A82F2">
            <wp:extent cx="4115435" cy="3030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15435" cy="3030220"/>
                    </a:xfrm>
                    <a:prstGeom prst="rect">
                      <a:avLst/>
                    </a:prstGeom>
                    <a:noFill/>
                  </pic:spPr>
                </pic:pic>
              </a:graphicData>
            </a:graphic>
          </wp:inline>
        </w:drawing>
      </w:r>
      <w:r w:rsidR="003052C5">
        <w:rPr>
          <w:lang w:val="en-GB"/>
        </w:rPr>
        <w:br w:type="page"/>
      </w:r>
    </w:p>
    <w:p w14:paraId="608BE6B4" w14:textId="77777777" w:rsidR="008E00F9" w:rsidRDefault="008E00F9" w:rsidP="008E00F9">
      <w:pPr>
        <w:pStyle w:val="Heading1"/>
      </w:pPr>
      <w:bookmarkStart w:id="85" w:name="_Toc150247650"/>
      <w:r>
        <w:lastRenderedPageBreak/>
        <w:t>TEMPLATE Steering Information</w:t>
      </w:r>
      <w:bookmarkEnd w:id="85"/>
    </w:p>
    <w:p w14:paraId="721E7CA7" w14:textId="77777777" w:rsidR="008E00F9" w:rsidRDefault="008E00F9">
      <w:pPr>
        <w:spacing w:line="276" w:lineRule="auto"/>
        <w:rPr>
          <w:lang w:val="en-GB"/>
        </w:rPr>
      </w:pPr>
    </w:p>
    <w:tbl>
      <w:tblPr>
        <w:tblStyle w:val="TableGrid"/>
        <w:tblW w:w="9639" w:type="dxa"/>
        <w:tblLayout w:type="fixed"/>
        <w:tblCellMar>
          <w:top w:w="57" w:type="dxa"/>
          <w:left w:w="57" w:type="dxa"/>
          <w:bottom w:w="57" w:type="dxa"/>
          <w:right w:w="57" w:type="dxa"/>
        </w:tblCellMar>
        <w:tblLook w:val="04A0" w:firstRow="1" w:lastRow="0" w:firstColumn="1" w:lastColumn="0" w:noHBand="0" w:noVBand="1"/>
      </w:tblPr>
      <w:tblGrid>
        <w:gridCol w:w="704"/>
        <w:gridCol w:w="3969"/>
        <w:gridCol w:w="1701"/>
        <w:gridCol w:w="12"/>
        <w:gridCol w:w="1689"/>
        <w:gridCol w:w="1564"/>
      </w:tblGrid>
      <w:tr w:rsidR="008E00F9" w:rsidRPr="00963FC3" w14:paraId="4B1455EB" w14:textId="77777777" w:rsidTr="00381F63">
        <w:tc>
          <w:tcPr>
            <w:tcW w:w="70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A0F6C6" w14:textId="77777777" w:rsidR="008E00F9" w:rsidRPr="00E63633" w:rsidRDefault="008E00F9" w:rsidP="008E00F9">
            <w:pPr>
              <w:jc w:val="center"/>
              <w:rPr>
                <w:rFonts w:ascii="BMWTypeCondensedRegular" w:hAnsi="BMWTypeCondensedRegular"/>
                <w:b/>
                <w:szCs w:val="20"/>
                <w:lang w:val="en-US"/>
              </w:rPr>
            </w:pPr>
            <w:r w:rsidRPr="00E63633">
              <w:rPr>
                <w:rFonts w:ascii="BMWTypeCondensedRegular" w:hAnsi="BMWTypeCondensedRegular"/>
                <w:b/>
                <w:szCs w:val="20"/>
                <w:lang w:val="en-US"/>
              </w:rPr>
              <w:t>BMW Group</w:t>
            </w:r>
          </w:p>
        </w:tc>
        <w:tc>
          <w:tcPr>
            <w:tcW w:w="5682" w:type="dxa"/>
            <w:gridSpan w:val="3"/>
            <w:tcBorders>
              <w:top w:val="single" w:sz="4" w:space="0" w:color="auto"/>
              <w:left w:val="single" w:sz="4" w:space="0" w:color="auto"/>
              <w:bottom w:val="single" w:sz="4" w:space="0" w:color="auto"/>
              <w:right w:val="single" w:sz="4" w:space="0" w:color="auto"/>
            </w:tcBorders>
          </w:tcPr>
          <w:p w14:paraId="3827D72E" w14:textId="77777777" w:rsidR="008E00F9" w:rsidRPr="00E63633" w:rsidRDefault="008E00F9" w:rsidP="008E00F9">
            <w:pPr>
              <w:rPr>
                <w:rFonts w:ascii="BMWTypeCondensedRegular" w:hAnsi="BMWTypeCondensedRegular"/>
                <w:szCs w:val="20"/>
                <w:lang w:val="en-US"/>
              </w:rPr>
            </w:pPr>
            <w:r w:rsidRPr="00E63633">
              <w:rPr>
                <w:rFonts w:ascii="BMWTypeCondensedRegular" w:hAnsi="BMWTypeCondensedRegular"/>
                <w:b/>
                <w:szCs w:val="20"/>
                <w:lang w:val="en-US"/>
              </w:rPr>
              <w:t>Document class</w:t>
            </w:r>
            <w:r w:rsidRPr="00E63633">
              <w:rPr>
                <w:rFonts w:ascii="BMWTypeCondensedRegular" w:hAnsi="BMWTypeCondensedRegular"/>
                <w:szCs w:val="20"/>
                <w:lang w:val="en-US"/>
              </w:rPr>
              <w:t xml:space="preserve">: </w:t>
            </w:r>
            <w:r>
              <w:rPr>
                <w:rFonts w:ascii="BMWTypeCondensedRegular" w:hAnsi="BMWTypeCondensedRegular"/>
                <w:szCs w:val="20"/>
                <w:lang w:val="en-US"/>
              </w:rPr>
              <w:t>temporary</w:t>
            </w:r>
          </w:p>
        </w:tc>
        <w:tc>
          <w:tcPr>
            <w:tcW w:w="3253" w:type="dxa"/>
            <w:gridSpan w:val="2"/>
            <w:tcBorders>
              <w:top w:val="single" w:sz="4" w:space="0" w:color="auto"/>
              <w:left w:val="single" w:sz="4" w:space="0" w:color="auto"/>
              <w:bottom w:val="single" w:sz="4" w:space="0" w:color="auto"/>
              <w:right w:val="single" w:sz="4" w:space="0" w:color="auto"/>
            </w:tcBorders>
          </w:tcPr>
          <w:p w14:paraId="6B76E3F6" w14:textId="77777777" w:rsidR="008E00F9" w:rsidRPr="00E63633" w:rsidRDefault="008E00F9" w:rsidP="008E00F9">
            <w:pPr>
              <w:rPr>
                <w:rFonts w:ascii="BMWTypeCondensedRegular" w:hAnsi="BMWTypeCondensedRegular"/>
                <w:szCs w:val="20"/>
                <w:lang w:val="en-US"/>
              </w:rPr>
            </w:pPr>
            <w:r w:rsidRPr="00E63633">
              <w:rPr>
                <w:rFonts w:ascii="BMWTypeCondensedRegular" w:hAnsi="BMWTypeCondensedRegular"/>
                <w:b/>
                <w:szCs w:val="20"/>
                <w:lang w:val="en-US"/>
              </w:rPr>
              <w:t>Doc.-No.:</w:t>
            </w:r>
            <w:r w:rsidRPr="00E63633">
              <w:rPr>
                <w:rFonts w:ascii="BMWTypeCondensedRegular" w:hAnsi="BMWTypeCondensedRegular"/>
                <w:szCs w:val="20"/>
                <w:lang w:val="en-US"/>
              </w:rPr>
              <w:t xml:space="preserve"> </w:t>
            </w:r>
            <w:r>
              <w:rPr>
                <w:rFonts w:ascii="BMWTypeCondensedRegular" w:hAnsi="BMWTypeCondensedRegular"/>
                <w:szCs w:val="20"/>
                <w:lang w:val="en-US"/>
              </w:rPr>
              <w:t>ITSCM-DOC-ID_10</w:t>
            </w:r>
          </w:p>
        </w:tc>
      </w:tr>
      <w:tr w:rsidR="008E00F9" w:rsidRPr="00E63633" w14:paraId="1FCF8CD1" w14:textId="77777777" w:rsidTr="00381F63">
        <w:tc>
          <w:tcPr>
            <w:tcW w:w="70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30F475" w14:textId="77777777" w:rsidR="008E00F9" w:rsidRPr="00E63633" w:rsidRDefault="008E00F9" w:rsidP="008E00F9">
            <w:pPr>
              <w:rPr>
                <w:rFonts w:ascii="BMWTypeCondensedRegular" w:hAnsi="BMWTypeCondensedRegular"/>
                <w:szCs w:val="20"/>
                <w:lang w:val="en-US"/>
              </w:rPr>
            </w:pPr>
          </w:p>
        </w:tc>
        <w:tc>
          <w:tcPr>
            <w:tcW w:w="5682" w:type="dxa"/>
            <w:gridSpan w:val="3"/>
            <w:tcBorders>
              <w:top w:val="single" w:sz="4" w:space="0" w:color="auto"/>
              <w:left w:val="single" w:sz="4" w:space="0" w:color="auto"/>
              <w:bottom w:val="single" w:sz="4" w:space="0" w:color="auto"/>
              <w:right w:val="single" w:sz="4" w:space="0" w:color="auto"/>
            </w:tcBorders>
          </w:tcPr>
          <w:p w14:paraId="7F1F0F68" w14:textId="77777777" w:rsidR="008E00F9" w:rsidRPr="004E265A" w:rsidRDefault="008E00F9" w:rsidP="008E00F9">
            <w:pPr>
              <w:rPr>
                <w:rFonts w:ascii="BMWTypeCondensedRegular" w:hAnsi="BMWTypeCondensedRegular"/>
                <w:szCs w:val="20"/>
                <w:lang w:val="en-US"/>
              </w:rPr>
            </w:pPr>
            <w:r w:rsidRPr="004E265A">
              <w:rPr>
                <w:rFonts w:ascii="BMWTypeCondensedRegular" w:hAnsi="BMWTypeCondensedRegular"/>
                <w:b/>
                <w:szCs w:val="20"/>
                <w:lang w:val="en-US"/>
              </w:rPr>
              <w:t>Range of validity</w:t>
            </w:r>
            <w:r w:rsidRPr="004E265A">
              <w:rPr>
                <w:rFonts w:ascii="BMWTypeCondensedRegular" w:hAnsi="BMWTypeCondensedRegular"/>
                <w:szCs w:val="20"/>
                <w:lang w:val="en-US"/>
              </w:rPr>
              <w:t>: BMW Group</w:t>
            </w:r>
          </w:p>
        </w:tc>
        <w:tc>
          <w:tcPr>
            <w:tcW w:w="3253" w:type="dxa"/>
            <w:gridSpan w:val="2"/>
            <w:tcBorders>
              <w:top w:val="single" w:sz="4" w:space="0" w:color="auto"/>
              <w:left w:val="single" w:sz="4" w:space="0" w:color="auto"/>
              <w:bottom w:val="single" w:sz="4" w:space="0" w:color="auto"/>
              <w:right w:val="single" w:sz="4" w:space="0" w:color="auto"/>
            </w:tcBorders>
          </w:tcPr>
          <w:p w14:paraId="659EFFFD" w14:textId="766FACC6" w:rsidR="008E00F9" w:rsidRPr="00382D30" w:rsidRDefault="008E00F9" w:rsidP="008E00F9">
            <w:pPr>
              <w:rPr>
                <w:rFonts w:ascii="BMWTypeCondensedRegular" w:hAnsi="BMWTypeCondensedRegular"/>
                <w:szCs w:val="20"/>
                <w:lang w:val="en-US"/>
              </w:rPr>
            </w:pPr>
            <w:r w:rsidRPr="00382D30">
              <w:rPr>
                <w:rFonts w:ascii="BMWTypeCondensedRegular" w:hAnsi="BMWTypeCondensedRegular"/>
                <w:b/>
                <w:szCs w:val="20"/>
                <w:lang w:val="en-US"/>
              </w:rPr>
              <w:t>Version</w:t>
            </w:r>
            <w:r w:rsidRPr="00382D30">
              <w:rPr>
                <w:rFonts w:ascii="BMWTypeCondensedRegular" w:hAnsi="BMWTypeCondensedRegular"/>
                <w:szCs w:val="20"/>
                <w:lang w:val="en-US"/>
              </w:rPr>
              <w:t xml:space="preserve">: </w:t>
            </w:r>
            <w:r w:rsidR="005C3FF1">
              <w:rPr>
                <w:rFonts w:ascii="BMWTypeCondensedRegular" w:hAnsi="BMWTypeCondensedRegular"/>
                <w:szCs w:val="20"/>
                <w:lang w:val="en-US"/>
              </w:rPr>
              <w:t>4</w:t>
            </w:r>
          </w:p>
        </w:tc>
      </w:tr>
      <w:tr w:rsidR="008E00F9" w:rsidRPr="00963FC3" w14:paraId="4F86431E" w14:textId="77777777" w:rsidTr="00381F63">
        <w:trPr>
          <w:trHeight w:val="943"/>
        </w:trPr>
        <w:tc>
          <w:tcPr>
            <w:tcW w:w="70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59E3B9" w14:textId="77777777" w:rsidR="008E00F9" w:rsidRPr="00E63633" w:rsidRDefault="008E00F9" w:rsidP="008E00F9">
            <w:pPr>
              <w:rPr>
                <w:rFonts w:ascii="BMWTypeCondensedRegular" w:hAnsi="BMWTypeCondensedRegular"/>
                <w:szCs w:val="20"/>
                <w:lang w:val="en-US"/>
              </w:rPr>
            </w:pPr>
          </w:p>
        </w:tc>
        <w:tc>
          <w:tcPr>
            <w:tcW w:w="5682" w:type="dxa"/>
            <w:gridSpan w:val="3"/>
            <w:tcBorders>
              <w:top w:val="single" w:sz="4" w:space="0" w:color="auto"/>
              <w:left w:val="single" w:sz="4" w:space="0" w:color="auto"/>
              <w:bottom w:val="single" w:sz="4" w:space="0" w:color="auto"/>
              <w:right w:val="single" w:sz="4" w:space="0" w:color="auto"/>
            </w:tcBorders>
          </w:tcPr>
          <w:p w14:paraId="2B821A15" w14:textId="77777777" w:rsidR="008E00F9" w:rsidRPr="004E265A" w:rsidRDefault="008E00F9" w:rsidP="008E00F9">
            <w:pPr>
              <w:rPr>
                <w:rFonts w:ascii="BMWTypeCondensedRegular" w:hAnsi="BMWTypeCondensedRegular"/>
                <w:szCs w:val="20"/>
                <w:lang w:val="en-US"/>
              </w:rPr>
            </w:pPr>
            <w:r w:rsidRPr="004E265A">
              <w:rPr>
                <w:rFonts w:ascii="BMWTypeCondensedRegular" w:hAnsi="BMWTypeCondensedRegular"/>
                <w:b/>
                <w:szCs w:val="20"/>
                <w:lang w:val="en-US"/>
              </w:rPr>
              <w:t>IT Emergency Handbook Template</w:t>
            </w:r>
          </w:p>
        </w:tc>
        <w:tc>
          <w:tcPr>
            <w:tcW w:w="3253" w:type="dxa"/>
            <w:gridSpan w:val="2"/>
            <w:tcBorders>
              <w:top w:val="single" w:sz="4" w:space="0" w:color="auto"/>
              <w:left w:val="single" w:sz="4" w:space="0" w:color="auto"/>
              <w:bottom w:val="single" w:sz="4" w:space="0" w:color="auto"/>
              <w:right w:val="single" w:sz="4" w:space="0" w:color="auto"/>
            </w:tcBorders>
          </w:tcPr>
          <w:p w14:paraId="392F646E" w14:textId="77777777" w:rsidR="008E00F9" w:rsidRPr="00382D30" w:rsidRDefault="008E00F9" w:rsidP="008E00F9">
            <w:pPr>
              <w:rPr>
                <w:rFonts w:ascii="BMWTypeCondensedRegular" w:hAnsi="BMWTypeCondensedRegular"/>
                <w:szCs w:val="20"/>
                <w:lang w:val="en-US"/>
              </w:rPr>
            </w:pPr>
            <w:r w:rsidRPr="00382D30">
              <w:rPr>
                <w:rFonts w:ascii="BMWTypeCondensedRegular" w:hAnsi="BMWTypeCondensedRegular"/>
                <w:b/>
                <w:szCs w:val="20"/>
                <w:lang w:val="en-US"/>
              </w:rPr>
              <w:t>Status</w:t>
            </w:r>
            <w:r w:rsidRPr="00382D30">
              <w:rPr>
                <w:rFonts w:ascii="BMWTypeCondensedRegular" w:hAnsi="BMWTypeCondensedRegular"/>
                <w:szCs w:val="20"/>
                <w:lang w:val="en-US"/>
              </w:rPr>
              <w:t>:</w:t>
            </w:r>
          </w:p>
          <w:p w14:paraId="6A2CB0C4" w14:textId="77777777" w:rsidR="008E00F9" w:rsidRPr="00382D30" w:rsidRDefault="008E00F9">
            <w:pPr>
              <w:rPr>
                <w:rFonts w:ascii="BMWTypeCondensedRegular" w:hAnsi="BMWTypeCondensedRegular"/>
                <w:szCs w:val="20"/>
                <w:lang w:val="en-US"/>
              </w:rPr>
            </w:pPr>
            <w:r w:rsidRPr="00382D30">
              <w:rPr>
                <w:rFonts w:ascii="BMWTypeCondensedRegular" w:hAnsi="BMWTypeCondensedRegular"/>
                <w:szCs w:val="20"/>
                <w:lang w:val="en-US"/>
              </w:rPr>
              <w:t xml:space="preserve">Released, effective from </w:t>
            </w:r>
            <w:r w:rsidR="004E265A" w:rsidRPr="00382D30">
              <w:rPr>
                <w:rFonts w:ascii="BMWTypeCondensedRegular" w:hAnsi="BMWTypeCondensedRegular"/>
                <w:szCs w:val="20"/>
                <w:lang w:val="en-US"/>
              </w:rPr>
              <w:t>1</w:t>
            </w:r>
            <w:r w:rsidR="00C6475A" w:rsidRPr="00382D30">
              <w:rPr>
                <w:rFonts w:ascii="BMWTypeCondensedRegular" w:hAnsi="BMWTypeCondensedRegular"/>
                <w:szCs w:val="20"/>
                <w:lang w:val="en-US"/>
              </w:rPr>
              <w:t>7</w:t>
            </w:r>
            <w:r w:rsidR="004E265A" w:rsidRPr="00382D30">
              <w:rPr>
                <w:rFonts w:ascii="BMWTypeCondensedRegular" w:hAnsi="BMWTypeCondensedRegular"/>
                <w:szCs w:val="20"/>
                <w:vertAlign w:val="superscript"/>
                <w:lang w:val="en-US"/>
              </w:rPr>
              <w:t>th</w:t>
            </w:r>
            <w:r w:rsidR="004E265A" w:rsidRPr="00382D30">
              <w:rPr>
                <w:rFonts w:ascii="BMWTypeCondensedRegular" w:hAnsi="BMWTypeCondensedRegular"/>
                <w:szCs w:val="20"/>
                <w:lang w:val="en-US"/>
              </w:rPr>
              <w:t xml:space="preserve"> </w:t>
            </w:r>
            <w:r w:rsidR="009E2184" w:rsidRPr="00382D30">
              <w:rPr>
                <w:rFonts w:ascii="BMWTypeCondensedRegular" w:hAnsi="BMWTypeCondensedRegular"/>
                <w:szCs w:val="20"/>
                <w:lang w:val="en-US"/>
              </w:rPr>
              <w:t>February</w:t>
            </w:r>
            <w:r w:rsidRPr="00382D30">
              <w:rPr>
                <w:rFonts w:ascii="BMWTypeCondensedRegular" w:hAnsi="BMWTypeCondensedRegular"/>
                <w:szCs w:val="20"/>
                <w:lang w:val="en-US"/>
              </w:rPr>
              <w:t xml:space="preserve"> 20</w:t>
            </w:r>
            <w:r w:rsidR="009E2184" w:rsidRPr="00382D30">
              <w:rPr>
                <w:rFonts w:ascii="BMWTypeCondensedRegular" w:hAnsi="BMWTypeCondensedRegular"/>
                <w:szCs w:val="20"/>
                <w:lang w:val="en-US"/>
              </w:rPr>
              <w:t>20</w:t>
            </w:r>
          </w:p>
        </w:tc>
      </w:tr>
      <w:tr w:rsidR="008E00F9" w:rsidRPr="007D5C70" w14:paraId="38E6E1F6" w14:textId="77777777" w:rsidTr="00381F63">
        <w:trPr>
          <w:trHeight w:val="278"/>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C9AFA9" w14:textId="77777777" w:rsidR="008E00F9" w:rsidRPr="00E63633" w:rsidRDefault="008E00F9" w:rsidP="008E00F9">
            <w:pPr>
              <w:rPr>
                <w:rFonts w:ascii="BMWTypeCondensedRegular" w:hAnsi="BMWTypeCondensedRegular"/>
                <w:szCs w:val="20"/>
                <w:lang w:val="en-US"/>
              </w:rPr>
            </w:pPr>
          </w:p>
        </w:tc>
        <w:tc>
          <w:tcPr>
            <w:tcW w:w="5682" w:type="dxa"/>
            <w:gridSpan w:val="3"/>
            <w:tcBorders>
              <w:top w:val="single" w:sz="4" w:space="0" w:color="auto"/>
              <w:left w:val="single" w:sz="4" w:space="0" w:color="auto"/>
              <w:bottom w:val="single" w:sz="4" w:space="0" w:color="auto"/>
              <w:right w:val="single" w:sz="4" w:space="0" w:color="auto"/>
            </w:tcBorders>
          </w:tcPr>
          <w:p w14:paraId="1064D777" w14:textId="77777777" w:rsidR="008E00F9" w:rsidRPr="00E63633" w:rsidRDefault="008E00F9" w:rsidP="008E00F9">
            <w:pPr>
              <w:jc w:val="right"/>
              <w:rPr>
                <w:rFonts w:ascii="BMWTypeCondensedRegular" w:hAnsi="BMWTypeCondensedRegular"/>
                <w:b/>
                <w:szCs w:val="20"/>
                <w:lang w:val="en-US"/>
              </w:rPr>
            </w:pPr>
            <w:r>
              <w:rPr>
                <w:rFonts w:ascii="BMWTypeCondensedRegular" w:hAnsi="BMWTypeCondensedRegular"/>
                <w:b/>
                <w:szCs w:val="20"/>
                <w:lang w:val="en-US"/>
              </w:rPr>
              <w:t>Coordinated with (person, dept, circle):</w:t>
            </w:r>
          </w:p>
        </w:tc>
        <w:tc>
          <w:tcPr>
            <w:tcW w:w="3253" w:type="dxa"/>
            <w:gridSpan w:val="2"/>
            <w:tcBorders>
              <w:top w:val="single" w:sz="4" w:space="0" w:color="auto"/>
              <w:left w:val="single" w:sz="4" w:space="0" w:color="auto"/>
              <w:bottom w:val="single" w:sz="4" w:space="0" w:color="auto"/>
              <w:right w:val="single" w:sz="4" w:space="0" w:color="auto"/>
            </w:tcBorders>
          </w:tcPr>
          <w:p w14:paraId="07AAA775" w14:textId="77777777" w:rsidR="008E00F9" w:rsidRPr="007D5C70" w:rsidRDefault="008E00F9" w:rsidP="008E00F9">
            <w:pPr>
              <w:rPr>
                <w:rFonts w:ascii="BMWTypeCondensedRegular" w:hAnsi="BMWTypeCondensedRegular"/>
                <w:szCs w:val="20"/>
                <w:lang w:val="en-US"/>
              </w:rPr>
            </w:pPr>
            <w:r>
              <w:rPr>
                <w:rFonts w:ascii="BMWTypeCondensedRegular" w:hAnsi="BMWTypeCondensedRegular"/>
                <w:szCs w:val="20"/>
                <w:lang w:val="en-US"/>
              </w:rPr>
              <w:t xml:space="preserve">Philipp </w:t>
            </w:r>
            <w:proofErr w:type="spellStart"/>
            <w:r>
              <w:rPr>
                <w:rFonts w:ascii="BMWTypeCondensedRegular" w:hAnsi="BMWTypeCondensedRegular"/>
                <w:szCs w:val="20"/>
                <w:lang w:val="en-US"/>
              </w:rPr>
              <w:t>Feldpausch</w:t>
            </w:r>
            <w:proofErr w:type="spellEnd"/>
            <w:r>
              <w:rPr>
                <w:rFonts w:ascii="BMWTypeCondensedRegular" w:hAnsi="BMWTypeCondensedRegular"/>
                <w:szCs w:val="20"/>
                <w:lang w:val="en-US"/>
              </w:rPr>
              <w:t xml:space="preserve">, </w:t>
            </w:r>
            <w:r w:rsidR="009E2184" w:rsidRPr="009E2184">
              <w:rPr>
                <w:rFonts w:ascii="BMWTypeCondensedRegular" w:hAnsi="BMWTypeCondensedRegular"/>
                <w:szCs w:val="20"/>
                <w:lang w:val="en-US"/>
              </w:rPr>
              <w:t>FG-8-I-1</w:t>
            </w:r>
          </w:p>
        </w:tc>
      </w:tr>
      <w:tr w:rsidR="008E00F9" w:rsidRPr="00AD2B6F" w14:paraId="5B7E8046" w14:textId="77777777" w:rsidTr="008E00F9">
        <w:trPr>
          <w:trHeight w:val="1159"/>
        </w:trPr>
        <w:tc>
          <w:tcPr>
            <w:tcW w:w="9639" w:type="dxa"/>
            <w:gridSpan w:val="6"/>
            <w:tcBorders>
              <w:top w:val="nil"/>
              <w:left w:val="nil"/>
              <w:bottom w:val="nil"/>
              <w:right w:val="nil"/>
            </w:tcBorders>
            <w:vAlign w:val="center"/>
          </w:tcPr>
          <w:p w14:paraId="0C776586" w14:textId="77777777" w:rsidR="008E00F9" w:rsidRPr="008E00F9" w:rsidRDefault="008E00F9" w:rsidP="008E00F9">
            <w:pPr>
              <w:rPr>
                <w:rFonts w:ascii="BMWTypeCondensedRegular" w:hAnsi="BMWTypeCondensedRegular"/>
                <w:color w:val="FF0000"/>
                <w:szCs w:val="20"/>
                <w:lang w:val="en-US"/>
              </w:rPr>
            </w:pPr>
          </w:p>
        </w:tc>
      </w:tr>
      <w:tr w:rsidR="008E00F9" w:rsidRPr="00E63633" w14:paraId="248D80E5" w14:textId="77777777" w:rsidTr="008E00F9">
        <w:trPr>
          <w:trHeight w:val="18"/>
        </w:trPr>
        <w:tc>
          <w:tcPr>
            <w:tcW w:w="9639"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0BD8EB" w14:textId="77777777" w:rsidR="008E00F9" w:rsidRPr="00E63633" w:rsidRDefault="00702027" w:rsidP="008E00F9">
            <w:pPr>
              <w:rPr>
                <w:rFonts w:ascii="BMWTypeCondensedRegular" w:hAnsi="BMWTypeCondensedRegular" w:cs="BMWType V2 Regular"/>
                <w:b/>
                <w:szCs w:val="20"/>
              </w:rPr>
            </w:pPr>
            <w:r>
              <w:rPr>
                <w:rFonts w:ascii="BMWTypeCondensedRegular" w:hAnsi="BMWTypeCondensedRegular"/>
                <w:b/>
                <w:szCs w:val="20"/>
                <w:lang w:val="en-US"/>
              </w:rPr>
              <w:t xml:space="preserve">Template </w:t>
            </w:r>
            <w:r w:rsidR="008E00F9" w:rsidRPr="00E63633">
              <w:rPr>
                <w:rFonts w:ascii="BMWTypeCondensedRegular" w:hAnsi="BMWTypeCondensedRegular"/>
                <w:b/>
                <w:szCs w:val="20"/>
                <w:lang w:val="en-US"/>
              </w:rPr>
              <w:t>Change history</w:t>
            </w:r>
          </w:p>
        </w:tc>
      </w:tr>
      <w:tr w:rsidR="008E00F9" w:rsidRPr="00963FC3" w14:paraId="1DA5A698" w14:textId="77777777" w:rsidTr="00381F63">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969CA4" w14:textId="77777777" w:rsidR="008E00F9" w:rsidRPr="00E63633" w:rsidRDefault="008E00F9" w:rsidP="008E00F9">
            <w:pPr>
              <w:rPr>
                <w:rFonts w:ascii="BMWTypeCondensedRegular" w:hAnsi="BMWTypeCondensedRegular"/>
                <w:b/>
                <w:szCs w:val="20"/>
                <w:lang w:val="en-US"/>
              </w:rPr>
            </w:pPr>
            <w:r w:rsidRPr="00E63633">
              <w:rPr>
                <w:rFonts w:ascii="BMWTypeCondensedRegular" w:hAnsi="BMWTypeCondensedRegular"/>
                <w:b/>
                <w:szCs w:val="20"/>
                <w:lang w:val="en-US"/>
              </w:rPr>
              <w:t>Version</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043C69" w14:textId="77777777" w:rsidR="008E00F9" w:rsidRPr="00E63633" w:rsidRDefault="008E00F9" w:rsidP="008E00F9">
            <w:pPr>
              <w:rPr>
                <w:rFonts w:ascii="BMWTypeCondensedRegular" w:hAnsi="BMWTypeCondensedRegular"/>
                <w:b/>
                <w:szCs w:val="20"/>
                <w:lang w:val="en-US"/>
              </w:rPr>
            </w:pPr>
            <w:r w:rsidRPr="00E63633">
              <w:rPr>
                <w:rFonts w:ascii="BMWTypeCondensedRegular" w:hAnsi="BMWTypeCondensedRegular"/>
                <w:b/>
                <w:szCs w:val="20"/>
                <w:lang w:val="en-US"/>
              </w:rPr>
              <w:t>Content of changes</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8E5326" w14:textId="77777777" w:rsidR="008E00F9" w:rsidRPr="00E63633" w:rsidRDefault="008E00F9" w:rsidP="008E00F9">
            <w:pPr>
              <w:rPr>
                <w:rFonts w:ascii="BMWTypeCondensedRegular" w:hAnsi="BMWTypeCondensedRegular"/>
                <w:b/>
                <w:szCs w:val="20"/>
                <w:lang w:val="en-US"/>
              </w:rPr>
            </w:pPr>
            <w:r w:rsidRPr="00E63633">
              <w:rPr>
                <w:rFonts w:ascii="BMWTypeCondensedRegular" w:hAnsi="BMWTypeCondensedRegular"/>
                <w:b/>
                <w:szCs w:val="20"/>
                <w:lang w:val="en-US"/>
              </w:rPr>
              <w:t>Written by</w:t>
            </w:r>
          </w:p>
          <w:p w14:paraId="5C18ABD3" w14:textId="77777777" w:rsidR="008E00F9" w:rsidRPr="00E63633" w:rsidRDefault="008E00F9" w:rsidP="008E00F9">
            <w:pPr>
              <w:rPr>
                <w:rFonts w:ascii="BMWTypeCondensedRegular" w:hAnsi="BMWTypeCondensedRegular"/>
                <w:b/>
                <w:szCs w:val="20"/>
                <w:lang w:val="en-US"/>
              </w:rPr>
            </w:pPr>
            <w:r>
              <w:rPr>
                <w:rFonts w:ascii="BMWTypeCondensedRegular" w:hAnsi="BMWTypeCondensedRegular"/>
                <w:b/>
                <w:szCs w:val="20"/>
                <w:lang w:val="en-US"/>
              </w:rPr>
              <w:t>Dept Code</w:t>
            </w:r>
          </w:p>
          <w:p w14:paraId="3984A162" w14:textId="77777777" w:rsidR="008E00F9" w:rsidRPr="00E63633" w:rsidRDefault="008E00F9" w:rsidP="008E00F9">
            <w:pPr>
              <w:rPr>
                <w:rFonts w:ascii="BMWTypeCondensedRegular" w:hAnsi="BMWTypeCondensedRegular"/>
                <w:b/>
                <w:szCs w:val="20"/>
                <w:lang w:val="en-US"/>
              </w:rPr>
            </w:pPr>
            <w:r w:rsidRPr="00E63633">
              <w:rPr>
                <w:rFonts w:ascii="BMWTypeCondensedRegular" w:hAnsi="BMWTypeCondensedRegular"/>
                <w:b/>
                <w:szCs w:val="20"/>
                <w:lang w:val="en-US"/>
              </w:rPr>
              <w:t>Date</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2FFD60" w14:textId="77777777" w:rsidR="008E00F9" w:rsidRPr="007D5C70" w:rsidRDefault="008E00F9" w:rsidP="008E00F9">
            <w:pPr>
              <w:rPr>
                <w:rFonts w:ascii="BMWTypeCondensedRegular" w:hAnsi="BMWTypeCondensedRegular" w:cs="BMWType V2 Regular"/>
                <w:b/>
                <w:szCs w:val="20"/>
                <w:lang w:val="en-US"/>
              </w:rPr>
            </w:pPr>
            <w:r>
              <w:rPr>
                <w:rFonts w:ascii="BMWTypeCondensedRegular" w:hAnsi="BMWTypeCondensedRegular" w:cs="BMWType V2 Regular"/>
                <w:b/>
                <w:szCs w:val="20"/>
                <w:lang w:val="en-US"/>
              </w:rPr>
              <w:t>Reviewed</w:t>
            </w:r>
            <w:r w:rsidRPr="007D5C70">
              <w:rPr>
                <w:rFonts w:ascii="BMWTypeCondensedRegular" w:hAnsi="BMWTypeCondensedRegular" w:cs="BMWType V2 Regular"/>
                <w:b/>
                <w:szCs w:val="20"/>
                <w:lang w:val="en-US"/>
              </w:rPr>
              <w:t xml:space="preserve"> by</w:t>
            </w:r>
          </w:p>
          <w:p w14:paraId="3C181E5F" w14:textId="77777777" w:rsidR="008E00F9" w:rsidRPr="007D5C70" w:rsidRDefault="008E00F9" w:rsidP="008E00F9">
            <w:pPr>
              <w:rPr>
                <w:rFonts w:ascii="BMWTypeCondensedRegular" w:hAnsi="BMWTypeCondensedRegular" w:cs="BMWType V2 Regular"/>
                <w:b/>
                <w:szCs w:val="20"/>
                <w:lang w:val="en-US"/>
              </w:rPr>
            </w:pPr>
            <w:r w:rsidRPr="007D5C70">
              <w:rPr>
                <w:rFonts w:ascii="BMWTypeCondensedRegular" w:hAnsi="BMWTypeCondensedRegular" w:cs="BMWType V2 Regular"/>
                <w:b/>
                <w:szCs w:val="20"/>
                <w:lang w:val="en-US"/>
              </w:rPr>
              <w:t>Dept Code</w:t>
            </w:r>
          </w:p>
          <w:p w14:paraId="0451FBD5" w14:textId="77777777" w:rsidR="008E00F9" w:rsidRPr="007D5C70" w:rsidRDefault="008E00F9" w:rsidP="008E00F9">
            <w:pPr>
              <w:rPr>
                <w:rFonts w:ascii="BMWTypeCondensedRegular" w:hAnsi="BMWTypeCondensedRegular" w:cs="BMWType V2 Regular"/>
                <w:b/>
                <w:szCs w:val="20"/>
                <w:lang w:val="en-US"/>
              </w:rPr>
            </w:pPr>
            <w:r w:rsidRPr="007D5C70">
              <w:rPr>
                <w:rFonts w:ascii="BMWTypeCondensedRegular" w:hAnsi="BMWTypeCondensedRegular" w:cs="BMWType V2 Regular"/>
                <w:b/>
                <w:szCs w:val="20"/>
                <w:lang w:val="en-US"/>
              </w:rPr>
              <w:t>Date</w:t>
            </w:r>
          </w:p>
        </w:tc>
        <w:tc>
          <w:tcPr>
            <w:tcW w:w="1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36BB45" w14:textId="77777777" w:rsidR="008E00F9" w:rsidRPr="00E63633" w:rsidRDefault="008E00F9" w:rsidP="008E00F9">
            <w:pPr>
              <w:rPr>
                <w:rFonts w:ascii="BMWTypeCondensedRegular" w:hAnsi="BMWTypeCondensedRegular"/>
                <w:b/>
                <w:szCs w:val="20"/>
                <w:lang w:val="en-US"/>
              </w:rPr>
            </w:pPr>
            <w:proofErr w:type="gramStart"/>
            <w:r>
              <w:rPr>
                <w:rFonts w:ascii="BMWTypeCondensedRegular" w:hAnsi="BMWTypeCondensedRegular"/>
                <w:b/>
                <w:szCs w:val="20"/>
                <w:lang w:val="en-US"/>
              </w:rPr>
              <w:t xml:space="preserve">Released </w:t>
            </w:r>
            <w:r w:rsidRPr="00E63633">
              <w:rPr>
                <w:rFonts w:ascii="BMWTypeCondensedRegular" w:hAnsi="BMWTypeCondensedRegular"/>
                <w:b/>
                <w:szCs w:val="20"/>
                <w:lang w:val="en-US"/>
              </w:rPr>
              <w:t xml:space="preserve"> by</w:t>
            </w:r>
            <w:proofErr w:type="gramEnd"/>
          </w:p>
          <w:p w14:paraId="46BB3C4E" w14:textId="77777777" w:rsidR="008E00F9" w:rsidRPr="00E63633" w:rsidRDefault="008E00F9" w:rsidP="008E00F9">
            <w:pPr>
              <w:rPr>
                <w:rFonts w:ascii="BMWTypeCondensedRegular" w:hAnsi="BMWTypeCondensedRegular"/>
                <w:b/>
                <w:szCs w:val="20"/>
                <w:lang w:val="en-US"/>
              </w:rPr>
            </w:pPr>
            <w:r>
              <w:rPr>
                <w:rFonts w:ascii="BMWTypeCondensedRegular" w:hAnsi="BMWTypeCondensedRegular"/>
                <w:b/>
                <w:szCs w:val="20"/>
                <w:lang w:val="en-US"/>
              </w:rPr>
              <w:t>Dept Code</w:t>
            </w:r>
          </w:p>
          <w:p w14:paraId="180547F1" w14:textId="77777777" w:rsidR="008E00F9" w:rsidRPr="00E63633" w:rsidRDefault="008E00F9" w:rsidP="008E00F9">
            <w:pPr>
              <w:rPr>
                <w:rFonts w:ascii="BMWTypeCondensedRegular" w:hAnsi="BMWTypeCondensedRegular" w:cs="BMWType V2 Regular"/>
                <w:b/>
                <w:szCs w:val="20"/>
                <w:lang w:val="en-US"/>
              </w:rPr>
            </w:pPr>
            <w:r w:rsidRPr="00E63633">
              <w:rPr>
                <w:rFonts w:ascii="BMWTypeCondensedRegular" w:hAnsi="BMWTypeCondensedRegular"/>
                <w:b/>
                <w:szCs w:val="20"/>
                <w:lang w:val="en-US"/>
              </w:rPr>
              <w:t>Date</w:t>
            </w:r>
          </w:p>
        </w:tc>
      </w:tr>
      <w:tr w:rsidR="00C26E25" w:rsidRPr="00963FC3" w14:paraId="55DFB0E6"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76F4D7FA" w14:textId="77777777" w:rsidR="00C26E25" w:rsidRDefault="00C26E25" w:rsidP="00C26E25">
            <w:pPr>
              <w:rPr>
                <w:rFonts w:ascii="BMWTypeCondensedRegular" w:hAnsi="BMWTypeCondensedRegular" w:cs="BMWType V2 Regular"/>
                <w:szCs w:val="20"/>
                <w:lang w:val="en-US"/>
              </w:rPr>
            </w:pPr>
            <w:r>
              <w:rPr>
                <w:rFonts w:ascii="BMWTypeCondensedRegular" w:hAnsi="BMWTypeCondensedRegular" w:cs="BMWType V2 Regular"/>
                <w:szCs w:val="20"/>
                <w:lang w:val="en-US"/>
              </w:rPr>
              <w:t>0.1</w:t>
            </w:r>
          </w:p>
        </w:tc>
        <w:tc>
          <w:tcPr>
            <w:tcW w:w="3969" w:type="dxa"/>
            <w:tcBorders>
              <w:top w:val="single" w:sz="4" w:space="0" w:color="auto"/>
              <w:left w:val="single" w:sz="4" w:space="0" w:color="auto"/>
              <w:bottom w:val="single" w:sz="4" w:space="0" w:color="auto"/>
              <w:right w:val="single" w:sz="4" w:space="0" w:color="auto"/>
            </w:tcBorders>
          </w:tcPr>
          <w:p w14:paraId="2A0E8BF5" w14:textId="77777777" w:rsidR="00C26E25"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Template IT Emergency Handbook</w:t>
            </w:r>
            <w:r w:rsidRPr="0068219B">
              <w:rPr>
                <w:rFonts w:ascii="BMWTypeCondensedRegular" w:hAnsi="BMWTypeCondensedRegular" w:cs="BMWType V2 Regular"/>
                <w:szCs w:val="20"/>
                <w:lang w:val="en-US"/>
              </w:rPr>
              <w:br/>
              <w:t>(dev. Version 0.7)</w:t>
            </w:r>
          </w:p>
        </w:tc>
        <w:tc>
          <w:tcPr>
            <w:tcW w:w="1701" w:type="dxa"/>
            <w:tcBorders>
              <w:top w:val="single" w:sz="4" w:space="0" w:color="auto"/>
              <w:left w:val="single" w:sz="4" w:space="0" w:color="auto"/>
              <w:bottom w:val="single" w:sz="4" w:space="0" w:color="auto"/>
              <w:right w:val="single" w:sz="4" w:space="0" w:color="auto"/>
            </w:tcBorders>
          </w:tcPr>
          <w:p w14:paraId="0B1BEC7B" w14:textId="77777777" w:rsidR="0042479E"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IT-SCM Team,</w:t>
            </w:r>
          </w:p>
          <w:p w14:paraId="494BE02F"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FZ-401</w:t>
            </w:r>
          </w:p>
          <w:p w14:paraId="7EE43912" w14:textId="77777777" w:rsidR="00C26E25" w:rsidRPr="008E00F9" w:rsidRDefault="00C26E25" w:rsidP="000B4162">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14</w:t>
            </w:r>
            <w:r w:rsidR="000B4162" w:rsidRPr="000B4162">
              <w:rPr>
                <w:rFonts w:ascii="BMWTypeCondensedRegular" w:hAnsi="BMWTypeCondensedRegular" w:cs="BMWType V2 Regular"/>
                <w:szCs w:val="20"/>
                <w:vertAlign w:val="superscript"/>
                <w:lang w:val="en-US"/>
              </w:rPr>
              <w:t>th</w:t>
            </w:r>
            <w:r w:rsidR="000B4162">
              <w:rPr>
                <w:rFonts w:ascii="BMWTypeCondensedRegular" w:hAnsi="BMWTypeCondensedRegular" w:cs="BMWType V2 Regular"/>
                <w:szCs w:val="20"/>
                <w:lang w:val="en-US"/>
              </w:rPr>
              <w:t xml:space="preserve"> </w:t>
            </w:r>
            <w:r w:rsidR="00F15882">
              <w:rPr>
                <w:rFonts w:ascii="BMWTypeCondensedRegular" w:hAnsi="BMWTypeCondensedRegular" w:cs="BMWType V2 Regular"/>
                <w:szCs w:val="20"/>
                <w:lang w:val="en-US"/>
              </w:rPr>
              <w:t>July</w:t>
            </w:r>
            <w:r w:rsidR="000B4162">
              <w:rPr>
                <w:rFonts w:ascii="BMWTypeCondensedRegular" w:hAnsi="BMWTypeCondensedRegular" w:cs="BMWType V2 Regular"/>
                <w:szCs w:val="20"/>
                <w:lang w:val="en-US"/>
              </w:rPr>
              <w:t xml:space="preserve"> </w:t>
            </w:r>
            <w:r w:rsidRPr="0068219B">
              <w:rPr>
                <w:rFonts w:ascii="BMWTypeCondensedRegular" w:hAnsi="BMWTypeCondensedRegular" w:cs="BMWType V2 Regular"/>
                <w:szCs w:val="20"/>
                <w:lang w:val="en-US"/>
              </w:rPr>
              <w:t>2009</w:t>
            </w:r>
          </w:p>
        </w:tc>
        <w:tc>
          <w:tcPr>
            <w:tcW w:w="1701" w:type="dxa"/>
            <w:gridSpan w:val="2"/>
            <w:tcBorders>
              <w:top w:val="single" w:sz="4" w:space="0" w:color="auto"/>
              <w:left w:val="single" w:sz="4" w:space="0" w:color="auto"/>
              <w:bottom w:val="single" w:sz="4" w:space="0" w:color="auto"/>
              <w:right w:val="single" w:sz="4" w:space="0" w:color="auto"/>
            </w:tcBorders>
          </w:tcPr>
          <w:p w14:paraId="146E6B1E" w14:textId="77777777" w:rsidR="0042479E" w:rsidRDefault="0068219B" w:rsidP="0068219B">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6B100FE0" w14:textId="77777777" w:rsidR="0068219B" w:rsidRPr="0068219B" w:rsidRDefault="0068219B" w:rsidP="0068219B">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FZ-401</w:t>
            </w:r>
          </w:p>
          <w:p w14:paraId="623DE422" w14:textId="77777777" w:rsidR="00C26E25" w:rsidRPr="0068219B" w:rsidRDefault="000B4162" w:rsidP="0068219B">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14</w:t>
            </w:r>
            <w:r w:rsidRPr="000B4162">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w:t>
            </w:r>
            <w:r w:rsidR="00F15882">
              <w:rPr>
                <w:rFonts w:ascii="BMWTypeCondensedRegular" w:hAnsi="BMWTypeCondensedRegular" w:cs="BMWType V2 Regular"/>
                <w:szCs w:val="20"/>
                <w:lang w:val="en-US"/>
              </w:rPr>
              <w:t xml:space="preserve">July </w:t>
            </w:r>
            <w:r w:rsidRPr="0068219B">
              <w:rPr>
                <w:rFonts w:ascii="BMWTypeCondensedRegular" w:hAnsi="BMWTypeCondensedRegular" w:cs="BMWType V2 Regular"/>
                <w:szCs w:val="20"/>
                <w:lang w:val="en-US"/>
              </w:rPr>
              <w:t>2009</w:t>
            </w:r>
          </w:p>
        </w:tc>
        <w:tc>
          <w:tcPr>
            <w:tcW w:w="1564" w:type="dxa"/>
            <w:tcBorders>
              <w:top w:val="single" w:sz="4" w:space="0" w:color="auto"/>
              <w:left w:val="single" w:sz="4" w:space="0" w:color="auto"/>
              <w:bottom w:val="single" w:sz="4" w:space="0" w:color="auto"/>
              <w:right w:val="single" w:sz="4" w:space="0" w:color="auto"/>
            </w:tcBorders>
          </w:tcPr>
          <w:p w14:paraId="7B65CB95" w14:textId="77777777" w:rsidR="0042479E" w:rsidRDefault="0068219B" w:rsidP="0068219B">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0B400E2A" w14:textId="77777777" w:rsidR="0068219B" w:rsidRPr="0068219B" w:rsidRDefault="0068219B" w:rsidP="0068219B">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FZ-401</w:t>
            </w:r>
          </w:p>
          <w:p w14:paraId="336C1EA0" w14:textId="77777777" w:rsidR="00C26E25" w:rsidRPr="0068219B" w:rsidRDefault="000B4162" w:rsidP="0068219B">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14</w:t>
            </w:r>
            <w:r w:rsidRPr="000B4162">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w:t>
            </w:r>
            <w:r w:rsidR="00F15882">
              <w:rPr>
                <w:rFonts w:ascii="BMWTypeCondensedRegular" w:hAnsi="BMWTypeCondensedRegular" w:cs="BMWType V2 Regular"/>
                <w:szCs w:val="20"/>
                <w:lang w:val="en-US"/>
              </w:rPr>
              <w:t>July</w:t>
            </w:r>
            <w:r>
              <w:rPr>
                <w:rFonts w:ascii="BMWTypeCondensedRegular" w:hAnsi="BMWTypeCondensedRegular" w:cs="BMWType V2 Regular"/>
                <w:szCs w:val="20"/>
                <w:lang w:val="en-US"/>
              </w:rPr>
              <w:t xml:space="preserve"> </w:t>
            </w:r>
            <w:r w:rsidRPr="0068219B">
              <w:rPr>
                <w:rFonts w:ascii="BMWTypeCondensedRegular" w:hAnsi="BMWTypeCondensedRegular" w:cs="BMWType V2 Regular"/>
                <w:szCs w:val="20"/>
                <w:lang w:val="en-US"/>
              </w:rPr>
              <w:t>2009</w:t>
            </w:r>
          </w:p>
        </w:tc>
      </w:tr>
      <w:tr w:rsidR="00C26E25" w:rsidRPr="00963FC3" w14:paraId="39400B89"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01923A0E" w14:textId="77777777" w:rsidR="00C26E25" w:rsidRDefault="00C26E25" w:rsidP="008E00F9">
            <w:pPr>
              <w:rPr>
                <w:rFonts w:ascii="BMWTypeCondensedRegular" w:hAnsi="BMWTypeCondensedRegular" w:cs="BMWType V2 Regular"/>
                <w:szCs w:val="20"/>
                <w:lang w:val="en-US"/>
              </w:rPr>
            </w:pPr>
            <w:r>
              <w:rPr>
                <w:rFonts w:ascii="BMWTypeCondensedRegular" w:hAnsi="BMWTypeCondensedRegular" w:cs="BMWType V2 Regular"/>
                <w:szCs w:val="20"/>
                <w:lang w:val="en-US"/>
              </w:rPr>
              <w:t>0.11</w:t>
            </w:r>
          </w:p>
        </w:tc>
        <w:tc>
          <w:tcPr>
            <w:tcW w:w="3969" w:type="dxa"/>
            <w:tcBorders>
              <w:top w:val="single" w:sz="4" w:space="0" w:color="auto"/>
              <w:left w:val="single" w:sz="4" w:space="0" w:color="auto"/>
              <w:bottom w:val="single" w:sz="4" w:space="0" w:color="auto"/>
              <w:right w:val="single" w:sz="4" w:space="0" w:color="auto"/>
            </w:tcBorders>
          </w:tcPr>
          <w:p w14:paraId="61C9DE09" w14:textId="77777777" w:rsidR="00C26E25" w:rsidRDefault="00C26E25" w:rsidP="008E00F9">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Update Template IT Emergency Handbook</w:t>
            </w:r>
            <w:r w:rsidRPr="0068219B">
              <w:rPr>
                <w:rFonts w:ascii="BMWTypeCondensedRegular" w:hAnsi="BMWTypeCondensedRegular" w:cs="BMWType V2 Regular"/>
                <w:szCs w:val="20"/>
                <w:lang w:val="en-US"/>
              </w:rPr>
              <w:br/>
              <w:t>(dev. Version 0.71)</w:t>
            </w:r>
          </w:p>
        </w:tc>
        <w:tc>
          <w:tcPr>
            <w:tcW w:w="1701" w:type="dxa"/>
            <w:tcBorders>
              <w:top w:val="single" w:sz="4" w:space="0" w:color="auto"/>
              <w:left w:val="single" w:sz="4" w:space="0" w:color="auto"/>
              <w:bottom w:val="single" w:sz="4" w:space="0" w:color="auto"/>
              <w:right w:val="single" w:sz="4" w:space="0" w:color="auto"/>
            </w:tcBorders>
          </w:tcPr>
          <w:p w14:paraId="1857ECE5" w14:textId="77777777" w:rsidR="0042479E"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0027C22C" w14:textId="77777777" w:rsidR="002548C3"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FZ-403 </w:t>
            </w:r>
          </w:p>
          <w:p w14:paraId="1050AF36" w14:textId="77777777" w:rsidR="00C26E25" w:rsidRPr="008E00F9" w:rsidRDefault="00ED37A0"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5</w:t>
            </w:r>
            <w:r w:rsidRPr="00ED37A0">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w:t>
            </w:r>
            <w:r w:rsidR="00F15882">
              <w:rPr>
                <w:rFonts w:ascii="BMWTypeCondensedRegular" w:hAnsi="BMWTypeCondensedRegular" w:cs="BMWType V2 Regular"/>
                <w:szCs w:val="20"/>
                <w:lang w:val="en-US"/>
              </w:rPr>
              <w:t>March</w:t>
            </w:r>
            <w:r>
              <w:rPr>
                <w:rFonts w:ascii="BMWTypeCondensedRegular" w:hAnsi="BMWTypeCondensedRegular" w:cs="BMWType V2 Regular"/>
                <w:szCs w:val="20"/>
                <w:lang w:val="en-US"/>
              </w:rPr>
              <w:t xml:space="preserve"> </w:t>
            </w:r>
            <w:r w:rsidRPr="0068219B">
              <w:rPr>
                <w:rFonts w:ascii="BMWTypeCondensedRegular" w:hAnsi="BMWTypeCondensedRegular" w:cs="BMWType V2 Regular"/>
                <w:szCs w:val="20"/>
                <w:lang w:val="en-US"/>
              </w:rPr>
              <w:t>2010</w:t>
            </w:r>
          </w:p>
        </w:tc>
        <w:tc>
          <w:tcPr>
            <w:tcW w:w="1701" w:type="dxa"/>
            <w:gridSpan w:val="2"/>
            <w:tcBorders>
              <w:top w:val="single" w:sz="4" w:space="0" w:color="auto"/>
              <w:left w:val="single" w:sz="4" w:space="0" w:color="auto"/>
              <w:bottom w:val="single" w:sz="4" w:space="0" w:color="auto"/>
              <w:right w:val="single" w:sz="4" w:space="0" w:color="auto"/>
            </w:tcBorders>
          </w:tcPr>
          <w:p w14:paraId="025E57F4" w14:textId="77777777" w:rsidR="0042479E"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7860E95C" w14:textId="77777777" w:rsidR="002548C3"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FZ-403 </w:t>
            </w:r>
          </w:p>
          <w:p w14:paraId="38E569E3" w14:textId="77777777" w:rsidR="00C26E25" w:rsidRPr="008E00F9" w:rsidRDefault="00ED37A0"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5</w:t>
            </w:r>
            <w:r w:rsidRPr="00ED37A0">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w:t>
            </w:r>
            <w:r w:rsidR="00F15882">
              <w:rPr>
                <w:rFonts w:ascii="BMWTypeCondensedRegular" w:hAnsi="BMWTypeCondensedRegular" w:cs="BMWType V2 Regular"/>
                <w:szCs w:val="20"/>
                <w:lang w:val="en-US"/>
              </w:rPr>
              <w:t>March</w:t>
            </w:r>
            <w:r>
              <w:rPr>
                <w:rFonts w:ascii="BMWTypeCondensedRegular" w:hAnsi="BMWTypeCondensedRegular" w:cs="BMWType V2 Regular"/>
                <w:szCs w:val="20"/>
                <w:lang w:val="en-US"/>
              </w:rPr>
              <w:t xml:space="preserve"> </w:t>
            </w:r>
            <w:r w:rsidRPr="0068219B">
              <w:rPr>
                <w:rFonts w:ascii="BMWTypeCondensedRegular" w:hAnsi="BMWTypeCondensedRegular" w:cs="BMWType V2 Regular"/>
                <w:szCs w:val="20"/>
                <w:lang w:val="en-US"/>
              </w:rPr>
              <w:t>2010</w:t>
            </w:r>
          </w:p>
        </w:tc>
        <w:tc>
          <w:tcPr>
            <w:tcW w:w="1564" w:type="dxa"/>
            <w:tcBorders>
              <w:top w:val="single" w:sz="4" w:space="0" w:color="auto"/>
              <w:left w:val="single" w:sz="4" w:space="0" w:color="auto"/>
              <w:bottom w:val="single" w:sz="4" w:space="0" w:color="auto"/>
              <w:right w:val="single" w:sz="4" w:space="0" w:color="auto"/>
            </w:tcBorders>
          </w:tcPr>
          <w:p w14:paraId="541C08FF" w14:textId="77777777" w:rsidR="0042479E"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52920F2E" w14:textId="77777777" w:rsidR="002548C3"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FZ-403 </w:t>
            </w:r>
          </w:p>
          <w:p w14:paraId="485D2ACE" w14:textId="77777777" w:rsidR="00C26E25" w:rsidRPr="008E00F9" w:rsidRDefault="00C26E25" w:rsidP="00ED37A0">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5</w:t>
            </w:r>
            <w:r w:rsidR="00ED37A0" w:rsidRPr="00ED37A0">
              <w:rPr>
                <w:rFonts w:ascii="BMWTypeCondensedRegular" w:hAnsi="BMWTypeCondensedRegular" w:cs="BMWType V2 Regular"/>
                <w:szCs w:val="20"/>
                <w:vertAlign w:val="superscript"/>
                <w:lang w:val="en-US"/>
              </w:rPr>
              <w:t>th</w:t>
            </w:r>
            <w:r w:rsidR="00ED37A0">
              <w:rPr>
                <w:rFonts w:ascii="BMWTypeCondensedRegular" w:hAnsi="BMWTypeCondensedRegular" w:cs="BMWType V2 Regular"/>
                <w:szCs w:val="20"/>
                <w:lang w:val="en-US"/>
              </w:rPr>
              <w:t xml:space="preserve"> </w:t>
            </w:r>
            <w:r w:rsidR="00F15882">
              <w:rPr>
                <w:rFonts w:ascii="BMWTypeCondensedRegular" w:hAnsi="BMWTypeCondensedRegular" w:cs="BMWType V2 Regular"/>
                <w:szCs w:val="20"/>
                <w:lang w:val="en-US"/>
              </w:rPr>
              <w:t>March</w:t>
            </w:r>
            <w:r w:rsidR="00ED37A0">
              <w:rPr>
                <w:rFonts w:ascii="BMWTypeCondensedRegular" w:hAnsi="BMWTypeCondensedRegular" w:cs="BMWType V2 Regular"/>
                <w:szCs w:val="20"/>
                <w:lang w:val="en-US"/>
              </w:rPr>
              <w:t xml:space="preserve"> </w:t>
            </w:r>
            <w:r w:rsidRPr="0068219B">
              <w:rPr>
                <w:rFonts w:ascii="BMWTypeCondensedRegular" w:hAnsi="BMWTypeCondensedRegular" w:cs="BMWType V2 Regular"/>
                <w:szCs w:val="20"/>
                <w:lang w:val="en-US"/>
              </w:rPr>
              <w:t>2010</w:t>
            </w:r>
          </w:p>
        </w:tc>
      </w:tr>
      <w:tr w:rsidR="00C26E25" w:rsidRPr="0019394C" w14:paraId="2E1AFFD2"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6907536B" w14:textId="77777777" w:rsidR="00C26E25" w:rsidRDefault="00C26E25" w:rsidP="008E00F9">
            <w:pPr>
              <w:rPr>
                <w:rFonts w:ascii="BMWTypeCondensedRegular" w:hAnsi="BMWTypeCondensedRegular" w:cs="BMWType V2 Regular"/>
                <w:szCs w:val="20"/>
                <w:lang w:val="en-US"/>
              </w:rPr>
            </w:pPr>
            <w:r>
              <w:rPr>
                <w:rFonts w:ascii="BMWTypeCondensedRegular" w:hAnsi="BMWTypeCondensedRegular" w:cs="BMWType V2 Regular"/>
                <w:szCs w:val="20"/>
                <w:lang w:val="en-US"/>
              </w:rPr>
              <w:t>0.12</w:t>
            </w:r>
          </w:p>
        </w:tc>
        <w:tc>
          <w:tcPr>
            <w:tcW w:w="3969" w:type="dxa"/>
            <w:tcBorders>
              <w:top w:val="single" w:sz="4" w:space="0" w:color="auto"/>
              <w:left w:val="single" w:sz="4" w:space="0" w:color="auto"/>
              <w:bottom w:val="single" w:sz="4" w:space="0" w:color="auto"/>
              <w:right w:val="single" w:sz="4" w:space="0" w:color="auto"/>
            </w:tcBorders>
          </w:tcPr>
          <w:p w14:paraId="5918291B" w14:textId="77777777" w:rsidR="00C26E25" w:rsidRDefault="00C26E25" w:rsidP="008E00F9">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Update Template IT Emergency Handbook</w:t>
            </w:r>
            <w:r w:rsidRPr="0068219B">
              <w:rPr>
                <w:rFonts w:ascii="BMWTypeCondensedRegular" w:hAnsi="BMWTypeCondensedRegular" w:cs="BMWType V2 Regular"/>
                <w:szCs w:val="20"/>
                <w:lang w:val="en-US"/>
              </w:rPr>
              <w:br/>
              <w:t xml:space="preserve">Chapter </w:t>
            </w:r>
            <w:proofErr w:type="gramStart"/>
            <w:r w:rsidRPr="0068219B">
              <w:rPr>
                <w:rFonts w:ascii="BMWTypeCondensedRegular" w:hAnsi="BMWTypeCondensedRegular" w:cs="BMWType V2 Regular"/>
                <w:szCs w:val="20"/>
                <w:lang w:val="en-US"/>
              </w:rPr>
              <w:t>2.1.2. ,</w:t>
            </w:r>
            <w:proofErr w:type="gramEnd"/>
            <w:r w:rsidRPr="0068219B">
              <w:rPr>
                <w:rFonts w:ascii="BMWTypeCondensedRegular" w:hAnsi="BMWTypeCondensedRegular" w:cs="BMWType V2 Regular"/>
                <w:szCs w:val="20"/>
                <w:lang w:val="en-US"/>
              </w:rPr>
              <w:t xml:space="preserve"> 2.2.1. , 2.2.2. (dev. Version 0.72)</w:t>
            </w:r>
          </w:p>
        </w:tc>
        <w:tc>
          <w:tcPr>
            <w:tcW w:w="1701" w:type="dxa"/>
            <w:tcBorders>
              <w:top w:val="single" w:sz="4" w:space="0" w:color="auto"/>
              <w:left w:val="single" w:sz="4" w:space="0" w:color="auto"/>
              <w:bottom w:val="single" w:sz="4" w:space="0" w:color="auto"/>
              <w:right w:val="single" w:sz="4" w:space="0" w:color="auto"/>
            </w:tcBorders>
          </w:tcPr>
          <w:p w14:paraId="0EEDC69B" w14:textId="77777777" w:rsidR="0042479E"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52E8DAF6" w14:textId="77777777" w:rsidR="00C26E25" w:rsidRPr="0068219B"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FZ-403</w:t>
            </w:r>
          </w:p>
          <w:p w14:paraId="4A24E11D" w14:textId="77777777" w:rsidR="00C26E25" w:rsidRPr="008E00F9" w:rsidRDefault="00ED37A0" w:rsidP="00ED37A0">
            <w:pPr>
              <w:rPr>
                <w:rFonts w:ascii="BMWTypeCondensedRegular" w:hAnsi="BMWTypeCondensedRegular" w:cs="BMWType V2 Regular"/>
                <w:szCs w:val="20"/>
                <w:lang w:val="en-US"/>
              </w:rPr>
            </w:pPr>
            <w:r>
              <w:rPr>
                <w:rFonts w:ascii="BMWTypeCondensedRegular" w:hAnsi="BMWTypeCondensedRegular" w:cs="BMWType V2 Regular"/>
                <w:szCs w:val="20"/>
                <w:lang w:val="en-US"/>
              </w:rPr>
              <w:t>21</w:t>
            </w:r>
            <w:proofErr w:type="gramStart"/>
            <w:r w:rsidRPr="00ED37A0">
              <w:rPr>
                <w:rFonts w:ascii="BMWTypeCondensedRegular" w:hAnsi="BMWTypeCondensedRegular" w:cs="BMWType V2 Regular"/>
                <w:szCs w:val="20"/>
                <w:vertAlign w:val="superscript"/>
                <w:lang w:val="en-US"/>
              </w:rPr>
              <w:t>st</w:t>
            </w:r>
            <w:r>
              <w:rPr>
                <w:rFonts w:ascii="BMWTypeCondensedRegular" w:hAnsi="BMWTypeCondensedRegular" w:cs="BMWType V2 Regular"/>
                <w:szCs w:val="20"/>
                <w:lang w:val="en-US"/>
              </w:rPr>
              <w:t xml:space="preserve">  Nov.</w:t>
            </w:r>
            <w:proofErr w:type="gramEnd"/>
            <w:r>
              <w:rPr>
                <w:rFonts w:ascii="BMWTypeCondensedRegular" w:hAnsi="BMWTypeCondensedRegular" w:cs="BMWType V2 Regular"/>
                <w:szCs w:val="20"/>
                <w:lang w:val="en-US"/>
              </w:rPr>
              <w:t xml:space="preserve"> </w:t>
            </w:r>
            <w:r w:rsidR="00C26E25" w:rsidRPr="0068219B">
              <w:rPr>
                <w:rFonts w:ascii="BMWTypeCondensedRegular" w:hAnsi="BMWTypeCondensedRegular" w:cs="BMWType V2 Regular"/>
                <w:szCs w:val="20"/>
                <w:lang w:val="en-US"/>
              </w:rPr>
              <w:t>2011</w:t>
            </w:r>
          </w:p>
        </w:tc>
        <w:tc>
          <w:tcPr>
            <w:tcW w:w="1701" w:type="dxa"/>
            <w:gridSpan w:val="2"/>
            <w:tcBorders>
              <w:top w:val="single" w:sz="4" w:space="0" w:color="auto"/>
              <w:left w:val="single" w:sz="4" w:space="0" w:color="auto"/>
              <w:bottom w:val="single" w:sz="4" w:space="0" w:color="auto"/>
              <w:right w:val="single" w:sz="4" w:space="0" w:color="auto"/>
            </w:tcBorders>
          </w:tcPr>
          <w:p w14:paraId="03DCF5E6" w14:textId="77777777" w:rsidR="0042479E"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4ED21C4B"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FZ-403</w:t>
            </w:r>
          </w:p>
          <w:p w14:paraId="6D945BBC" w14:textId="77777777" w:rsidR="00C26E25" w:rsidRPr="008E00F9" w:rsidRDefault="00ED37A0" w:rsidP="00C26E25">
            <w:pPr>
              <w:rPr>
                <w:rFonts w:ascii="BMWTypeCondensedRegular" w:hAnsi="BMWTypeCondensedRegular" w:cs="BMWType V2 Regular"/>
                <w:szCs w:val="20"/>
                <w:lang w:val="en-US"/>
              </w:rPr>
            </w:pPr>
            <w:r>
              <w:rPr>
                <w:rFonts w:ascii="BMWTypeCondensedRegular" w:hAnsi="BMWTypeCondensedRegular" w:cs="BMWType V2 Regular"/>
                <w:szCs w:val="20"/>
                <w:lang w:val="en-US"/>
              </w:rPr>
              <w:t>21</w:t>
            </w:r>
            <w:proofErr w:type="gramStart"/>
            <w:r w:rsidRPr="00ED37A0">
              <w:rPr>
                <w:rFonts w:ascii="BMWTypeCondensedRegular" w:hAnsi="BMWTypeCondensedRegular" w:cs="BMWType V2 Regular"/>
                <w:szCs w:val="20"/>
                <w:vertAlign w:val="superscript"/>
                <w:lang w:val="en-US"/>
              </w:rPr>
              <w:t>st</w:t>
            </w:r>
            <w:r>
              <w:rPr>
                <w:rFonts w:ascii="BMWTypeCondensedRegular" w:hAnsi="BMWTypeCondensedRegular" w:cs="BMWType V2 Regular"/>
                <w:szCs w:val="20"/>
                <w:lang w:val="en-US"/>
              </w:rPr>
              <w:t xml:space="preserve">  Nov.</w:t>
            </w:r>
            <w:proofErr w:type="gramEnd"/>
            <w:r>
              <w:rPr>
                <w:rFonts w:ascii="BMWTypeCondensedRegular" w:hAnsi="BMWTypeCondensedRegular" w:cs="BMWType V2 Regular"/>
                <w:szCs w:val="20"/>
                <w:lang w:val="en-US"/>
              </w:rPr>
              <w:t xml:space="preserve"> </w:t>
            </w:r>
            <w:r w:rsidRPr="0068219B">
              <w:rPr>
                <w:rFonts w:ascii="BMWTypeCondensedRegular" w:hAnsi="BMWTypeCondensedRegular" w:cs="BMWType V2 Regular"/>
                <w:szCs w:val="20"/>
                <w:lang w:val="en-US"/>
              </w:rPr>
              <w:t>2011</w:t>
            </w:r>
          </w:p>
        </w:tc>
        <w:tc>
          <w:tcPr>
            <w:tcW w:w="1564" w:type="dxa"/>
            <w:tcBorders>
              <w:top w:val="single" w:sz="4" w:space="0" w:color="auto"/>
              <w:left w:val="single" w:sz="4" w:space="0" w:color="auto"/>
              <w:bottom w:val="single" w:sz="4" w:space="0" w:color="auto"/>
              <w:right w:val="single" w:sz="4" w:space="0" w:color="auto"/>
            </w:tcBorders>
          </w:tcPr>
          <w:p w14:paraId="6F902A1D" w14:textId="77777777" w:rsidR="0042479E"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08AC8D41"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FZ-403</w:t>
            </w:r>
          </w:p>
          <w:p w14:paraId="5EB3ADAF" w14:textId="77777777" w:rsidR="00C26E25" w:rsidRPr="008E00F9" w:rsidRDefault="00ED37A0" w:rsidP="00C26E25">
            <w:pPr>
              <w:rPr>
                <w:rFonts w:ascii="BMWTypeCondensedRegular" w:hAnsi="BMWTypeCondensedRegular" w:cs="BMWType V2 Regular"/>
                <w:szCs w:val="20"/>
                <w:lang w:val="en-US"/>
              </w:rPr>
            </w:pPr>
            <w:r>
              <w:rPr>
                <w:rFonts w:ascii="BMWTypeCondensedRegular" w:hAnsi="BMWTypeCondensedRegular" w:cs="BMWType V2 Regular"/>
                <w:szCs w:val="20"/>
                <w:lang w:val="en-US"/>
              </w:rPr>
              <w:t>21</w:t>
            </w:r>
            <w:proofErr w:type="gramStart"/>
            <w:r w:rsidRPr="00ED37A0">
              <w:rPr>
                <w:rFonts w:ascii="BMWTypeCondensedRegular" w:hAnsi="BMWTypeCondensedRegular" w:cs="BMWType V2 Regular"/>
                <w:szCs w:val="20"/>
                <w:vertAlign w:val="superscript"/>
                <w:lang w:val="en-US"/>
              </w:rPr>
              <w:t>st</w:t>
            </w:r>
            <w:r>
              <w:rPr>
                <w:rFonts w:ascii="BMWTypeCondensedRegular" w:hAnsi="BMWTypeCondensedRegular" w:cs="BMWType V2 Regular"/>
                <w:szCs w:val="20"/>
                <w:lang w:val="en-US"/>
              </w:rPr>
              <w:t xml:space="preserve">  Nov.</w:t>
            </w:r>
            <w:proofErr w:type="gramEnd"/>
            <w:r>
              <w:rPr>
                <w:rFonts w:ascii="BMWTypeCondensedRegular" w:hAnsi="BMWTypeCondensedRegular" w:cs="BMWType V2 Regular"/>
                <w:szCs w:val="20"/>
                <w:lang w:val="en-US"/>
              </w:rPr>
              <w:t xml:space="preserve"> </w:t>
            </w:r>
            <w:r w:rsidRPr="0068219B">
              <w:rPr>
                <w:rFonts w:ascii="BMWTypeCondensedRegular" w:hAnsi="BMWTypeCondensedRegular" w:cs="BMWType V2 Regular"/>
                <w:szCs w:val="20"/>
                <w:lang w:val="en-US"/>
              </w:rPr>
              <w:t>2011</w:t>
            </w:r>
          </w:p>
        </w:tc>
      </w:tr>
      <w:tr w:rsidR="00C26E25" w:rsidRPr="00963FC3" w14:paraId="3C349007"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5CD4EEAF" w14:textId="77777777" w:rsidR="00C26E25" w:rsidRDefault="00C26E25" w:rsidP="008E00F9">
            <w:pPr>
              <w:rPr>
                <w:rFonts w:ascii="BMWTypeCondensedRegular" w:hAnsi="BMWTypeCondensedRegular" w:cs="BMWType V2 Regular"/>
                <w:szCs w:val="20"/>
                <w:lang w:val="en-US"/>
              </w:rPr>
            </w:pPr>
            <w:r>
              <w:rPr>
                <w:rFonts w:ascii="BMWTypeCondensedRegular" w:hAnsi="BMWTypeCondensedRegular" w:cs="BMWType V2 Regular"/>
                <w:szCs w:val="20"/>
                <w:lang w:val="en-US"/>
              </w:rPr>
              <w:t>0.13</w:t>
            </w:r>
          </w:p>
        </w:tc>
        <w:tc>
          <w:tcPr>
            <w:tcW w:w="3969" w:type="dxa"/>
            <w:tcBorders>
              <w:top w:val="single" w:sz="4" w:space="0" w:color="auto"/>
              <w:left w:val="single" w:sz="4" w:space="0" w:color="auto"/>
              <w:bottom w:val="single" w:sz="4" w:space="0" w:color="auto"/>
              <w:right w:val="single" w:sz="4" w:space="0" w:color="auto"/>
            </w:tcBorders>
          </w:tcPr>
          <w:p w14:paraId="6FD58FC8" w14:textId="77777777" w:rsidR="00C26E25" w:rsidRDefault="00C26E25" w:rsidP="008E00F9">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Update Template IT Emergency </w:t>
            </w:r>
            <w:r w:rsidR="00302DC6" w:rsidRPr="0068219B">
              <w:rPr>
                <w:rFonts w:ascii="BMWTypeCondensedRegular" w:hAnsi="BMWTypeCondensedRegular" w:cs="BMWType V2 Regular"/>
                <w:szCs w:val="20"/>
                <w:lang w:val="en-US"/>
              </w:rPr>
              <w:t xml:space="preserve">Handbook </w:t>
            </w:r>
            <w:r w:rsidRPr="0068219B">
              <w:rPr>
                <w:rFonts w:ascii="BMWTypeCondensedRegular" w:hAnsi="BMWTypeCondensedRegular" w:cs="BMWType V2 Regular"/>
                <w:szCs w:val="20"/>
                <w:lang w:val="en-US"/>
              </w:rPr>
              <w:br/>
              <w:t>(FZ -&gt; FG), Chapter 1.7. (dev. Version 0.73)</w:t>
            </w:r>
          </w:p>
        </w:tc>
        <w:tc>
          <w:tcPr>
            <w:tcW w:w="1701" w:type="dxa"/>
            <w:tcBorders>
              <w:top w:val="single" w:sz="4" w:space="0" w:color="auto"/>
              <w:left w:val="single" w:sz="4" w:space="0" w:color="auto"/>
              <w:bottom w:val="single" w:sz="4" w:space="0" w:color="auto"/>
              <w:right w:val="single" w:sz="4" w:space="0" w:color="auto"/>
            </w:tcBorders>
          </w:tcPr>
          <w:p w14:paraId="6EF9CE2F" w14:textId="77777777" w:rsidR="0042479E"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0067DBE3" w14:textId="77777777" w:rsidR="00C26E25" w:rsidRPr="0068219B"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FG-403</w:t>
            </w:r>
          </w:p>
          <w:p w14:paraId="2B6B3BDA" w14:textId="77777777" w:rsidR="00C26E25" w:rsidRPr="008E00F9" w:rsidRDefault="00C26E25" w:rsidP="00ED37A0">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5</w:t>
            </w:r>
            <w:r w:rsidR="00ED37A0" w:rsidRPr="00ED37A0">
              <w:rPr>
                <w:rFonts w:ascii="BMWTypeCondensedRegular" w:hAnsi="BMWTypeCondensedRegular" w:cs="BMWType V2 Regular"/>
                <w:szCs w:val="20"/>
                <w:vertAlign w:val="superscript"/>
                <w:lang w:val="en-US"/>
              </w:rPr>
              <w:t>th</w:t>
            </w:r>
            <w:r w:rsidR="00ED37A0">
              <w:rPr>
                <w:rFonts w:ascii="BMWTypeCondensedRegular" w:hAnsi="BMWTypeCondensedRegular" w:cs="BMWType V2 Regular"/>
                <w:szCs w:val="20"/>
                <w:lang w:val="en-US"/>
              </w:rPr>
              <w:t xml:space="preserve"> Nov. </w:t>
            </w:r>
            <w:r w:rsidRPr="0068219B">
              <w:rPr>
                <w:rFonts w:ascii="BMWTypeCondensedRegular" w:hAnsi="BMWTypeCondensedRegular" w:cs="BMWType V2 Regular"/>
                <w:szCs w:val="20"/>
                <w:lang w:val="en-US"/>
              </w:rPr>
              <w:t>2012</w:t>
            </w:r>
          </w:p>
        </w:tc>
        <w:tc>
          <w:tcPr>
            <w:tcW w:w="1701" w:type="dxa"/>
            <w:gridSpan w:val="2"/>
            <w:tcBorders>
              <w:top w:val="single" w:sz="4" w:space="0" w:color="auto"/>
              <w:left w:val="single" w:sz="4" w:space="0" w:color="auto"/>
              <w:bottom w:val="single" w:sz="4" w:space="0" w:color="auto"/>
              <w:right w:val="single" w:sz="4" w:space="0" w:color="auto"/>
            </w:tcBorders>
          </w:tcPr>
          <w:p w14:paraId="4BE3F05D" w14:textId="77777777" w:rsidR="0042479E"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028903AB"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FG-403</w:t>
            </w:r>
          </w:p>
          <w:p w14:paraId="5D5E6F77" w14:textId="77777777" w:rsidR="00C26E25" w:rsidRPr="008E00F9" w:rsidRDefault="00ED37A0"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5</w:t>
            </w:r>
            <w:r w:rsidRPr="00ED37A0">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Nov. </w:t>
            </w:r>
            <w:r w:rsidRPr="0068219B">
              <w:rPr>
                <w:rFonts w:ascii="BMWTypeCondensedRegular" w:hAnsi="BMWTypeCondensedRegular" w:cs="BMWType V2 Regular"/>
                <w:szCs w:val="20"/>
                <w:lang w:val="en-US"/>
              </w:rPr>
              <w:t>2012</w:t>
            </w:r>
          </w:p>
        </w:tc>
        <w:tc>
          <w:tcPr>
            <w:tcW w:w="1564" w:type="dxa"/>
            <w:tcBorders>
              <w:top w:val="single" w:sz="4" w:space="0" w:color="auto"/>
              <w:left w:val="single" w:sz="4" w:space="0" w:color="auto"/>
              <w:bottom w:val="single" w:sz="4" w:space="0" w:color="auto"/>
              <w:right w:val="single" w:sz="4" w:space="0" w:color="auto"/>
            </w:tcBorders>
          </w:tcPr>
          <w:p w14:paraId="0AE718DB" w14:textId="77777777" w:rsidR="0042479E"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5EB12DE6"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FG-403</w:t>
            </w:r>
          </w:p>
          <w:p w14:paraId="4E3AAE11" w14:textId="77777777" w:rsidR="00C26E25" w:rsidRPr="008E00F9" w:rsidRDefault="00ED37A0"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5</w:t>
            </w:r>
            <w:r w:rsidRPr="00ED37A0">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Nov. </w:t>
            </w:r>
            <w:r w:rsidRPr="0068219B">
              <w:rPr>
                <w:rFonts w:ascii="BMWTypeCondensedRegular" w:hAnsi="BMWTypeCondensedRegular" w:cs="BMWType V2 Regular"/>
                <w:szCs w:val="20"/>
                <w:lang w:val="en-US"/>
              </w:rPr>
              <w:t>2012</w:t>
            </w:r>
          </w:p>
        </w:tc>
      </w:tr>
      <w:tr w:rsidR="00C26E25" w:rsidRPr="00963FC3" w14:paraId="7B02E4C1"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47862BD1" w14:textId="77777777" w:rsidR="00C26E25" w:rsidRDefault="00C26E25" w:rsidP="008E00F9">
            <w:pPr>
              <w:rPr>
                <w:rFonts w:ascii="BMWTypeCondensedRegular" w:hAnsi="BMWTypeCondensedRegular" w:cs="BMWType V2 Regular"/>
                <w:szCs w:val="20"/>
                <w:lang w:val="en-US"/>
              </w:rPr>
            </w:pPr>
            <w:r>
              <w:rPr>
                <w:rFonts w:ascii="BMWTypeCondensedRegular" w:hAnsi="BMWTypeCondensedRegular" w:cs="BMWType V2 Regular"/>
                <w:szCs w:val="20"/>
                <w:lang w:val="en-US"/>
              </w:rPr>
              <w:t>0.14</w:t>
            </w:r>
          </w:p>
        </w:tc>
        <w:tc>
          <w:tcPr>
            <w:tcW w:w="3969" w:type="dxa"/>
            <w:tcBorders>
              <w:top w:val="single" w:sz="4" w:space="0" w:color="auto"/>
              <w:left w:val="single" w:sz="4" w:space="0" w:color="auto"/>
              <w:bottom w:val="single" w:sz="4" w:space="0" w:color="auto"/>
              <w:right w:val="single" w:sz="4" w:space="0" w:color="auto"/>
            </w:tcBorders>
          </w:tcPr>
          <w:p w14:paraId="014BD183" w14:textId="77777777" w:rsidR="00C26E25" w:rsidRDefault="00C26E25" w:rsidP="008E00F9">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Update Template IT Emergency Handbook)</w:t>
            </w:r>
            <w:r w:rsidRPr="0068219B">
              <w:rPr>
                <w:rFonts w:ascii="BMWTypeCondensedRegular" w:hAnsi="BMWTypeCondensedRegular" w:cs="BMWType V2 Regular"/>
                <w:szCs w:val="20"/>
                <w:lang w:val="en-US"/>
              </w:rPr>
              <w:br/>
              <w:t>misc.</w:t>
            </w:r>
          </w:p>
        </w:tc>
        <w:tc>
          <w:tcPr>
            <w:tcW w:w="1701" w:type="dxa"/>
            <w:tcBorders>
              <w:top w:val="single" w:sz="4" w:space="0" w:color="auto"/>
              <w:left w:val="single" w:sz="4" w:space="0" w:color="auto"/>
              <w:bottom w:val="single" w:sz="4" w:space="0" w:color="auto"/>
              <w:right w:val="single" w:sz="4" w:space="0" w:color="auto"/>
            </w:tcBorders>
          </w:tcPr>
          <w:p w14:paraId="54B1473C" w14:textId="77777777" w:rsidR="0042479E"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3006AEED" w14:textId="77777777" w:rsidR="00C26E25" w:rsidRPr="0068219B"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FG-903</w:t>
            </w:r>
          </w:p>
          <w:p w14:paraId="0B718F25" w14:textId="77777777" w:rsidR="00C26E25" w:rsidRPr="008E00F9" w:rsidRDefault="00C26E25" w:rsidP="00ED37A0">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18</w:t>
            </w:r>
            <w:r w:rsidR="00ED37A0" w:rsidRPr="00ED37A0">
              <w:rPr>
                <w:rFonts w:ascii="BMWTypeCondensedRegular" w:hAnsi="BMWTypeCondensedRegular" w:cs="BMWType V2 Regular"/>
                <w:szCs w:val="20"/>
                <w:vertAlign w:val="superscript"/>
                <w:lang w:val="en-US"/>
              </w:rPr>
              <w:t>th</w:t>
            </w:r>
            <w:r w:rsidR="00ED37A0">
              <w:rPr>
                <w:rFonts w:ascii="BMWTypeCondensedRegular" w:hAnsi="BMWTypeCondensedRegular" w:cs="BMWType V2 Regular"/>
                <w:szCs w:val="20"/>
                <w:lang w:val="en-US"/>
              </w:rPr>
              <w:t xml:space="preserve"> Oct. </w:t>
            </w:r>
            <w:r w:rsidRPr="0068219B">
              <w:rPr>
                <w:rFonts w:ascii="BMWTypeCondensedRegular" w:hAnsi="BMWTypeCondensedRegular" w:cs="BMWType V2 Regular"/>
                <w:szCs w:val="20"/>
                <w:lang w:val="en-US"/>
              </w:rPr>
              <w:t>2013</w:t>
            </w:r>
          </w:p>
        </w:tc>
        <w:tc>
          <w:tcPr>
            <w:tcW w:w="1701" w:type="dxa"/>
            <w:gridSpan w:val="2"/>
            <w:tcBorders>
              <w:top w:val="single" w:sz="4" w:space="0" w:color="auto"/>
              <w:left w:val="single" w:sz="4" w:space="0" w:color="auto"/>
              <w:bottom w:val="single" w:sz="4" w:space="0" w:color="auto"/>
              <w:right w:val="single" w:sz="4" w:space="0" w:color="auto"/>
            </w:tcBorders>
          </w:tcPr>
          <w:p w14:paraId="1E8D3823" w14:textId="77777777" w:rsidR="0042479E"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2AAF6B4F"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FG-903</w:t>
            </w:r>
          </w:p>
          <w:p w14:paraId="26B49250" w14:textId="77777777" w:rsidR="00C26E25" w:rsidRPr="008E00F9" w:rsidRDefault="00ED37A0"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18</w:t>
            </w:r>
            <w:r w:rsidRPr="00ED37A0">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Oct. </w:t>
            </w:r>
            <w:r w:rsidRPr="0068219B">
              <w:rPr>
                <w:rFonts w:ascii="BMWTypeCondensedRegular" w:hAnsi="BMWTypeCondensedRegular" w:cs="BMWType V2 Regular"/>
                <w:szCs w:val="20"/>
                <w:lang w:val="en-US"/>
              </w:rPr>
              <w:t>2013</w:t>
            </w:r>
          </w:p>
        </w:tc>
        <w:tc>
          <w:tcPr>
            <w:tcW w:w="1564" w:type="dxa"/>
            <w:tcBorders>
              <w:top w:val="single" w:sz="4" w:space="0" w:color="auto"/>
              <w:left w:val="single" w:sz="4" w:space="0" w:color="auto"/>
              <w:bottom w:val="single" w:sz="4" w:space="0" w:color="auto"/>
              <w:right w:val="single" w:sz="4" w:space="0" w:color="auto"/>
            </w:tcBorders>
          </w:tcPr>
          <w:p w14:paraId="785DCE04" w14:textId="77777777" w:rsidR="0042479E"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41B5702E"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FG-903</w:t>
            </w:r>
          </w:p>
          <w:p w14:paraId="689D70F2" w14:textId="77777777" w:rsidR="00C26E25" w:rsidRPr="008E00F9" w:rsidRDefault="00ED37A0"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18</w:t>
            </w:r>
            <w:r w:rsidRPr="00ED37A0">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Oct. </w:t>
            </w:r>
            <w:r w:rsidRPr="0068219B">
              <w:rPr>
                <w:rFonts w:ascii="BMWTypeCondensedRegular" w:hAnsi="BMWTypeCondensedRegular" w:cs="BMWType V2 Regular"/>
                <w:szCs w:val="20"/>
                <w:lang w:val="en-US"/>
              </w:rPr>
              <w:t>2013</w:t>
            </w:r>
          </w:p>
        </w:tc>
      </w:tr>
      <w:tr w:rsidR="00C26E25" w:rsidRPr="00963FC3" w14:paraId="69B89EFF"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390EAF15" w14:textId="77777777" w:rsidR="00C26E25" w:rsidRDefault="00C26E25" w:rsidP="008E00F9">
            <w:pPr>
              <w:rPr>
                <w:rFonts w:ascii="BMWTypeCondensedRegular" w:hAnsi="BMWTypeCondensedRegular" w:cs="BMWType V2 Regular"/>
                <w:szCs w:val="20"/>
                <w:lang w:val="en-US"/>
              </w:rPr>
            </w:pPr>
            <w:r>
              <w:rPr>
                <w:rFonts w:ascii="BMWTypeCondensedRegular" w:hAnsi="BMWTypeCondensedRegular" w:cs="BMWType V2 Regular"/>
                <w:szCs w:val="20"/>
                <w:lang w:val="en-US"/>
              </w:rPr>
              <w:t>0.15</w:t>
            </w:r>
          </w:p>
        </w:tc>
        <w:tc>
          <w:tcPr>
            <w:tcW w:w="3969" w:type="dxa"/>
            <w:tcBorders>
              <w:top w:val="single" w:sz="4" w:space="0" w:color="auto"/>
              <w:left w:val="single" w:sz="4" w:space="0" w:color="auto"/>
              <w:bottom w:val="single" w:sz="4" w:space="0" w:color="auto"/>
              <w:right w:val="single" w:sz="4" w:space="0" w:color="auto"/>
            </w:tcBorders>
          </w:tcPr>
          <w:p w14:paraId="035F92EC" w14:textId="77777777" w:rsidR="00C26E25" w:rsidRDefault="00C26E25" w:rsidP="008E00F9">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Update Template IT Emergency Handbook)</w:t>
            </w:r>
            <w:r w:rsidRPr="0068219B">
              <w:rPr>
                <w:rFonts w:ascii="BMWTypeCondensedRegular" w:hAnsi="BMWTypeCondensedRegular" w:cs="BMWType V2 Regular"/>
                <w:szCs w:val="20"/>
                <w:lang w:val="en-US"/>
              </w:rPr>
              <w:br/>
              <w:t>misc.</w:t>
            </w:r>
          </w:p>
        </w:tc>
        <w:tc>
          <w:tcPr>
            <w:tcW w:w="1701" w:type="dxa"/>
            <w:tcBorders>
              <w:top w:val="single" w:sz="4" w:space="0" w:color="auto"/>
              <w:left w:val="single" w:sz="4" w:space="0" w:color="auto"/>
              <w:bottom w:val="single" w:sz="4" w:space="0" w:color="auto"/>
              <w:right w:val="single" w:sz="4" w:space="0" w:color="auto"/>
            </w:tcBorders>
          </w:tcPr>
          <w:p w14:paraId="0494167E" w14:textId="77777777" w:rsidR="00ED37A0"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402FA070" w14:textId="77777777" w:rsidR="00C26E25" w:rsidRPr="0068219B" w:rsidRDefault="00C26E25" w:rsidP="00BD4017">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FG-903</w:t>
            </w:r>
          </w:p>
          <w:p w14:paraId="7E2AB928" w14:textId="77777777" w:rsidR="00C26E25" w:rsidRPr="008E00F9" w:rsidRDefault="00C26E25" w:rsidP="00ED37A0">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12</w:t>
            </w:r>
            <w:r w:rsidR="00ED37A0" w:rsidRPr="00ED37A0">
              <w:rPr>
                <w:rFonts w:ascii="BMWTypeCondensedRegular" w:hAnsi="BMWTypeCondensedRegular" w:cs="BMWType V2 Regular"/>
                <w:szCs w:val="20"/>
                <w:vertAlign w:val="superscript"/>
                <w:lang w:val="en-US"/>
              </w:rPr>
              <w:t>th</w:t>
            </w:r>
            <w:r w:rsidR="00ED37A0">
              <w:rPr>
                <w:rFonts w:ascii="BMWTypeCondensedRegular" w:hAnsi="BMWTypeCondensedRegular" w:cs="BMWType V2 Regular"/>
                <w:szCs w:val="20"/>
                <w:lang w:val="en-US"/>
              </w:rPr>
              <w:t xml:space="preserve"> Jan</w:t>
            </w:r>
            <w:r w:rsidRPr="0068219B">
              <w:rPr>
                <w:rFonts w:ascii="BMWTypeCondensedRegular" w:hAnsi="BMWTypeCondensedRegular" w:cs="BMWType V2 Regular"/>
                <w:szCs w:val="20"/>
                <w:lang w:val="en-US"/>
              </w:rPr>
              <w:t>.</w:t>
            </w:r>
            <w:r w:rsidR="00ED37A0">
              <w:rPr>
                <w:rFonts w:ascii="BMWTypeCondensedRegular" w:hAnsi="BMWTypeCondensedRegular" w:cs="BMWType V2 Regular"/>
                <w:szCs w:val="20"/>
                <w:lang w:val="en-US"/>
              </w:rPr>
              <w:t>20</w:t>
            </w:r>
            <w:r w:rsidRPr="0068219B">
              <w:rPr>
                <w:rFonts w:ascii="BMWTypeCondensedRegular" w:hAnsi="BMWTypeCondensedRegular" w:cs="BMWType V2 Regular"/>
                <w:szCs w:val="20"/>
                <w:lang w:val="en-US"/>
              </w:rPr>
              <w:t>15</w:t>
            </w:r>
          </w:p>
        </w:tc>
        <w:tc>
          <w:tcPr>
            <w:tcW w:w="1701" w:type="dxa"/>
            <w:gridSpan w:val="2"/>
            <w:tcBorders>
              <w:top w:val="single" w:sz="4" w:space="0" w:color="auto"/>
              <w:left w:val="single" w:sz="4" w:space="0" w:color="auto"/>
              <w:bottom w:val="single" w:sz="4" w:space="0" w:color="auto"/>
              <w:right w:val="single" w:sz="4" w:space="0" w:color="auto"/>
            </w:tcBorders>
          </w:tcPr>
          <w:p w14:paraId="480E36E1" w14:textId="77777777" w:rsidR="00ED37A0"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645C3F9C"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FG-903</w:t>
            </w:r>
          </w:p>
          <w:p w14:paraId="420136C3" w14:textId="77777777" w:rsidR="00C26E25" w:rsidRPr="008E00F9" w:rsidRDefault="00ED37A0"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12</w:t>
            </w:r>
            <w:r w:rsidRPr="00ED37A0">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Jan</w:t>
            </w:r>
            <w:r w:rsidRPr="0068219B">
              <w:rPr>
                <w:rFonts w:ascii="BMWTypeCondensedRegular" w:hAnsi="BMWTypeCondensedRegular" w:cs="BMWType V2 Regular"/>
                <w:szCs w:val="20"/>
                <w:lang w:val="en-US"/>
              </w:rPr>
              <w:t>.</w:t>
            </w:r>
            <w:r>
              <w:rPr>
                <w:rFonts w:ascii="BMWTypeCondensedRegular" w:hAnsi="BMWTypeCondensedRegular" w:cs="BMWType V2 Regular"/>
                <w:szCs w:val="20"/>
                <w:lang w:val="en-US"/>
              </w:rPr>
              <w:t>20</w:t>
            </w:r>
            <w:r w:rsidRPr="0068219B">
              <w:rPr>
                <w:rFonts w:ascii="BMWTypeCondensedRegular" w:hAnsi="BMWTypeCondensedRegular" w:cs="BMWType V2 Regular"/>
                <w:szCs w:val="20"/>
                <w:lang w:val="en-US"/>
              </w:rPr>
              <w:t>15</w:t>
            </w:r>
          </w:p>
        </w:tc>
        <w:tc>
          <w:tcPr>
            <w:tcW w:w="1564" w:type="dxa"/>
            <w:tcBorders>
              <w:top w:val="single" w:sz="4" w:space="0" w:color="auto"/>
              <w:left w:val="single" w:sz="4" w:space="0" w:color="auto"/>
              <w:bottom w:val="single" w:sz="4" w:space="0" w:color="auto"/>
              <w:right w:val="single" w:sz="4" w:space="0" w:color="auto"/>
            </w:tcBorders>
          </w:tcPr>
          <w:p w14:paraId="439EB0AE" w14:textId="77777777" w:rsidR="00ED37A0"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 xml:space="preserve">ITSCM Team, </w:t>
            </w:r>
          </w:p>
          <w:p w14:paraId="39ECD4E2"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FG-903</w:t>
            </w:r>
          </w:p>
          <w:p w14:paraId="4DAFBB7E" w14:textId="77777777" w:rsidR="00C26E25" w:rsidRPr="008E00F9" w:rsidRDefault="00ED37A0"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12</w:t>
            </w:r>
            <w:r w:rsidRPr="00ED37A0">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Jan</w:t>
            </w:r>
            <w:r w:rsidRPr="0068219B">
              <w:rPr>
                <w:rFonts w:ascii="BMWTypeCondensedRegular" w:hAnsi="BMWTypeCondensedRegular" w:cs="BMWType V2 Regular"/>
                <w:szCs w:val="20"/>
                <w:lang w:val="en-US"/>
              </w:rPr>
              <w:t>.</w:t>
            </w:r>
            <w:r>
              <w:rPr>
                <w:rFonts w:ascii="BMWTypeCondensedRegular" w:hAnsi="BMWTypeCondensedRegular" w:cs="BMWType V2 Regular"/>
                <w:szCs w:val="20"/>
                <w:lang w:val="en-US"/>
              </w:rPr>
              <w:t>20</w:t>
            </w:r>
            <w:r w:rsidRPr="0068219B">
              <w:rPr>
                <w:rFonts w:ascii="BMWTypeCondensedRegular" w:hAnsi="BMWTypeCondensedRegular" w:cs="BMWType V2 Regular"/>
                <w:szCs w:val="20"/>
                <w:lang w:val="en-US"/>
              </w:rPr>
              <w:t>15</w:t>
            </w:r>
          </w:p>
        </w:tc>
      </w:tr>
      <w:tr w:rsidR="00C26E25" w:rsidRPr="00C26E25" w14:paraId="26B3D09C"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6AB88EC0" w14:textId="77777777" w:rsidR="00C26E25" w:rsidRDefault="00C26E25" w:rsidP="008E00F9">
            <w:pPr>
              <w:rPr>
                <w:rFonts w:ascii="BMWTypeCondensedRegular" w:hAnsi="BMWTypeCondensedRegular" w:cs="BMWType V2 Regular"/>
                <w:szCs w:val="20"/>
                <w:lang w:val="en-US"/>
              </w:rPr>
            </w:pPr>
            <w:r>
              <w:rPr>
                <w:rFonts w:ascii="BMWTypeCondensedRegular" w:hAnsi="BMWTypeCondensedRegular" w:cs="BMWType V2 Regular"/>
                <w:szCs w:val="20"/>
                <w:lang w:val="en-US"/>
              </w:rPr>
              <w:t>0-16</w:t>
            </w:r>
          </w:p>
        </w:tc>
        <w:tc>
          <w:tcPr>
            <w:tcW w:w="3969" w:type="dxa"/>
            <w:tcBorders>
              <w:top w:val="single" w:sz="4" w:space="0" w:color="auto"/>
              <w:left w:val="single" w:sz="4" w:space="0" w:color="auto"/>
              <w:bottom w:val="single" w:sz="4" w:space="0" w:color="auto"/>
              <w:right w:val="single" w:sz="4" w:space="0" w:color="auto"/>
            </w:tcBorders>
          </w:tcPr>
          <w:p w14:paraId="45494E17"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Update</w:t>
            </w:r>
          </w:p>
          <w:p w14:paraId="2845A93D" w14:textId="77777777" w:rsidR="00C26E25" w:rsidRPr="0068219B" w:rsidRDefault="00302DC6" w:rsidP="00C26E25">
            <w:pPr>
              <w:rPr>
                <w:rFonts w:ascii="BMWTypeCondensedRegular" w:hAnsi="BMWTypeCondensedRegular" w:cs="BMWType V2 Regular"/>
                <w:szCs w:val="20"/>
                <w:lang w:val="en-US"/>
              </w:rPr>
            </w:pPr>
            <w:r>
              <w:rPr>
                <w:rFonts w:ascii="BMWTypeCondensedRegular" w:hAnsi="BMWTypeCondensedRegular" w:cs="BMWType V2 Regular"/>
                <w:szCs w:val="20"/>
                <w:lang w:val="en-US"/>
              </w:rPr>
              <w:t>Document mana</w:t>
            </w:r>
            <w:r w:rsidR="00C26E25" w:rsidRPr="0068219B">
              <w:rPr>
                <w:rFonts w:ascii="BMWTypeCondensedRegular" w:hAnsi="BMWTypeCondensedRegular" w:cs="BMWType V2 Regular"/>
                <w:szCs w:val="20"/>
                <w:lang w:val="en-US"/>
              </w:rPr>
              <w:t>gement information to cover page</w:t>
            </w:r>
          </w:p>
          <w:p w14:paraId="137A5DAF"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Terminology updates: Critical to Major, CIM to MIM</w:t>
            </w:r>
          </w:p>
          <w:p w14:paraId="5868B1DA" w14:textId="77777777" w:rsidR="00C26E25"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Dept. codes updates: FZ-403, FG-403, FG-903 to FG-901</w:t>
            </w:r>
          </w:p>
        </w:tc>
        <w:tc>
          <w:tcPr>
            <w:tcW w:w="1701" w:type="dxa"/>
            <w:tcBorders>
              <w:top w:val="single" w:sz="4" w:space="0" w:color="auto"/>
              <w:left w:val="single" w:sz="4" w:space="0" w:color="auto"/>
              <w:bottom w:val="single" w:sz="4" w:space="0" w:color="auto"/>
              <w:right w:val="single" w:sz="4" w:space="0" w:color="auto"/>
            </w:tcBorders>
          </w:tcPr>
          <w:p w14:paraId="437BE9A3" w14:textId="77777777" w:rsidR="00ED37A0" w:rsidRPr="00920928" w:rsidRDefault="00C26E25" w:rsidP="00C26E25">
            <w:pPr>
              <w:rPr>
                <w:rFonts w:ascii="BMWTypeCondensedRegular" w:hAnsi="BMWTypeCondensedRegular" w:cs="BMWType V2 Regular"/>
                <w:szCs w:val="20"/>
              </w:rPr>
            </w:pPr>
            <w:r w:rsidRPr="00920928">
              <w:rPr>
                <w:rFonts w:ascii="BMWTypeCondensedRegular" w:hAnsi="BMWTypeCondensedRegular" w:cs="BMWType V2 Regular"/>
                <w:szCs w:val="20"/>
              </w:rPr>
              <w:t xml:space="preserve">Philipp </w:t>
            </w:r>
            <w:proofErr w:type="spellStart"/>
            <w:r w:rsidRPr="00920928">
              <w:rPr>
                <w:rFonts w:ascii="BMWTypeCondensedRegular" w:hAnsi="BMWTypeCondensedRegular" w:cs="BMWType V2 Regular"/>
                <w:szCs w:val="20"/>
              </w:rPr>
              <w:t>Feldpausch</w:t>
            </w:r>
            <w:proofErr w:type="spellEnd"/>
            <w:r w:rsidRPr="00920928">
              <w:rPr>
                <w:rFonts w:ascii="BMWTypeCondensedRegular" w:hAnsi="BMWTypeCondensedRegular" w:cs="BMWType V2 Regular"/>
                <w:szCs w:val="20"/>
              </w:rPr>
              <w:t xml:space="preserve">, </w:t>
            </w:r>
          </w:p>
          <w:p w14:paraId="03BEEC35" w14:textId="77777777" w:rsidR="00C26E25" w:rsidRPr="00ED37A0" w:rsidRDefault="00C26E25" w:rsidP="00C26E25">
            <w:pPr>
              <w:rPr>
                <w:rFonts w:ascii="BMWTypeCondensedRegular" w:hAnsi="BMWTypeCondensedRegular" w:cs="BMWType V2 Regular"/>
                <w:szCs w:val="20"/>
              </w:rPr>
            </w:pPr>
            <w:r w:rsidRPr="00ED37A0">
              <w:rPr>
                <w:rFonts w:ascii="BMWTypeCondensedRegular" w:hAnsi="BMWTypeCondensedRegular" w:cs="BMWType V2 Regular"/>
                <w:szCs w:val="20"/>
              </w:rPr>
              <w:t>FG-901</w:t>
            </w:r>
          </w:p>
          <w:p w14:paraId="4E786680" w14:textId="77777777" w:rsidR="00ED37A0" w:rsidRDefault="00C26E25" w:rsidP="00C26E25">
            <w:pPr>
              <w:rPr>
                <w:rFonts w:ascii="BMWTypeCondensedRegular" w:hAnsi="BMWTypeCondensedRegular" w:cs="BMWType V2 Regular"/>
                <w:szCs w:val="20"/>
              </w:rPr>
            </w:pPr>
            <w:r w:rsidRPr="00ED37A0">
              <w:rPr>
                <w:rFonts w:ascii="BMWTypeCondensedRegular" w:hAnsi="BMWTypeCondensedRegular" w:cs="BMWType V2 Regular"/>
                <w:szCs w:val="20"/>
              </w:rPr>
              <w:t xml:space="preserve">Mehran </w:t>
            </w:r>
            <w:proofErr w:type="spellStart"/>
            <w:r w:rsidRPr="00ED37A0">
              <w:rPr>
                <w:rFonts w:ascii="BMWTypeCondensedRegular" w:hAnsi="BMWTypeCondensedRegular" w:cs="BMWType V2 Regular"/>
                <w:szCs w:val="20"/>
              </w:rPr>
              <w:t>Majdi</w:t>
            </w:r>
            <w:proofErr w:type="spellEnd"/>
            <w:r w:rsidRPr="00ED37A0">
              <w:rPr>
                <w:rFonts w:ascii="BMWTypeCondensedRegular" w:hAnsi="BMWTypeCondensedRegular" w:cs="BMWType V2 Regular"/>
                <w:szCs w:val="20"/>
              </w:rPr>
              <w:t xml:space="preserve">, </w:t>
            </w:r>
          </w:p>
          <w:p w14:paraId="7C010DA5" w14:textId="77777777" w:rsidR="00C26E25" w:rsidRPr="00ED37A0" w:rsidRDefault="00C26E25" w:rsidP="00C26E25">
            <w:pPr>
              <w:rPr>
                <w:rFonts w:ascii="BMWTypeCondensedRegular" w:hAnsi="BMWTypeCondensedRegular" w:cs="BMWType V2 Regular"/>
                <w:szCs w:val="20"/>
              </w:rPr>
            </w:pPr>
            <w:r w:rsidRPr="00ED37A0">
              <w:rPr>
                <w:rFonts w:ascii="BMWTypeCondensedRegular" w:hAnsi="BMWTypeCondensedRegular" w:cs="BMWType V2 Regular"/>
                <w:szCs w:val="20"/>
              </w:rPr>
              <w:t>FG-91</w:t>
            </w:r>
          </w:p>
          <w:p w14:paraId="4F756847" w14:textId="77777777" w:rsidR="00C26E25" w:rsidRPr="00ED37A0" w:rsidRDefault="00ED37A0" w:rsidP="00C26E25">
            <w:pPr>
              <w:rPr>
                <w:rFonts w:ascii="BMWTypeCondensedRegular" w:hAnsi="BMWTypeCondensedRegular" w:cs="BMWType V2 Regular"/>
                <w:szCs w:val="20"/>
              </w:rPr>
            </w:pPr>
            <w:r>
              <w:rPr>
                <w:rFonts w:ascii="BMWTypeCondensedRegular" w:hAnsi="BMWTypeCondensedRegular" w:cs="BMWType V2 Regular"/>
                <w:szCs w:val="20"/>
                <w:lang w:val="en-US"/>
              </w:rPr>
              <w:t>9</w:t>
            </w:r>
            <w:r w:rsidRPr="008E00F9">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Aug. 2016</w:t>
            </w:r>
          </w:p>
        </w:tc>
        <w:tc>
          <w:tcPr>
            <w:tcW w:w="1701" w:type="dxa"/>
            <w:gridSpan w:val="2"/>
            <w:tcBorders>
              <w:top w:val="single" w:sz="4" w:space="0" w:color="auto"/>
              <w:left w:val="single" w:sz="4" w:space="0" w:color="auto"/>
              <w:bottom w:val="single" w:sz="4" w:space="0" w:color="auto"/>
              <w:right w:val="single" w:sz="4" w:space="0" w:color="auto"/>
            </w:tcBorders>
          </w:tcPr>
          <w:p w14:paraId="662E5703" w14:textId="77777777" w:rsidR="00C26E25" w:rsidRPr="00920928" w:rsidRDefault="00C26E25" w:rsidP="00C26E25">
            <w:pPr>
              <w:rPr>
                <w:rFonts w:ascii="BMWTypeCondensedRegular" w:hAnsi="BMWTypeCondensedRegular" w:cs="BMWType V2 Regular"/>
                <w:szCs w:val="20"/>
              </w:rPr>
            </w:pPr>
            <w:r w:rsidRPr="00920928">
              <w:rPr>
                <w:rFonts w:ascii="BMWTypeCondensedRegular" w:hAnsi="BMWTypeCondensedRegular" w:cs="BMWType V2 Regular"/>
                <w:szCs w:val="20"/>
              </w:rPr>
              <w:t xml:space="preserve">Philipp </w:t>
            </w:r>
            <w:proofErr w:type="spellStart"/>
            <w:r w:rsidRPr="00920928">
              <w:rPr>
                <w:rFonts w:ascii="BMWTypeCondensedRegular" w:hAnsi="BMWTypeCondensedRegular" w:cs="BMWType V2 Regular"/>
                <w:szCs w:val="20"/>
              </w:rPr>
              <w:t>Feldpausch</w:t>
            </w:r>
            <w:proofErr w:type="spellEnd"/>
            <w:r w:rsidRPr="00920928">
              <w:rPr>
                <w:rFonts w:ascii="BMWTypeCondensedRegular" w:hAnsi="BMWTypeCondensedRegular" w:cs="BMWType V2 Regular"/>
                <w:szCs w:val="20"/>
              </w:rPr>
              <w:t>, FG-901</w:t>
            </w:r>
          </w:p>
          <w:p w14:paraId="1ACD0B86" w14:textId="77777777" w:rsidR="00ED37A0" w:rsidRPr="00920928" w:rsidRDefault="00C26E25" w:rsidP="00C26E25">
            <w:pPr>
              <w:rPr>
                <w:rFonts w:ascii="BMWTypeCondensedRegular" w:hAnsi="BMWTypeCondensedRegular" w:cs="BMWType V2 Regular"/>
                <w:szCs w:val="20"/>
              </w:rPr>
            </w:pPr>
            <w:r w:rsidRPr="00920928">
              <w:rPr>
                <w:rFonts w:ascii="BMWTypeCondensedRegular" w:hAnsi="BMWTypeCondensedRegular" w:cs="BMWType V2 Regular"/>
                <w:szCs w:val="20"/>
              </w:rPr>
              <w:t xml:space="preserve">Mehran </w:t>
            </w:r>
            <w:proofErr w:type="spellStart"/>
            <w:r w:rsidRPr="00920928">
              <w:rPr>
                <w:rFonts w:ascii="BMWTypeCondensedRegular" w:hAnsi="BMWTypeCondensedRegular" w:cs="BMWType V2 Regular"/>
                <w:szCs w:val="20"/>
              </w:rPr>
              <w:t>Majdi</w:t>
            </w:r>
            <w:proofErr w:type="spellEnd"/>
            <w:r w:rsidRPr="00920928">
              <w:rPr>
                <w:rFonts w:ascii="BMWTypeCondensedRegular" w:hAnsi="BMWTypeCondensedRegular" w:cs="BMWType V2 Regular"/>
                <w:szCs w:val="20"/>
              </w:rPr>
              <w:t xml:space="preserve">, </w:t>
            </w:r>
          </w:p>
          <w:p w14:paraId="473FC9B4"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FG-91</w:t>
            </w:r>
          </w:p>
          <w:p w14:paraId="7529D6CE" w14:textId="77777777" w:rsidR="00C26E25" w:rsidRPr="008E00F9" w:rsidRDefault="00ED37A0" w:rsidP="00C26E25">
            <w:pPr>
              <w:rPr>
                <w:rFonts w:ascii="BMWTypeCondensedRegular" w:hAnsi="BMWTypeCondensedRegular" w:cs="BMWType V2 Regular"/>
                <w:szCs w:val="20"/>
                <w:lang w:val="en-US"/>
              </w:rPr>
            </w:pPr>
            <w:r>
              <w:rPr>
                <w:rFonts w:ascii="BMWTypeCondensedRegular" w:hAnsi="BMWTypeCondensedRegular" w:cs="BMWType V2 Regular"/>
                <w:szCs w:val="20"/>
                <w:lang w:val="en-US"/>
              </w:rPr>
              <w:t>9</w:t>
            </w:r>
            <w:r w:rsidRPr="008E00F9">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Aug. 2016</w:t>
            </w:r>
          </w:p>
        </w:tc>
        <w:tc>
          <w:tcPr>
            <w:tcW w:w="1564" w:type="dxa"/>
            <w:tcBorders>
              <w:top w:val="single" w:sz="4" w:space="0" w:color="auto"/>
              <w:left w:val="single" w:sz="4" w:space="0" w:color="auto"/>
              <w:bottom w:val="single" w:sz="4" w:space="0" w:color="auto"/>
              <w:right w:val="single" w:sz="4" w:space="0" w:color="auto"/>
            </w:tcBorders>
          </w:tcPr>
          <w:p w14:paraId="61228390" w14:textId="77777777" w:rsidR="00C26E25" w:rsidRPr="00920928" w:rsidRDefault="00C26E25" w:rsidP="00C26E25">
            <w:pPr>
              <w:rPr>
                <w:rFonts w:ascii="BMWTypeCondensedRegular" w:hAnsi="BMWTypeCondensedRegular" w:cs="BMWType V2 Regular"/>
                <w:szCs w:val="20"/>
              </w:rPr>
            </w:pPr>
            <w:r w:rsidRPr="00920928">
              <w:rPr>
                <w:rFonts w:ascii="BMWTypeCondensedRegular" w:hAnsi="BMWTypeCondensedRegular" w:cs="BMWType V2 Regular"/>
                <w:szCs w:val="20"/>
              </w:rPr>
              <w:t xml:space="preserve">Philipp </w:t>
            </w:r>
            <w:proofErr w:type="spellStart"/>
            <w:r w:rsidRPr="00920928">
              <w:rPr>
                <w:rFonts w:ascii="BMWTypeCondensedRegular" w:hAnsi="BMWTypeCondensedRegular" w:cs="BMWType V2 Regular"/>
                <w:szCs w:val="20"/>
              </w:rPr>
              <w:t>Feldpausch</w:t>
            </w:r>
            <w:proofErr w:type="spellEnd"/>
            <w:r w:rsidRPr="00920928">
              <w:rPr>
                <w:rFonts w:ascii="BMWTypeCondensedRegular" w:hAnsi="BMWTypeCondensedRegular" w:cs="BMWType V2 Regular"/>
                <w:szCs w:val="20"/>
              </w:rPr>
              <w:t>, FG-901</w:t>
            </w:r>
          </w:p>
          <w:p w14:paraId="041E065B" w14:textId="77777777" w:rsidR="00ED37A0" w:rsidRPr="00920928" w:rsidRDefault="00C26E25" w:rsidP="00C26E25">
            <w:pPr>
              <w:rPr>
                <w:rFonts w:ascii="BMWTypeCondensedRegular" w:hAnsi="BMWTypeCondensedRegular" w:cs="BMWType V2 Regular"/>
                <w:szCs w:val="20"/>
              </w:rPr>
            </w:pPr>
            <w:r w:rsidRPr="00920928">
              <w:rPr>
                <w:rFonts w:ascii="BMWTypeCondensedRegular" w:hAnsi="BMWTypeCondensedRegular" w:cs="BMWType V2 Regular"/>
                <w:szCs w:val="20"/>
              </w:rPr>
              <w:t xml:space="preserve">Mehran </w:t>
            </w:r>
            <w:proofErr w:type="spellStart"/>
            <w:r w:rsidRPr="00920928">
              <w:rPr>
                <w:rFonts w:ascii="BMWTypeCondensedRegular" w:hAnsi="BMWTypeCondensedRegular" w:cs="BMWType V2 Regular"/>
                <w:szCs w:val="20"/>
              </w:rPr>
              <w:t>Majdi</w:t>
            </w:r>
            <w:proofErr w:type="spellEnd"/>
            <w:r w:rsidRPr="00920928">
              <w:rPr>
                <w:rFonts w:ascii="BMWTypeCondensedRegular" w:hAnsi="BMWTypeCondensedRegular" w:cs="BMWType V2 Regular"/>
                <w:szCs w:val="20"/>
              </w:rPr>
              <w:t xml:space="preserve">, </w:t>
            </w:r>
          </w:p>
          <w:p w14:paraId="0EE678C6" w14:textId="77777777" w:rsidR="00C26E25" w:rsidRPr="0068219B" w:rsidRDefault="00C26E25" w:rsidP="00C26E25">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FG-91</w:t>
            </w:r>
          </w:p>
          <w:p w14:paraId="3AB401BF" w14:textId="77777777" w:rsidR="00C26E25" w:rsidRPr="008E00F9" w:rsidRDefault="00ED37A0" w:rsidP="00C26E25">
            <w:pPr>
              <w:rPr>
                <w:rFonts w:ascii="BMWTypeCondensedRegular" w:hAnsi="BMWTypeCondensedRegular" w:cs="BMWType V2 Regular"/>
                <w:szCs w:val="20"/>
                <w:lang w:val="en-US"/>
              </w:rPr>
            </w:pPr>
            <w:r>
              <w:rPr>
                <w:rFonts w:ascii="BMWTypeCondensedRegular" w:hAnsi="BMWTypeCondensedRegular" w:cs="BMWType V2 Regular"/>
                <w:szCs w:val="20"/>
                <w:lang w:val="en-US"/>
              </w:rPr>
              <w:t>9</w:t>
            </w:r>
            <w:r w:rsidRPr="008E00F9">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Aug. 2016</w:t>
            </w:r>
          </w:p>
        </w:tc>
      </w:tr>
      <w:tr w:rsidR="00C26E25" w:rsidRPr="00ED37A0" w14:paraId="2705C79F"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5B56AA71" w14:textId="77777777" w:rsidR="00C26E25" w:rsidRDefault="00C26E25" w:rsidP="008E00F9">
            <w:pPr>
              <w:rPr>
                <w:rFonts w:ascii="BMWTypeCondensedRegular" w:hAnsi="BMWTypeCondensedRegular" w:cs="BMWType V2 Regular"/>
                <w:szCs w:val="20"/>
                <w:lang w:val="en-US"/>
              </w:rPr>
            </w:pPr>
            <w:r>
              <w:rPr>
                <w:rFonts w:ascii="BMWTypeCondensedRegular" w:hAnsi="BMWTypeCondensedRegular" w:cs="BMWType V2 Regular"/>
                <w:szCs w:val="20"/>
                <w:lang w:val="en-US"/>
              </w:rPr>
              <w:t>0-17</w:t>
            </w:r>
          </w:p>
        </w:tc>
        <w:tc>
          <w:tcPr>
            <w:tcW w:w="3969" w:type="dxa"/>
            <w:tcBorders>
              <w:top w:val="single" w:sz="4" w:space="0" w:color="auto"/>
              <w:left w:val="single" w:sz="4" w:space="0" w:color="auto"/>
              <w:bottom w:val="single" w:sz="4" w:space="0" w:color="auto"/>
              <w:right w:val="single" w:sz="4" w:space="0" w:color="auto"/>
            </w:tcBorders>
          </w:tcPr>
          <w:p w14:paraId="26D58C9D" w14:textId="77777777" w:rsidR="00C26E25" w:rsidRDefault="00C26E25" w:rsidP="008E00F9">
            <w:pPr>
              <w:rPr>
                <w:rFonts w:ascii="BMWTypeCondensedRegular" w:hAnsi="BMWTypeCondensedRegular" w:cs="BMWType V2 Regular"/>
                <w:szCs w:val="20"/>
                <w:lang w:val="en-US"/>
              </w:rPr>
            </w:pPr>
            <w:r w:rsidRPr="0068219B">
              <w:rPr>
                <w:rFonts w:ascii="BMWTypeCondensedRegular" w:hAnsi="BMWTypeCondensedRegular" w:cs="BMWType V2 Regular"/>
                <w:szCs w:val="20"/>
                <w:lang w:val="en-US"/>
              </w:rPr>
              <w:t>Update chap. 2.1.1 about contact data of IT Info manager and IT Crisis Manager</w:t>
            </w:r>
          </w:p>
        </w:tc>
        <w:tc>
          <w:tcPr>
            <w:tcW w:w="1701" w:type="dxa"/>
            <w:tcBorders>
              <w:top w:val="single" w:sz="4" w:space="0" w:color="auto"/>
              <w:left w:val="single" w:sz="4" w:space="0" w:color="auto"/>
              <w:bottom w:val="single" w:sz="4" w:space="0" w:color="auto"/>
              <w:right w:val="single" w:sz="4" w:space="0" w:color="auto"/>
            </w:tcBorders>
          </w:tcPr>
          <w:p w14:paraId="69803B86" w14:textId="77777777" w:rsidR="00C26E25" w:rsidRPr="00920928" w:rsidRDefault="00C26E25" w:rsidP="00BD4017">
            <w:pPr>
              <w:rPr>
                <w:rFonts w:ascii="BMWTypeCondensedRegular" w:hAnsi="BMWTypeCondensedRegular" w:cs="BMWType V2 Regular"/>
                <w:szCs w:val="20"/>
              </w:rPr>
            </w:pPr>
            <w:r w:rsidRPr="00920928">
              <w:rPr>
                <w:rFonts w:ascii="BMWTypeCondensedRegular" w:hAnsi="BMWTypeCondensedRegular" w:cs="BMWType V2 Regular"/>
                <w:szCs w:val="20"/>
              </w:rPr>
              <w:t xml:space="preserve">Philipp </w:t>
            </w:r>
            <w:proofErr w:type="spellStart"/>
            <w:r w:rsidRPr="00920928">
              <w:rPr>
                <w:rFonts w:ascii="BMWTypeCondensedRegular" w:hAnsi="BMWTypeCondensedRegular" w:cs="BMWType V2 Regular"/>
                <w:szCs w:val="20"/>
              </w:rPr>
              <w:t>Feldpausch</w:t>
            </w:r>
            <w:proofErr w:type="spellEnd"/>
            <w:r w:rsidRPr="00920928">
              <w:rPr>
                <w:rFonts w:ascii="BMWTypeCondensedRegular" w:hAnsi="BMWTypeCondensedRegular" w:cs="BMWType V2 Regular"/>
                <w:szCs w:val="20"/>
              </w:rPr>
              <w:t>, FG-901</w:t>
            </w:r>
          </w:p>
          <w:p w14:paraId="7778715F" w14:textId="77777777" w:rsidR="00C26E25" w:rsidRPr="00ED37A0" w:rsidRDefault="00ED37A0" w:rsidP="00ED37A0">
            <w:pPr>
              <w:rPr>
                <w:rFonts w:ascii="BMWTypeCondensedRegular" w:hAnsi="BMWTypeCondensedRegular" w:cs="BMWType V2 Regular"/>
                <w:szCs w:val="20"/>
              </w:rPr>
            </w:pPr>
            <w:r w:rsidRPr="00ED37A0">
              <w:rPr>
                <w:rFonts w:ascii="BMWTypeCondensedRegular" w:hAnsi="BMWTypeCondensedRegular" w:cs="BMWType V2 Regular"/>
                <w:szCs w:val="20"/>
              </w:rPr>
              <w:t>2</w:t>
            </w:r>
            <w:r w:rsidRPr="00ED37A0">
              <w:rPr>
                <w:rFonts w:ascii="BMWTypeCondensedRegular" w:hAnsi="BMWTypeCondensedRegular" w:cs="BMWType V2 Regular"/>
                <w:szCs w:val="20"/>
                <w:vertAlign w:val="superscript"/>
              </w:rPr>
              <w:t>nd</w:t>
            </w:r>
            <w:r w:rsidRPr="00ED37A0">
              <w:rPr>
                <w:rFonts w:ascii="BMWTypeCondensedRegular" w:hAnsi="BMWTypeCondensedRegular" w:cs="BMWType V2 Regular"/>
                <w:szCs w:val="20"/>
              </w:rPr>
              <w:t xml:space="preserve"> Feb.</w:t>
            </w:r>
            <w:r w:rsidR="00C26E25" w:rsidRPr="00ED37A0">
              <w:rPr>
                <w:rFonts w:ascii="BMWTypeCondensedRegular" w:hAnsi="BMWTypeCondensedRegular" w:cs="BMWType V2 Regular"/>
                <w:szCs w:val="20"/>
              </w:rPr>
              <w:t>2017</w:t>
            </w:r>
          </w:p>
        </w:tc>
        <w:tc>
          <w:tcPr>
            <w:tcW w:w="1701" w:type="dxa"/>
            <w:gridSpan w:val="2"/>
            <w:tcBorders>
              <w:top w:val="single" w:sz="4" w:space="0" w:color="auto"/>
              <w:left w:val="single" w:sz="4" w:space="0" w:color="auto"/>
              <w:bottom w:val="single" w:sz="4" w:space="0" w:color="auto"/>
              <w:right w:val="single" w:sz="4" w:space="0" w:color="auto"/>
            </w:tcBorders>
          </w:tcPr>
          <w:p w14:paraId="62A246B7" w14:textId="77777777" w:rsidR="00C26E25" w:rsidRPr="00ED37A0" w:rsidRDefault="00C26E25" w:rsidP="00C26E25">
            <w:pPr>
              <w:rPr>
                <w:rFonts w:ascii="BMWTypeCondensedRegular" w:hAnsi="BMWTypeCondensedRegular" w:cs="BMWType V2 Regular"/>
                <w:szCs w:val="20"/>
              </w:rPr>
            </w:pPr>
            <w:r w:rsidRPr="00ED37A0">
              <w:rPr>
                <w:rFonts w:ascii="BMWTypeCondensedRegular" w:hAnsi="BMWTypeCondensedRegular" w:cs="BMWType V2 Regular"/>
                <w:szCs w:val="20"/>
              </w:rPr>
              <w:t xml:space="preserve">Philipp </w:t>
            </w:r>
            <w:proofErr w:type="spellStart"/>
            <w:r w:rsidRPr="00ED37A0">
              <w:rPr>
                <w:rFonts w:ascii="BMWTypeCondensedRegular" w:hAnsi="BMWTypeCondensedRegular" w:cs="BMWType V2 Regular"/>
                <w:szCs w:val="20"/>
              </w:rPr>
              <w:t>Feldpausch</w:t>
            </w:r>
            <w:proofErr w:type="spellEnd"/>
            <w:r w:rsidRPr="00ED37A0">
              <w:rPr>
                <w:rFonts w:ascii="BMWTypeCondensedRegular" w:hAnsi="BMWTypeCondensedRegular" w:cs="BMWType V2 Regular"/>
                <w:szCs w:val="20"/>
              </w:rPr>
              <w:t>, FG-901</w:t>
            </w:r>
          </w:p>
          <w:p w14:paraId="067FC867" w14:textId="77777777" w:rsidR="00C26E25" w:rsidRPr="00ED37A0" w:rsidRDefault="00ED37A0" w:rsidP="00C26E25">
            <w:pPr>
              <w:rPr>
                <w:rFonts w:ascii="BMWTypeCondensedRegular" w:hAnsi="BMWTypeCondensedRegular" w:cs="BMWType V2 Regular"/>
                <w:szCs w:val="20"/>
              </w:rPr>
            </w:pPr>
            <w:r w:rsidRPr="00ED37A0">
              <w:rPr>
                <w:rFonts w:ascii="BMWTypeCondensedRegular" w:hAnsi="BMWTypeCondensedRegular" w:cs="BMWType V2 Regular"/>
                <w:szCs w:val="20"/>
              </w:rPr>
              <w:t>2</w:t>
            </w:r>
            <w:r w:rsidRPr="00ED37A0">
              <w:rPr>
                <w:rFonts w:ascii="BMWTypeCondensedRegular" w:hAnsi="BMWTypeCondensedRegular" w:cs="BMWType V2 Regular"/>
                <w:szCs w:val="20"/>
                <w:vertAlign w:val="superscript"/>
              </w:rPr>
              <w:t>nd</w:t>
            </w:r>
            <w:r w:rsidRPr="00ED37A0">
              <w:rPr>
                <w:rFonts w:ascii="BMWTypeCondensedRegular" w:hAnsi="BMWTypeCondensedRegular" w:cs="BMWType V2 Regular"/>
                <w:szCs w:val="20"/>
              </w:rPr>
              <w:t xml:space="preserve"> Feb.2017</w:t>
            </w:r>
          </w:p>
        </w:tc>
        <w:tc>
          <w:tcPr>
            <w:tcW w:w="1564" w:type="dxa"/>
            <w:tcBorders>
              <w:top w:val="single" w:sz="4" w:space="0" w:color="auto"/>
              <w:left w:val="single" w:sz="4" w:space="0" w:color="auto"/>
              <w:bottom w:val="single" w:sz="4" w:space="0" w:color="auto"/>
              <w:right w:val="single" w:sz="4" w:space="0" w:color="auto"/>
            </w:tcBorders>
          </w:tcPr>
          <w:p w14:paraId="6F37DCCD" w14:textId="77777777" w:rsidR="00C26E25" w:rsidRPr="00ED37A0" w:rsidRDefault="00C26E25" w:rsidP="00C26E25">
            <w:pPr>
              <w:rPr>
                <w:rFonts w:ascii="BMWTypeCondensedRegular" w:hAnsi="BMWTypeCondensedRegular" w:cs="BMWType V2 Regular"/>
                <w:szCs w:val="20"/>
              </w:rPr>
            </w:pPr>
            <w:r w:rsidRPr="00ED37A0">
              <w:rPr>
                <w:rFonts w:ascii="BMWTypeCondensedRegular" w:hAnsi="BMWTypeCondensedRegular" w:cs="BMWType V2 Regular"/>
                <w:szCs w:val="20"/>
              </w:rPr>
              <w:t xml:space="preserve">Philipp </w:t>
            </w:r>
            <w:proofErr w:type="spellStart"/>
            <w:r w:rsidRPr="00ED37A0">
              <w:rPr>
                <w:rFonts w:ascii="BMWTypeCondensedRegular" w:hAnsi="BMWTypeCondensedRegular" w:cs="BMWType V2 Regular"/>
                <w:szCs w:val="20"/>
              </w:rPr>
              <w:t>Feldpausch</w:t>
            </w:r>
            <w:proofErr w:type="spellEnd"/>
            <w:r w:rsidRPr="00ED37A0">
              <w:rPr>
                <w:rFonts w:ascii="BMWTypeCondensedRegular" w:hAnsi="BMWTypeCondensedRegular" w:cs="BMWType V2 Regular"/>
                <w:szCs w:val="20"/>
              </w:rPr>
              <w:t>, FG-901</w:t>
            </w:r>
          </w:p>
          <w:p w14:paraId="4D1E85F4" w14:textId="77777777" w:rsidR="00C26E25" w:rsidRPr="00ED37A0" w:rsidRDefault="00ED37A0" w:rsidP="00C26E25">
            <w:pPr>
              <w:rPr>
                <w:rFonts w:ascii="BMWTypeCondensedRegular" w:hAnsi="BMWTypeCondensedRegular" w:cs="BMWType V2 Regular"/>
                <w:szCs w:val="20"/>
              </w:rPr>
            </w:pPr>
            <w:r w:rsidRPr="00ED37A0">
              <w:rPr>
                <w:rFonts w:ascii="BMWTypeCondensedRegular" w:hAnsi="BMWTypeCondensedRegular" w:cs="BMWType V2 Regular"/>
                <w:szCs w:val="20"/>
              </w:rPr>
              <w:t>2</w:t>
            </w:r>
            <w:r w:rsidRPr="00ED37A0">
              <w:rPr>
                <w:rFonts w:ascii="BMWTypeCondensedRegular" w:hAnsi="BMWTypeCondensedRegular" w:cs="BMWType V2 Regular"/>
                <w:szCs w:val="20"/>
                <w:vertAlign w:val="superscript"/>
              </w:rPr>
              <w:t>nd</w:t>
            </w:r>
            <w:r w:rsidRPr="00ED37A0">
              <w:rPr>
                <w:rFonts w:ascii="BMWTypeCondensedRegular" w:hAnsi="BMWTypeCondensedRegular" w:cs="BMWType V2 Regular"/>
                <w:szCs w:val="20"/>
              </w:rPr>
              <w:t xml:space="preserve"> Feb.2017</w:t>
            </w:r>
          </w:p>
        </w:tc>
      </w:tr>
      <w:tr w:rsidR="008E00F9" w:rsidRPr="00AD2B6F" w14:paraId="1225F115"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23C7DA68" w14:textId="77777777" w:rsidR="008E00F9" w:rsidRPr="00ED37A0" w:rsidRDefault="00BD4017" w:rsidP="008E00F9">
            <w:pPr>
              <w:rPr>
                <w:rFonts w:ascii="BMWTypeCondensedRegular" w:hAnsi="BMWTypeCondensedRegular" w:cs="BMWType V2 Regular"/>
                <w:szCs w:val="20"/>
              </w:rPr>
            </w:pPr>
            <w:r w:rsidRPr="00ED37A0">
              <w:rPr>
                <w:rFonts w:ascii="BMWTypeCondensedRegular" w:hAnsi="BMWTypeCondensedRegular" w:cs="BMWType V2 Regular"/>
                <w:szCs w:val="20"/>
              </w:rPr>
              <w:lastRenderedPageBreak/>
              <w:t>0.19</w:t>
            </w:r>
          </w:p>
        </w:tc>
        <w:tc>
          <w:tcPr>
            <w:tcW w:w="3969" w:type="dxa"/>
            <w:tcBorders>
              <w:top w:val="single" w:sz="4" w:space="0" w:color="auto"/>
              <w:left w:val="single" w:sz="4" w:space="0" w:color="auto"/>
              <w:bottom w:val="single" w:sz="4" w:space="0" w:color="auto"/>
              <w:right w:val="single" w:sz="4" w:space="0" w:color="auto"/>
            </w:tcBorders>
          </w:tcPr>
          <w:p w14:paraId="451291BC" w14:textId="77777777" w:rsidR="008E00F9" w:rsidRPr="00ED37A0" w:rsidRDefault="00346920" w:rsidP="008E00F9">
            <w:pPr>
              <w:rPr>
                <w:rFonts w:ascii="BMWTypeCondensedRegular" w:hAnsi="BMWTypeCondensedRegular" w:cs="BMWType V2 Regular"/>
                <w:szCs w:val="20"/>
              </w:rPr>
            </w:pPr>
            <w:r>
              <w:rPr>
                <w:rFonts w:ascii="BMWTypeCondensedRegular" w:hAnsi="BMWTypeCondensedRegular" w:cs="BMWType V2 Regular"/>
                <w:szCs w:val="20"/>
              </w:rPr>
              <w:t xml:space="preserve">Minor </w:t>
            </w:r>
            <w:proofErr w:type="spellStart"/>
            <w:r>
              <w:rPr>
                <w:rFonts w:ascii="BMWTypeCondensedRegular" w:hAnsi="BMWTypeCondensedRegular" w:cs="BMWType V2 Regular"/>
                <w:szCs w:val="20"/>
              </w:rPr>
              <w:t>Changes</w:t>
            </w:r>
            <w:proofErr w:type="spellEnd"/>
            <w:r>
              <w:rPr>
                <w:rFonts w:ascii="BMWTypeCondensedRegular" w:hAnsi="BMWTypeCondensedRegular" w:cs="BMWType V2 Regular"/>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14:paraId="746DBDD9" w14:textId="77777777" w:rsidR="00ED37A0" w:rsidRPr="00ED37A0" w:rsidRDefault="00BD4017" w:rsidP="00BD4017">
            <w:pPr>
              <w:rPr>
                <w:rFonts w:ascii="BMWTypeCondensedRegular" w:hAnsi="BMWTypeCondensedRegular" w:cs="BMWType V2 Regular"/>
                <w:szCs w:val="20"/>
              </w:rPr>
            </w:pPr>
            <w:r w:rsidRPr="00ED37A0">
              <w:rPr>
                <w:rFonts w:ascii="BMWTypeCondensedRegular" w:hAnsi="BMWTypeCondensedRegular" w:cs="BMWType V2 Regular"/>
                <w:szCs w:val="20"/>
              </w:rPr>
              <w:t xml:space="preserve">Philipp </w:t>
            </w:r>
            <w:proofErr w:type="spellStart"/>
            <w:r w:rsidRPr="00ED37A0">
              <w:rPr>
                <w:rFonts w:ascii="BMWTypeCondensedRegular" w:hAnsi="BMWTypeCondensedRegular" w:cs="BMWType V2 Regular"/>
                <w:szCs w:val="20"/>
              </w:rPr>
              <w:t>Feldpausch</w:t>
            </w:r>
            <w:proofErr w:type="spellEnd"/>
            <w:r w:rsidRPr="00ED37A0">
              <w:rPr>
                <w:rFonts w:ascii="BMWTypeCondensedRegular" w:hAnsi="BMWTypeCondensedRegular" w:cs="BMWType V2 Regular"/>
                <w:szCs w:val="20"/>
              </w:rPr>
              <w:t xml:space="preserve">, </w:t>
            </w:r>
          </w:p>
          <w:p w14:paraId="311924E5" w14:textId="77777777" w:rsidR="00BD4017" w:rsidRPr="00ED37A0" w:rsidRDefault="00BD4017" w:rsidP="00BD4017">
            <w:pPr>
              <w:rPr>
                <w:rFonts w:ascii="BMWTypeCondensedRegular" w:hAnsi="BMWTypeCondensedRegular" w:cs="BMWType V2 Regular"/>
                <w:szCs w:val="20"/>
              </w:rPr>
            </w:pPr>
            <w:r w:rsidRPr="00ED37A0">
              <w:rPr>
                <w:rFonts w:ascii="BMWTypeCondensedRegular" w:hAnsi="BMWTypeCondensedRegular" w:cs="BMWType V2 Regular"/>
                <w:szCs w:val="20"/>
              </w:rPr>
              <w:t>FG-813</w:t>
            </w:r>
          </w:p>
          <w:p w14:paraId="2CA930CC" w14:textId="77777777" w:rsidR="008E00F9" w:rsidRPr="00E63633" w:rsidRDefault="00BD4017" w:rsidP="00BD4017">
            <w:pPr>
              <w:rPr>
                <w:rFonts w:ascii="BMWTypeCondensedRegular" w:hAnsi="BMWTypeCondensedRegular" w:cs="BMWType V2 Regular"/>
                <w:szCs w:val="20"/>
                <w:lang w:val="en-US"/>
              </w:rPr>
            </w:pPr>
            <w:r>
              <w:rPr>
                <w:rFonts w:ascii="BMWTypeCondensedRegular" w:hAnsi="BMWTypeCondensedRegular" w:cs="BMWType V2 Regular"/>
                <w:szCs w:val="20"/>
                <w:lang w:val="en-US"/>
              </w:rPr>
              <w:t>9</w:t>
            </w:r>
            <w:r w:rsidRPr="008E00F9">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Aug. 2016</w:t>
            </w:r>
          </w:p>
        </w:tc>
        <w:tc>
          <w:tcPr>
            <w:tcW w:w="1701" w:type="dxa"/>
            <w:gridSpan w:val="2"/>
            <w:tcBorders>
              <w:top w:val="single" w:sz="4" w:space="0" w:color="auto"/>
              <w:left w:val="single" w:sz="4" w:space="0" w:color="auto"/>
              <w:bottom w:val="single" w:sz="4" w:space="0" w:color="auto"/>
              <w:right w:val="single" w:sz="4" w:space="0" w:color="auto"/>
            </w:tcBorders>
          </w:tcPr>
          <w:p w14:paraId="71C1C026" w14:textId="77777777" w:rsidR="00BD4017" w:rsidRDefault="00BD4017" w:rsidP="00BD4017">
            <w:pPr>
              <w:rPr>
                <w:rFonts w:ascii="BMWTypeCondensedRegular" w:hAnsi="BMWTypeCondensedRegular" w:cs="BMWType V2 Regular"/>
                <w:szCs w:val="20"/>
                <w:lang w:val="en-US"/>
              </w:rPr>
            </w:pPr>
            <w:r w:rsidRPr="008E00F9">
              <w:rPr>
                <w:rFonts w:ascii="BMWTypeCondensedRegular" w:hAnsi="BMWTypeCondensedRegular" w:cs="BMWType V2 Regular"/>
                <w:szCs w:val="20"/>
                <w:lang w:val="en-US"/>
              </w:rPr>
              <w:t xml:space="preserve">Philipp </w:t>
            </w:r>
            <w:proofErr w:type="spellStart"/>
            <w:r w:rsidRPr="008E00F9">
              <w:rPr>
                <w:rFonts w:ascii="BMWTypeCondensedRegular" w:hAnsi="BMWTypeCondensedRegular" w:cs="BMWType V2 Regular"/>
                <w:szCs w:val="20"/>
                <w:lang w:val="en-US"/>
              </w:rPr>
              <w:t>Feldpausch</w:t>
            </w:r>
            <w:proofErr w:type="spellEnd"/>
            <w:r>
              <w:rPr>
                <w:rFonts w:ascii="BMWTypeCondensedRegular" w:hAnsi="BMWTypeCondensedRegular" w:cs="BMWType V2 Regular"/>
                <w:szCs w:val="20"/>
                <w:lang w:val="en-US"/>
              </w:rPr>
              <w:t>, FG-813</w:t>
            </w:r>
          </w:p>
          <w:p w14:paraId="30F55AEE" w14:textId="77777777" w:rsidR="008E00F9" w:rsidRPr="00E63633" w:rsidRDefault="00BD4017" w:rsidP="00BD4017">
            <w:pPr>
              <w:rPr>
                <w:rFonts w:ascii="BMWTypeCondensedRegular" w:hAnsi="BMWTypeCondensedRegular" w:cs="BMWType V2 Regular"/>
                <w:szCs w:val="20"/>
                <w:lang w:val="en-US"/>
              </w:rPr>
            </w:pPr>
            <w:r>
              <w:rPr>
                <w:rFonts w:ascii="BMWTypeCondensedRegular" w:hAnsi="BMWTypeCondensedRegular" w:cs="BMWType V2 Regular"/>
                <w:szCs w:val="20"/>
                <w:lang w:val="en-US"/>
              </w:rPr>
              <w:t>9</w:t>
            </w:r>
            <w:r w:rsidRPr="008E00F9">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Aug. 2016</w:t>
            </w:r>
          </w:p>
        </w:tc>
        <w:tc>
          <w:tcPr>
            <w:tcW w:w="1564" w:type="dxa"/>
            <w:tcBorders>
              <w:top w:val="single" w:sz="4" w:space="0" w:color="auto"/>
              <w:left w:val="single" w:sz="4" w:space="0" w:color="auto"/>
              <w:bottom w:val="single" w:sz="4" w:space="0" w:color="auto"/>
              <w:right w:val="single" w:sz="4" w:space="0" w:color="auto"/>
            </w:tcBorders>
          </w:tcPr>
          <w:p w14:paraId="4FAE304E" w14:textId="77777777" w:rsidR="00BD4017" w:rsidRDefault="00BD4017" w:rsidP="00BD4017">
            <w:pPr>
              <w:rPr>
                <w:rFonts w:ascii="BMWTypeCondensedRegular" w:hAnsi="BMWTypeCondensedRegular" w:cs="BMWType V2 Regular"/>
                <w:szCs w:val="20"/>
                <w:lang w:val="en-US"/>
              </w:rPr>
            </w:pPr>
            <w:r w:rsidRPr="008E00F9">
              <w:rPr>
                <w:rFonts w:ascii="BMWTypeCondensedRegular" w:hAnsi="BMWTypeCondensedRegular" w:cs="BMWType V2 Regular"/>
                <w:szCs w:val="20"/>
                <w:lang w:val="en-US"/>
              </w:rPr>
              <w:t xml:space="preserve">Philipp </w:t>
            </w:r>
            <w:proofErr w:type="spellStart"/>
            <w:r w:rsidRPr="008E00F9">
              <w:rPr>
                <w:rFonts w:ascii="BMWTypeCondensedRegular" w:hAnsi="BMWTypeCondensedRegular" w:cs="BMWType V2 Regular"/>
                <w:szCs w:val="20"/>
                <w:lang w:val="en-US"/>
              </w:rPr>
              <w:t>Feldpausch</w:t>
            </w:r>
            <w:proofErr w:type="spellEnd"/>
            <w:r>
              <w:rPr>
                <w:rFonts w:ascii="BMWTypeCondensedRegular" w:hAnsi="BMWTypeCondensedRegular" w:cs="BMWType V2 Regular"/>
                <w:szCs w:val="20"/>
                <w:lang w:val="en-US"/>
              </w:rPr>
              <w:t>, FG-813</w:t>
            </w:r>
          </w:p>
          <w:p w14:paraId="688003FD" w14:textId="77777777" w:rsidR="008E00F9" w:rsidRPr="00E63633" w:rsidRDefault="00BD4017" w:rsidP="00BD4017">
            <w:pPr>
              <w:rPr>
                <w:rFonts w:ascii="BMWTypeCondensedRegular" w:hAnsi="BMWTypeCondensedRegular" w:cs="BMWType V2 Regular"/>
                <w:szCs w:val="20"/>
                <w:lang w:val="en-US"/>
              </w:rPr>
            </w:pPr>
            <w:r>
              <w:rPr>
                <w:rFonts w:ascii="BMWTypeCondensedRegular" w:hAnsi="BMWTypeCondensedRegular" w:cs="BMWType V2 Regular"/>
                <w:szCs w:val="20"/>
                <w:lang w:val="en-US"/>
              </w:rPr>
              <w:t>9</w:t>
            </w:r>
            <w:r w:rsidRPr="008E00F9">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Aug. 2016</w:t>
            </w:r>
          </w:p>
        </w:tc>
      </w:tr>
      <w:tr w:rsidR="00BD4017" w:rsidRPr="00963FC3" w14:paraId="78982A18"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549E62E2" w14:textId="77777777" w:rsidR="00BD4017" w:rsidRPr="00E63633" w:rsidRDefault="00BD4017" w:rsidP="00BD4017">
            <w:pPr>
              <w:rPr>
                <w:rFonts w:ascii="BMWTypeCondensedRegular" w:hAnsi="BMWTypeCondensedRegular" w:cs="BMWType V2 Regular"/>
                <w:szCs w:val="20"/>
                <w:lang w:val="en-US"/>
              </w:rPr>
            </w:pPr>
            <w:r>
              <w:rPr>
                <w:rFonts w:ascii="BMWTypeCondensedRegular" w:hAnsi="BMWTypeCondensedRegular" w:cs="BMWType V2 Regular"/>
                <w:szCs w:val="20"/>
                <w:lang w:val="en-US"/>
              </w:rPr>
              <w:t>1</w:t>
            </w:r>
          </w:p>
        </w:tc>
        <w:tc>
          <w:tcPr>
            <w:tcW w:w="3969" w:type="dxa"/>
            <w:tcBorders>
              <w:top w:val="single" w:sz="4" w:space="0" w:color="auto"/>
              <w:left w:val="single" w:sz="4" w:space="0" w:color="auto"/>
              <w:bottom w:val="single" w:sz="4" w:space="0" w:color="auto"/>
              <w:right w:val="single" w:sz="4" w:space="0" w:color="auto"/>
            </w:tcBorders>
          </w:tcPr>
          <w:p w14:paraId="5B44510A" w14:textId="77777777" w:rsidR="00BD4017" w:rsidRPr="00E63633" w:rsidRDefault="00BD4017" w:rsidP="00BD4017">
            <w:pPr>
              <w:rPr>
                <w:rFonts w:ascii="BMWTypeCondensedRegular" w:hAnsi="BMWTypeCondensedRegular" w:cs="BMWType V2 Regular"/>
                <w:szCs w:val="20"/>
                <w:lang w:val="en-US"/>
              </w:rPr>
            </w:pPr>
            <w:r>
              <w:rPr>
                <w:rFonts w:ascii="BMWTypeCondensedRegular" w:hAnsi="BMWTypeCondensedRegular" w:cs="BMWType V2 Regular"/>
                <w:szCs w:val="20"/>
                <w:lang w:val="en-US"/>
              </w:rPr>
              <w:t>Integration of template steering information (end of document) as well as document steering information (beginning of document)</w:t>
            </w:r>
          </w:p>
        </w:tc>
        <w:tc>
          <w:tcPr>
            <w:tcW w:w="1701" w:type="dxa"/>
            <w:tcBorders>
              <w:top w:val="single" w:sz="4" w:space="0" w:color="auto"/>
              <w:left w:val="single" w:sz="4" w:space="0" w:color="auto"/>
              <w:bottom w:val="single" w:sz="4" w:space="0" w:color="auto"/>
              <w:right w:val="single" w:sz="4" w:space="0" w:color="auto"/>
            </w:tcBorders>
          </w:tcPr>
          <w:p w14:paraId="66E5DDC6" w14:textId="77777777" w:rsidR="00BD4017" w:rsidRDefault="00BD4017" w:rsidP="00BD4017">
            <w:pPr>
              <w:rPr>
                <w:rFonts w:ascii="BMWTypeCondensedRegular" w:hAnsi="BMWTypeCondensedRegular" w:cs="BMWType V2 Regular"/>
                <w:szCs w:val="20"/>
                <w:lang w:val="en-US"/>
              </w:rPr>
            </w:pPr>
            <w:r w:rsidRPr="008E00F9">
              <w:rPr>
                <w:rFonts w:ascii="BMWTypeCondensedRegular" w:hAnsi="BMWTypeCondensedRegular" w:cs="BMWType V2 Regular"/>
                <w:szCs w:val="20"/>
                <w:lang w:val="en-US"/>
              </w:rPr>
              <w:t xml:space="preserve">Philipp </w:t>
            </w:r>
            <w:proofErr w:type="spellStart"/>
            <w:r w:rsidRPr="008E00F9">
              <w:rPr>
                <w:rFonts w:ascii="BMWTypeCondensedRegular" w:hAnsi="BMWTypeCondensedRegular" w:cs="BMWType V2 Regular"/>
                <w:szCs w:val="20"/>
                <w:lang w:val="en-US"/>
              </w:rPr>
              <w:t>Feldpausch</w:t>
            </w:r>
            <w:proofErr w:type="spellEnd"/>
            <w:r>
              <w:rPr>
                <w:rFonts w:ascii="BMWTypeCondensedRegular" w:hAnsi="BMWTypeCondensedRegular" w:cs="BMWType V2 Regular"/>
                <w:szCs w:val="20"/>
                <w:lang w:val="en-US"/>
              </w:rPr>
              <w:t>, FG-813</w:t>
            </w:r>
          </w:p>
          <w:p w14:paraId="1B79D969" w14:textId="77777777" w:rsidR="00BD4017" w:rsidRPr="00E63633" w:rsidRDefault="00BD4017" w:rsidP="00BD4017">
            <w:pPr>
              <w:rPr>
                <w:rFonts w:ascii="BMWTypeCondensedRegular" w:hAnsi="BMWTypeCondensedRegular" w:cs="BMWType V2 Regular"/>
                <w:szCs w:val="20"/>
                <w:lang w:val="en-US"/>
              </w:rPr>
            </w:pPr>
            <w:r>
              <w:rPr>
                <w:rFonts w:ascii="BMWTypeCondensedRegular" w:hAnsi="BMWTypeCondensedRegular" w:cs="BMWType V2 Regular"/>
                <w:szCs w:val="20"/>
                <w:lang w:val="en-US"/>
              </w:rPr>
              <w:t>9</w:t>
            </w:r>
            <w:r w:rsidRPr="008E00F9">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July 2018</w:t>
            </w:r>
          </w:p>
        </w:tc>
        <w:tc>
          <w:tcPr>
            <w:tcW w:w="1701" w:type="dxa"/>
            <w:gridSpan w:val="2"/>
            <w:tcBorders>
              <w:top w:val="single" w:sz="4" w:space="0" w:color="auto"/>
              <w:left w:val="single" w:sz="4" w:space="0" w:color="auto"/>
              <w:bottom w:val="single" w:sz="4" w:space="0" w:color="auto"/>
              <w:right w:val="single" w:sz="4" w:space="0" w:color="auto"/>
            </w:tcBorders>
          </w:tcPr>
          <w:p w14:paraId="2C965AE0" w14:textId="77777777" w:rsidR="00BD4017" w:rsidRDefault="00BD4017" w:rsidP="00BD4017">
            <w:pPr>
              <w:rPr>
                <w:rFonts w:ascii="BMWTypeCondensedRegular" w:hAnsi="BMWTypeCondensedRegular" w:cs="BMWType V2 Regular"/>
                <w:szCs w:val="20"/>
                <w:lang w:val="en-US"/>
              </w:rPr>
            </w:pPr>
            <w:r w:rsidRPr="008E00F9">
              <w:rPr>
                <w:rFonts w:ascii="BMWTypeCondensedRegular" w:hAnsi="BMWTypeCondensedRegular" w:cs="BMWType V2 Regular"/>
                <w:szCs w:val="20"/>
                <w:lang w:val="en-US"/>
              </w:rPr>
              <w:t xml:space="preserve">Philipp </w:t>
            </w:r>
            <w:proofErr w:type="spellStart"/>
            <w:r w:rsidRPr="008E00F9">
              <w:rPr>
                <w:rFonts w:ascii="BMWTypeCondensedRegular" w:hAnsi="BMWTypeCondensedRegular" w:cs="BMWType V2 Regular"/>
                <w:szCs w:val="20"/>
                <w:lang w:val="en-US"/>
              </w:rPr>
              <w:t>Feldpausch</w:t>
            </w:r>
            <w:proofErr w:type="spellEnd"/>
            <w:r>
              <w:rPr>
                <w:rFonts w:ascii="BMWTypeCondensedRegular" w:hAnsi="BMWTypeCondensedRegular" w:cs="BMWType V2 Regular"/>
                <w:szCs w:val="20"/>
                <w:lang w:val="en-US"/>
              </w:rPr>
              <w:t>, FG-813</w:t>
            </w:r>
          </w:p>
          <w:p w14:paraId="1F291307" w14:textId="77777777" w:rsidR="00BD4017" w:rsidRPr="00E63633" w:rsidRDefault="00BD4017" w:rsidP="00BD4017">
            <w:pPr>
              <w:rPr>
                <w:rFonts w:ascii="BMWTypeCondensedRegular" w:hAnsi="BMWTypeCondensedRegular" w:cs="BMWType V2 Regular"/>
                <w:szCs w:val="20"/>
                <w:lang w:val="en-US"/>
              </w:rPr>
            </w:pPr>
            <w:r>
              <w:rPr>
                <w:rFonts w:ascii="BMWTypeCondensedRegular" w:hAnsi="BMWTypeCondensedRegular" w:cs="BMWType V2 Regular"/>
                <w:szCs w:val="20"/>
                <w:lang w:val="en-US"/>
              </w:rPr>
              <w:t>9</w:t>
            </w:r>
            <w:r w:rsidRPr="008E00F9">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July 2018</w:t>
            </w:r>
          </w:p>
        </w:tc>
        <w:tc>
          <w:tcPr>
            <w:tcW w:w="1564" w:type="dxa"/>
            <w:tcBorders>
              <w:top w:val="single" w:sz="4" w:space="0" w:color="auto"/>
              <w:left w:val="single" w:sz="4" w:space="0" w:color="auto"/>
              <w:bottom w:val="single" w:sz="4" w:space="0" w:color="auto"/>
              <w:right w:val="single" w:sz="4" w:space="0" w:color="auto"/>
            </w:tcBorders>
          </w:tcPr>
          <w:p w14:paraId="05CBAA3F" w14:textId="77777777" w:rsidR="00BD4017" w:rsidRDefault="00BD4017" w:rsidP="00BD4017">
            <w:pPr>
              <w:rPr>
                <w:rFonts w:ascii="BMWTypeCondensedRegular" w:hAnsi="BMWTypeCondensedRegular" w:cs="BMWType V2 Regular"/>
                <w:szCs w:val="20"/>
                <w:lang w:val="en-US"/>
              </w:rPr>
            </w:pPr>
            <w:r w:rsidRPr="008E00F9">
              <w:rPr>
                <w:rFonts w:ascii="BMWTypeCondensedRegular" w:hAnsi="BMWTypeCondensedRegular" w:cs="BMWType V2 Regular"/>
                <w:szCs w:val="20"/>
                <w:lang w:val="en-US"/>
              </w:rPr>
              <w:t xml:space="preserve">Philipp </w:t>
            </w:r>
            <w:proofErr w:type="spellStart"/>
            <w:r w:rsidRPr="008E00F9">
              <w:rPr>
                <w:rFonts w:ascii="BMWTypeCondensedRegular" w:hAnsi="BMWTypeCondensedRegular" w:cs="BMWType V2 Regular"/>
                <w:szCs w:val="20"/>
                <w:lang w:val="en-US"/>
              </w:rPr>
              <w:t>Feldpausch</w:t>
            </w:r>
            <w:proofErr w:type="spellEnd"/>
            <w:r>
              <w:rPr>
                <w:rFonts w:ascii="BMWTypeCondensedRegular" w:hAnsi="BMWTypeCondensedRegular" w:cs="BMWType V2 Regular"/>
                <w:szCs w:val="20"/>
                <w:lang w:val="en-US"/>
              </w:rPr>
              <w:t>, FG-813</w:t>
            </w:r>
          </w:p>
          <w:p w14:paraId="714ED6ED" w14:textId="77777777" w:rsidR="00BD4017" w:rsidRPr="00E63633" w:rsidRDefault="00BD4017" w:rsidP="00BD4017">
            <w:pPr>
              <w:rPr>
                <w:rFonts w:ascii="BMWTypeCondensedRegular" w:hAnsi="BMWTypeCondensedRegular" w:cs="BMWType V2 Regular"/>
                <w:szCs w:val="20"/>
                <w:lang w:val="en-US"/>
              </w:rPr>
            </w:pPr>
            <w:r>
              <w:rPr>
                <w:rFonts w:ascii="BMWTypeCondensedRegular" w:hAnsi="BMWTypeCondensedRegular" w:cs="BMWType V2 Regular"/>
                <w:szCs w:val="20"/>
                <w:lang w:val="en-US"/>
              </w:rPr>
              <w:t>9</w:t>
            </w:r>
            <w:r w:rsidRPr="008E00F9">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July 2018</w:t>
            </w:r>
          </w:p>
        </w:tc>
      </w:tr>
      <w:tr w:rsidR="00BD4017" w:rsidRPr="00963FC3" w14:paraId="01BE1854"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0093DF6C" w14:textId="77777777" w:rsidR="00BD4017" w:rsidRPr="00E63633" w:rsidRDefault="00B75EC1" w:rsidP="00BD4017">
            <w:pPr>
              <w:rPr>
                <w:rFonts w:ascii="BMWTypeCondensedRegular" w:hAnsi="BMWTypeCondensedRegular" w:cs="BMWType V2 Regular"/>
                <w:szCs w:val="20"/>
                <w:lang w:val="en-US"/>
              </w:rPr>
            </w:pPr>
            <w:r>
              <w:rPr>
                <w:rFonts w:ascii="BMWTypeCondensedRegular" w:hAnsi="BMWTypeCondensedRegular" w:cs="BMWType V2 Regular"/>
                <w:szCs w:val="20"/>
                <w:lang w:val="en-US"/>
              </w:rPr>
              <w:t>2</w:t>
            </w:r>
          </w:p>
        </w:tc>
        <w:tc>
          <w:tcPr>
            <w:tcW w:w="3969" w:type="dxa"/>
            <w:tcBorders>
              <w:top w:val="single" w:sz="4" w:space="0" w:color="auto"/>
              <w:left w:val="single" w:sz="4" w:space="0" w:color="auto"/>
              <w:bottom w:val="single" w:sz="4" w:space="0" w:color="auto"/>
              <w:right w:val="single" w:sz="4" w:space="0" w:color="auto"/>
            </w:tcBorders>
          </w:tcPr>
          <w:p w14:paraId="43EED9B9" w14:textId="77777777" w:rsidR="00BD4017" w:rsidRPr="00E63633" w:rsidRDefault="00B75EC1" w:rsidP="00BD4017">
            <w:pPr>
              <w:rPr>
                <w:rFonts w:ascii="BMWTypeCondensedRegular" w:hAnsi="BMWTypeCondensedRegular" w:cs="BMWType V2 Regular"/>
                <w:szCs w:val="20"/>
                <w:lang w:val="en-US"/>
              </w:rPr>
            </w:pPr>
            <w:r>
              <w:rPr>
                <w:rFonts w:ascii="BMWTypeCondensedRegular" w:hAnsi="BMWTypeCondensedRegular" w:cs="BMWType V2 Regular"/>
                <w:szCs w:val="20"/>
                <w:lang w:val="en-US"/>
              </w:rPr>
              <w:t xml:space="preserve">Update of link to IT Crisis Mgt. (itkm.bmwgroup.net is outdated, replaced by </w:t>
            </w:r>
            <w:hyperlink r:id="rId53" w:history="1">
              <w:r>
                <w:rPr>
                  <w:rStyle w:val="Hyperlink"/>
                  <w:i/>
                  <w:noProof/>
                  <w:lang w:val="en-GB"/>
                </w:rPr>
                <w:t>http://itcm.bmwgroup.net/</w:t>
              </w:r>
            </w:hyperlink>
            <w:r>
              <w:rPr>
                <w:rStyle w:val="Hyperlink"/>
                <w:i/>
                <w:noProof/>
                <w:lang w:val="en-GB"/>
              </w:rPr>
              <w:t>)</w:t>
            </w:r>
          </w:p>
        </w:tc>
        <w:tc>
          <w:tcPr>
            <w:tcW w:w="1701" w:type="dxa"/>
            <w:tcBorders>
              <w:top w:val="single" w:sz="4" w:space="0" w:color="auto"/>
              <w:left w:val="single" w:sz="4" w:space="0" w:color="auto"/>
              <w:bottom w:val="single" w:sz="4" w:space="0" w:color="auto"/>
              <w:right w:val="single" w:sz="4" w:space="0" w:color="auto"/>
            </w:tcBorders>
          </w:tcPr>
          <w:p w14:paraId="3D235D7C" w14:textId="77777777" w:rsidR="00B75EC1" w:rsidRDefault="00B75EC1" w:rsidP="00B75EC1">
            <w:pPr>
              <w:rPr>
                <w:rFonts w:ascii="BMWTypeCondensedRegular" w:hAnsi="BMWTypeCondensedRegular" w:cs="BMWType V2 Regular"/>
                <w:szCs w:val="20"/>
                <w:lang w:val="en-US"/>
              </w:rPr>
            </w:pPr>
            <w:r w:rsidRPr="008E00F9">
              <w:rPr>
                <w:rFonts w:ascii="BMWTypeCondensedRegular" w:hAnsi="BMWTypeCondensedRegular" w:cs="BMWType V2 Regular"/>
                <w:szCs w:val="20"/>
                <w:lang w:val="en-US"/>
              </w:rPr>
              <w:t xml:space="preserve">Philipp </w:t>
            </w:r>
            <w:proofErr w:type="spellStart"/>
            <w:r w:rsidRPr="008E00F9">
              <w:rPr>
                <w:rFonts w:ascii="BMWTypeCondensedRegular" w:hAnsi="BMWTypeCondensedRegular" w:cs="BMWType V2 Regular"/>
                <w:szCs w:val="20"/>
                <w:lang w:val="en-US"/>
              </w:rPr>
              <w:t>Feldpausch</w:t>
            </w:r>
            <w:proofErr w:type="spellEnd"/>
            <w:r>
              <w:rPr>
                <w:rFonts w:ascii="BMWTypeCondensedRegular" w:hAnsi="BMWTypeCondensedRegular" w:cs="BMWType V2 Regular"/>
                <w:szCs w:val="20"/>
                <w:lang w:val="en-US"/>
              </w:rPr>
              <w:t>, FG-813</w:t>
            </w:r>
          </w:p>
          <w:p w14:paraId="10C623BC" w14:textId="77777777" w:rsidR="00BD4017" w:rsidRPr="00E63633" w:rsidRDefault="00B75EC1" w:rsidP="00B75EC1">
            <w:pPr>
              <w:rPr>
                <w:rFonts w:ascii="BMWTypeCondensedRegular" w:hAnsi="BMWTypeCondensedRegular" w:cs="BMWType V2 Regular"/>
                <w:szCs w:val="20"/>
                <w:lang w:val="en-US"/>
              </w:rPr>
            </w:pPr>
            <w:r>
              <w:rPr>
                <w:rFonts w:ascii="BMWTypeCondensedRegular" w:hAnsi="BMWTypeCondensedRegular" w:cs="BMWType V2 Regular"/>
                <w:szCs w:val="20"/>
                <w:lang w:val="en-US"/>
              </w:rPr>
              <w:t>6</w:t>
            </w:r>
            <w:r w:rsidRPr="00B75EC1">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August 2018</w:t>
            </w:r>
          </w:p>
        </w:tc>
        <w:tc>
          <w:tcPr>
            <w:tcW w:w="1701" w:type="dxa"/>
            <w:gridSpan w:val="2"/>
            <w:tcBorders>
              <w:top w:val="single" w:sz="4" w:space="0" w:color="auto"/>
              <w:left w:val="single" w:sz="4" w:space="0" w:color="auto"/>
              <w:bottom w:val="single" w:sz="4" w:space="0" w:color="auto"/>
              <w:right w:val="single" w:sz="4" w:space="0" w:color="auto"/>
            </w:tcBorders>
          </w:tcPr>
          <w:p w14:paraId="1C5593EE" w14:textId="77777777" w:rsidR="00B75EC1" w:rsidRDefault="00B75EC1" w:rsidP="00B75EC1">
            <w:pPr>
              <w:rPr>
                <w:rFonts w:ascii="BMWTypeCondensedRegular" w:hAnsi="BMWTypeCondensedRegular" w:cs="BMWType V2 Regular"/>
                <w:szCs w:val="20"/>
                <w:lang w:val="en-US"/>
              </w:rPr>
            </w:pPr>
            <w:r w:rsidRPr="008E00F9">
              <w:rPr>
                <w:rFonts w:ascii="BMWTypeCondensedRegular" w:hAnsi="BMWTypeCondensedRegular" w:cs="BMWType V2 Regular"/>
                <w:szCs w:val="20"/>
                <w:lang w:val="en-US"/>
              </w:rPr>
              <w:t xml:space="preserve">Philipp </w:t>
            </w:r>
            <w:proofErr w:type="spellStart"/>
            <w:r w:rsidRPr="008E00F9">
              <w:rPr>
                <w:rFonts w:ascii="BMWTypeCondensedRegular" w:hAnsi="BMWTypeCondensedRegular" w:cs="BMWType V2 Regular"/>
                <w:szCs w:val="20"/>
                <w:lang w:val="en-US"/>
              </w:rPr>
              <w:t>Feldpausch</w:t>
            </w:r>
            <w:proofErr w:type="spellEnd"/>
            <w:r>
              <w:rPr>
                <w:rFonts w:ascii="BMWTypeCondensedRegular" w:hAnsi="BMWTypeCondensedRegular" w:cs="BMWType V2 Regular"/>
                <w:szCs w:val="20"/>
                <w:lang w:val="en-US"/>
              </w:rPr>
              <w:t>, FG-813</w:t>
            </w:r>
          </w:p>
          <w:p w14:paraId="1A18C085" w14:textId="77777777" w:rsidR="00BD4017" w:rsidRPr="00E63633" w:rsidRDefault="00B75EC1" w:rsidP="00B75EC1">
            <w:pPr>
              <w:rPr>
                <w:rFonts w:ascii="BMWTypeCondensedRegular" w:hAnsi="BMWTypeCondensedRegular" w:cs="BMWType V2 Regular"/>
                <w:szCs w:val="20"/>
                <w:lang w:val="en-US"/>
              </w:rPr>
            </w:pPr>
            <w:r>
              <w:rPr>
                <w:rFonts w:ascii="BMWTypeCondensedRegular" w:hAnsi="BMWTypeCondensedRegular" w:cs="BMWType V2 Regular"/>
                <w:szCs w:val="20"/>
                <w:lang w:val="en-US"/>
              </w:rPr>
              <w:t>6</w:t>
            </w:r>
            <w:r w:rsidRPr="00B75EC1">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August 2018</w:t>
            </w:r>
          </w:p>
        </w:tc>
        <w:tc>
          <w:tcPr>
            <w:tcW w:w="1564" w:type="dxa"/>
            <w:tcBorders>
              <w:top w:val="single" w:sz="4" w:space="0" w:color="auto"/>
              <w:left w:val="single" w:sz="4" w:space="0" w:color="auto"/>
              <w:bottom w:val="single" w:sz="4" w:space="0" w:color="auto"/>
              <w:right w:val="single" w:sz="4" w:space="0" w:color="auto"/>
            </w:tcBorders>
          </w:tcPr>
          <w:p w14:paraId="429E647D" w14:textId="77777777" w:rsidR="00B75EC1" w:rsidRDefault="00B75EC1" w:rsidP="00B75EC1">
            <w:pPr>
              <w:rPr>
                <w:rFonts w:ascii="BMWTypeCondensedRegular" w:hAnsi="BMWTypeCondensedRegular" w:cs="BMWType V2 Regular"/>
                <w:szCs w:val="20"/>
                <w:lang w:val="en-US"/>
              </w:rPr>
            </w:pPr>
            <w:r w:rsidRPr="008E00F9">
              <w:rPr>
                <w:rFonts w:ascii="BMWTypeCondensedRegular" w:hAnsi="BMWTypeCondensedRegular" w:cs="BMWType V2 Regular"/>
                <w:szCs w:val="20"/>
                <w:lang w:val="en-US"/>
              </w:rPr>
              <w:t xml:space="preserve">Philipp </w:t>
            </w:r>
            <w:proofErr w:type="spellStart"/>
            <w:r w:rsidRPr="008E00F9">
              <w:rPr>
                <w:rFonts w:ascii="BMWTypeCondensedRegular" w:hAnsi="BMWTypeCondensedRegular" w:cs="BMWType V2 Regular"/>
                <w:szCs w:val="20"/>
                <w:lang w:val="en-US"/>
              </w:rPr>
              <w:t>Feldpausch</w:t>
            </w:r>
            <w:proofErr w:type="spellEnd"/>
            <w:r>
              <w:rPr>
                <w:rFonts w:ascii="BMWTypeCondensedRegular" w:hAnsi="BMWTypeCondensedRegular" w:cs="BMWType V2 Regular"/>
                <w:szCs w:val="20"/>
                <w:lang w:val="en-US"/>
              </w:rPr>
              <w:t>, FG-813</w:t>
            </w:r>
          </w:p>
          <w:p w14:paraId="5181F5C3" w14:textId="77777777" w:rsidR="00BD4017" w:rsidRPr="00E63633" w:rsidRDefault="00B75EC1" w:rsidP="00B75EC1">
            <w:pPr>
              <w:rPr>
                <w:rFonts w:ascii="BMWTypeCondensedRegular" w:hAnsi="BMWTypeCondensedRegular" w:cs="BMWType V2 Regular"/>
                <w:szCs w:val="20"/>
                <w:lang w:val="en-US"/>
              </w:rPr>
            </w:pPr>
            <w:r>
              <w:rPr>
                <w:rFonts w:ascii="BMWTypeCondensedRegular" w:hAnsi="BMWTypeCondensedRegular" w:cs="BMWType V2 Regular"/>
                <w:szCs w:val="20"/>
                <w:lang w:val="en-US"/>
              </w:rPr>
              <w:t>6</w:t>
            </w:r>
            <w:r w:rsidRPr="00B75EC1">
              <w:rPr>
                <w:rFonts w:ascii="BMWTypeCondensedRegular" w:hAnsi="BMWTypeCondensedRegular" w:cs="BMWType V2 Regular"/>
                <w:szCs w:val="20"/>
                <w:vertAlign w:val="superscript"/>
                <w:lang w:val="en-US"/>
              </w:rPr>
              <w:t>th</w:t>
            </w:r>
            <w:r>
              <w:rPr>
                <w:rFonts w:ascii="BMWTypeCondensedRegular" w:hAnsi="BMWTypeCondensedRegular" w:cs="BMWType V2 Regular"/>
                <w:szCs w:val="20"/>
                <w:lang w:val="en-US"/>
              </w:rPr>
              <w:t xml:space="preserve"> August 2018</w:t>
            </w:r>
          </w:p>
        </w:tc>
      </w:tr>
      <w:tr w:rsidR="00381F63" w:rsidRPr="00963FC3" w14:paraId="3A55F7B3"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74B803DD" w14:textId="77777777" w:rsidR="00381F63" w:rsidRPr="00382D30" w:rsidRDefault="00381F63" w:rsidP="00381F63">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3</w:t>
            </w:r>
          </w:p>
        </w:tc>
        <w:tc>
          <w:tcPr>
            <w:tcW w:w="3969" w:type="dxa"/>
            <w:tcBorders>
              <w:top w:val="single" w:sz="4" w:space="0" w:color="auto"/>
              <w:left w:val="single" w:sz="4" w:space="0" w:color="auto"/>
              <w:bottom w:val="single" w:sz="4" w:space="0" w:color="auto"/>
              <w:right w:val="single" w:sz="4" w:space="0" w:color="auto"/>
            </w:tcBorders>
          </w:tcPr>
          <w:p w14:paraId="52791BB7" w14:textId="77777777" w:rsidR="00381F63" w:rsidRPr="00382D30" w:rsidRDefault="00381F63" w:rsidP="00381F63">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 xml:space="preserve">Chapter 1.3 deleted </w:t>
            </w:r>
          </w:p>
          <w:p w14:paraId="0B291194" w14:textId="77777777" w:rsidR="00381F63" w:rsidRPr="00382D30" w:rsidRDefault="00381F63" w:rsidP="00381F63">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Acceptance of the handbook moved to chapter 1.2</w:t>
            </w:r>
          </w:p>
          <w:p w14:paraId="419402ED" w14:textId="77777777" w:rsidR="001040DA" w:rsidRPr="00382D30" w:rsidRDefault="00381F63" w:rsidP="00381F63">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Dept. codes updated FG-901 replaced by FG-8-I-1</w:t>
            </w:r>
            <w:r w:rsidR="001040DA" w:rsidRPr="00382D30">
              <w:rPr>
                <w:rFonts w:ascii="BMWTypeCondensedRegular" w:hAnsi="BMWTypeCondensedRegular" w:cs="BMWType V2 Regular"/>
                <w:szCs w:val="20"/>
                <w:lang w:val="en-US"/>
              </w:rPr>
              <w:t xml:space="preserve"> and replaced by ITSCM process owner</w:t>
            </w:r>
          </w:p>
          <w:p w14:paraId="664125B9" w14:textId="2A1D5E79" w:rsidR="001040DA" w:rsidRPr="00382D30" w:rsidRDefault="001040DA" w:rsidP="00381F63">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 xml:space="preserve">role TCM-A replaced by role </w:t>
            </w:r>
            <w:r w:rsidR="00A90DAD">
              <w:rPr>
                <w:rFonts w:ascii="BMWTypeCondensedRegular" w:hAnsi="BMWTypeCondensedRegular" w:cs="BMWType V2 Regular"/>
                <w:szCs w:val="20"/>
                <w:lang w:val="en-US"/>
              </w:rPr>
              <w:t>LRE/IRE/OE</w:t>
            </w:r>
          </w:p>
          <w:p w14:paraId="6C510C10" w14:textId="77777777" w:rsidR="001040DA" w:rsidRPr="00382D30" w:rsidRDefault="001040DA" w:rsidP="00381F63">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deleted TCM-A LT</w:t>
            </w:r>
          </w:p>
          <w:p w14:paraId="7C48A431" w14:textId="77777777" w:rsidR="001040DA" w:rsidRPr="00382D30" w:rsidRDefault="001040DA" w:rsidP="00381F63">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and other minor changes</w:t>
            </w:r>
          </w:p>
        </w:tc>
        <w:tc>
          <w:tcPr>
            <w:tcW w:w="1701" w:type="dxa"/>
            <w:tcBorders>
              <w:top w:val="single" w:sz="4" w:space="0" w:color="auto"/>
              <w:left w:val="single" w:sz="4" w:space="0" w:color="auto"/>
              <w:bottom w:val="single" w:sz="4" w:space="0" w:color="auto"/>
              <w:right w:val="single" w:sz="4" w:space="0" w:color="auto"/>
            </w:tcBorders>
          </w:tcPr>
          <w:p w14:paraId="09CFD8AD" w14:textId="77777777" w:rsidR="00381F63" w:rsidRPr="00382D30" w:rsidRDefault="00381F63" w:rsidP="00381F63">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 xml:space="preserve">Philipp </w:t>
            </w:r>
            <w:proofErr w:type="spellStart"/>
            <w:r w:rsidRPr="00382D30">
              <w:rPr>
                <w:rFonts w:ascii="BMWTypeCondensedRegular" w:hAnsi="BMWTypeCondensedRegular" w:cs="BMWType V2 Regular"/>
                <w:szCs w:val="20"/>
                <w:lang w:val="en-US"/>
              </w:rPr>
              <w:t>Feldpausch</w:t>
            </w:r>
            <w:proofErr w:type="spellEnd"/>
            <w:r w:rsidRPr="00382D30">
              <w:rPr>
                <w:rFonts w:ascii="BMWTypeCondensedRegular" w:hAnsi="BMWTypeCondensedRegular" w:cs="BMWType V2 Regular"/>
                <w:szCs w:val="20"/>
                <w:lang w:val="en-US"/>
              </w:rPr>
              <w:t>, FG-8-I-1</w:t>
            </w:r>
          </w:p>
          <w:p w14:paraId="05B8157B" w14:textId="77777777" w:rsidR="00381F63" w:rsidRPr="00382D30" w:rsidRDefault="004E265A">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1</w:t>
            </w:r>
            <w:r w:rsidR="00C6475A" w:rsidRPr="00382D30">
              <w:rPr>
                <w:rFonts w:ascii="BMWTypeCondensedRegular" w:hAnsi="BMWTypeCondensedRegular" w:cs="BMWType V2 Regular"/>
                <w:szCs w:val="20"/>
                <w:lang w:val="en-US"/>
              </w:rPr>
              <w:t>7</w:t>
            </w:r>
            <w:r w:rsidRPr="00382D30">
              <w:rPr>
                <w:rFonts w:ascii="BMWTypeCondensedRegular" w:hAnsi="BMWTypeCondensedRegular" w:cs="BMWType V2 Regular"/>
                <w:szCs w:val="20"/>
                <w:vertAlign w:val="superscript"/>
                <w:lang w:val="en-US"/>
              </w:rPr>
              <w:t>th</w:t>
            </w:r>
            <w:r w:rsidRPr="00382D30">
              <w:rPr>
                <w:rFonts w:ascii="BMWTypeCondensedRegular" w:hAnsi="BMWTypeCondensedRegular" w:cs="BMWType V2 Regular"/>
                <w:szCs w:val="20"/>
                <w:lang w:val="en-US"/>
              </w:rPr>
              <w:t xml:space="preserve"> </w:t>
            </w:r>
            <w:r w:rsidR="00381F63" w:rsidRPr="00382D30">
              <w:rPr>
                <w:rFonts w:ascii="BMWTypeCondensedRegular" w:hAnsi="BMWTypeCondensedRegular" w:cs="BMWType V2 Regular"/>
                <w:szCs w:val="20"/>
                <w:lang w:val="en-US"/>
              </w:rPr>
              <w:t>February 2020</w:t>
            </w:r>
          </w:p>
        </w:tc>
        <w:tc>
          <w:tcPr>
            <w:tcW w:w="1701" w:type="dxa"/>
            <w:gridSpan w:val="2"/>
            <w:tcBorders>
              <w:top w:val="single" w:sz="4" w:space="0" w:color="auto"/>
              <w:left w:val="single" w:sz="4" w:space="0" w:color="auto"/>
              <w:bottom w:val="single" w:sz="4" w:space="0" w:color="auto"/>
              <w:right w:val="single" w:sz="4" w:space="0" w:color="auto"/>
            </w:tcBorders>
          </w:tcPr>
          <w:p w14:paraId="021CBEBE" w14:textId="77777777" w:rsidR="00381F63" w:rsidRPr="00382D30" w:rsidRDefault="00381F63" w:rsidP="00381F63">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 xml:space="preserve">Philipp </w:t>
            </w:r>
            <w:proofErr w:type="spellStart"/>
            <w:r w:rsidRPr="00382D30">
              <w:rPr>
                <w:rFonts w:ascii="BMWTypeCondensedRegular" w:hAnsi="BMWTypeCondensedRegular" w:cs="BMWType V2 Regular"/>
                <w:szCs w:val="20"/>
                <w:lang w:val="en-US"/>
              </w:rPr>
              <w:t>Feldpausch</w:t>
            </w:r>
            <w:proofErr w:type="spellEnd"/>
            <w:r w:rsidRPr="00382D30">
              <w:rPr>
                <w:rFonts w:ascii="BMWTypeCondensedRegular" w:hAnsi="BMWTypeCondensedRegular" w:cs="BMWType V2 Regular"/>
                <w:szCs w:val="20"/>
                <w:lang w:val="en-US"/>
              </w:rPr>
              <w:t>, FG-8-I-1</w:t>
            </w:r>
          </w:p>
          <w:p w14:paraId="23CE3533" w14:textId="77777777" w:rsidR="00381F63" w:rsidRPr="00382D30" w:rsidRDefault="004E265A">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1</w:t>
            </w:r>
            <w:r w:rsidR="00C6475A" w:rsidRPr="00382D30">
              <w:rPr>
                <w:rFonts w:ascii="BMWTypeCondensedRegular" w:hAnsi="BMWTypeCondensedRegular" w:cs="BMWType V2 Regular"/>
                <w:szCs w:val="20"/>
                <w:lang w:val="en-US"/>
              </w:rPr>
              <w:t>7</w:t>
            </w:r>
            <w:r w:rsidRPr="00382D30">
              <w:rPr>
                <w:rFonts w:ascii="BMWTypeCondensedRegular" w:hAnsi="BMWTypeCondensedRegular" w:cs="BMWType V2 Regular"/>
                <w:szCs w:val="20"/>
                <w:vertAlign w:val="superscript"/>
                <w:lang w:val="en-US"/>
              </w:rPr>
              <w:t>th</w:t>
            </w:r>
            <w:r w:rsidRPr="00382D30">
              <w:rPr>
                <w:rFonts w:ascii="BMWTypeCondensedRegular" w:hAnsi="BMWTypeCondensedRegular" w:cs="BMWType V2 Regular"/>
                <w:szCs w:val="20"/>
                <w:lang w:val="en-US"/>
              </w:rPr>
              <w:t xml:space="preserve"> </w:t>
            </w:r>
            <w:r w:rsidR="00381F63" w:rsidRPr="00382D30">
              <w:rPr>
                <w:rFonts w:ascii="BMWTypeCondensedRegular" w:hAnsi="BMWTypeCondensedRegular" w:cs="BMWType V2 Regular"/>
                <w:szCs w:val="20"/>
                <w:lang w:val="en-US"/>
              </w:rPr>
              <w:t>February 2020</w:t>
            </w:r>
          </w:p>
        </w:tc>
        <w:tc>
          <w:tcPr>
            <w:tcW w:w="1564" w:type="dxa"/>
            <w:tcBorders>
              <w:top w:val="single" w:sz="4" w:space="0" w:color="auto"/>
              <w:left w:val="single" w:sz="4" w:space="0" w:color="auto"/>
              <w:bottom w:val="single" w:sz="4" w:space="0" w:color="auto"/>
              <w:right w:val="single" w:sz="4" w:space="0" w:color="auto"/>
            </w:tcBorders>
          </w:tcPr>
          <w:p w14:paraId="38DBA585" w14:textId="77777777" w:rsidR="00381F63" w:rsidRPr="00382D30" w:rsidRDefault="00381F63" w:rsidP="00381F63">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 xml:space="preserve">Philipp </w:t>
            </w:r>
            <w:proofErr w:type="spellStart"/>
            <w:r w:rsidRPr="00382D30">
              <w:rPr>
                <w:rFonts w:ascii="BMWTypeCondensedRegular" w:hAnsi="BMWTypeCondensedRegular" w:cs="BMWType V2 Regular"/>
                <w:szCs w:val="20"/>
                <w:lang w:val="en-US"/>
              </w:rPr>
              <w:t>Feldpausch</w:t>
            </w:r>
            <w:proofErr w:type="spellEnd"/>
            <w:r w:rsidRPr="00382D30">
              <w:rPr>
                <w:rFonts w:ascii="BMWTypeCondensedRegular" w:hAnsi="BMWTypeCondensedRegular" w:cs="BMWType V2 Regular"/>
                <w:szCs w:val="20"/>
                <w:lang w:val="en-US"/>
              </w:rPr>
              <w:t>, FG-8-I-1</w:t>
            </w:r>
          </w:p>
          <w:p w14:paraId="5D69AE70" w14:textId="77777777" w:rsidR="00381F63" w:rsidRPr="00382D30" w:rsidRDefault="004E265A">
            <w:pPr>
              <w:rPr>
                <w:rFonts w:ascii="BMWTypeCondensedRegular" w:hAnsi="BMWTypeCondensedRegular" w:cs="BMWType V2 Regular"/>
                <w:szCs w:val="20"/>
                <w:lang w:val="en-US"/>
              </w:rPr>
            </w:pPr>
            <w:r w:rsidRPr="00382D30">
              <w:rPr>
                <w:rFonts w:ascii="BMWTypeCondensedRegular" w:hAnsi="BMWTypeCondensedRegular" w:cs="BMWType V2 Regular"/>
                <w:szCs w:val="20"/>
                <w:lang w:val="en-US"/>
              </w:rPr>
              <w:t>1</w:t>
            </w:r>
            <w:r w:rsidR="00C6475A" w:rsidRPr="00382D30">
              <w:rPr>
                <w:rFonts w:ascii="BMWTypeCondensedRegular" w:hAnsi="BMWTypeCondensedRegular" w:cs="BMWType V2 Regular"/>
                <w:szCs w:val="20"/>
                <w:lang w:val="en-US"/>
              </w:rPr>
              <w:t>7</w:t>
            </w:r>
            <w:r w:rsidRPr="00382D30">
              <w:rPr>
                <w:rFonts w:ascii="BMWTypeCondensedRegular" w:hAnsi="BMWTypeCondensedRegular" w:cs="BMWType V2 Regular"/>
                <w:szCs w:val="20"/>
                <w:vertAlign w:val="superscript"/>
                <w:lang w:val="en-US"/>
              </w:rPr>
              <w:t>th</w:t>
            </w:r>
            <w:r w:rsidRPr="00382D30">
              <w:rPr>
                <w:rFonts w:ascii="BMWTypeCondensedRegular" w:hAnsi="BMWTypeCondensedRegular" w:cs="BMWType V2 Regular"/>
                <w:szCs w:val="20"/>
                <w:lang w:val="en-US"/>
              </w:rPr>
              <w:t xml:space="preserve"> </w:t>
            </w:r>
            <w:r w:rsidR="00381F63" w:rsidRPr="00382D30">
              <w:rPr>
                <w:rFonts w:ascii="BMWTypeCondensedRegular" w:hAnsi="BMWTypeCondensedRegular" w:cs="BMWType V2 Regular"/>
                <w:szCs w:val="20"/>
                <w:lang w:val="en-US"/>
              </w:rPr>
              <w:t>February 2020</w:t>
            </w:r>
          </w:p>
        </w:tc>
      </w:tr>
      <w:tr w:rsidR="005F475F" w:rsidRPr="005F475F" w14:paraId="22498AF0"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298C993A" w14:textId="3723C6E3" w:rsidR="005F475F" w:rsidRPr="00382D30" w:rsidRDefault="00A32A2C" w:rsidP="00381F63">
            <w:pPr>
              <w:rPr>
                <w:rFonts w:ascii="BMWTypeCondensedRegular" w:hAnsi="BMWTypeCondensedRegular" w:cs="BMWType V2 Regular"/>
                <w:szCs w:val="20"/>
                <w:lang w:val="en-US"/>
              </w:rPr>
            </w:pPr>
            <w:r>
              <w:rPr>
                <w:rFonts w:ascii="BMWTypeCondensedRegular" w:hAnsi="BMWTypeCondensedRegular" w:cs="BMWType V2 Regular"/>
                <w:szCs w:val="20"/>
                <w:lang w:val="en-US"/>
              </w:rPr>
              <w:t>4.</w:t>
            </w:r>
          </w:p>
        </w:tc>
        <w:tc>
          <w:tcPr>
            <w:tcW w:w="3969" w:type="dxa"/>
            <w:tcBorders>
              <w:top w:val="single" w:sz="4" w:space="0" w:color="auto"/>
              <w:left w:val="single" w:sz="4" w:space="0" w:color="auto"/>
              <w:bottom w:val="single" w:sz="4" w:space="0" w:color="auto"/>
              <w:right w:val="single" w:sz="4" w:space="0" w:color="auto"/>
            </w:tcBorders>
          </w:tcPr>
          <w:p w14:paraId="49F964A6" w14:textId="77777777" w:rsidR="005F475F" w:rsidRDefault="00D11B90" w:rsidP="00381F63">
            <w:pPr>
              <w:rPr>
                <w:rFonts w:ascii="BMWTypeCondensedRegular" w:hAnsi="BMWTypeCondensedRegular" w:cs="BMWType V2 Regular"/>
                <w:szCs w:val="20"/>
                <w:lang w:val="en-US"/>
              </w:rPr>
            </w:pPr>
            <w:r>
              <w:rPr>
                <w:rFonts w:ascii="BMWTypeCondensedRegular" w:hAnsi="BMWTypeCondensedRegular" w:cs="BMWType V2 Regular"/>
                <w:szCs w:val="20"/>
                <w:lang w:val="en-US"/>
              </w:rPr>
              <w:t>Update</w:t>
            </w:r>
            <w:r w:rsidR="00FA2E7A">
              <w:rPr>
                <w:rFonts w:ascii="BMWTypeCondensedRegular" w:hAnsi="BMWTypeCondensedRegular" w:cs="BMWType V2 Regular"/>
                <w:szCs w:val="20"/>
                <w:lang w:val="en-US"/>
              </w:rPr>
              <w:t xml:space="preserve"> throughout the document:</w:t>
            </w:r>
            <w:r>
              <w:rPr>
                <w:rFonts w:ascii="BMWTypeCondensedRegular" w:hAnsi="BMWTypeCondensedRegular" w:cs="BMWType V2 Regular"/>
                <w:szCs w:val="20"/>
                <w:lang w:val="en-US"/>
              </w:rPr>
              <w:t xml:space="preserve"> Replaces ITSCM-A with LRE/IRE/OE</w:t>
            </w:r>
          </w:p>
          <w:p w14:paraId="7F970274" w14:textId="77777777" w:rsidR="00A56B41" w:rsidRDefault="00A56B41" w:rsidP="00A56B41">
            <w:pPr>
              <w:rPr>
                <w:rStyle w:val="Hyperlink"/>
                <w:i/>
                <w:lang w:val="en-GB"/>
              </w:rPr>
            </w:pPr>
            <w:r>
              <w:rPr>
                <w:rFonts w:ascii="BMWTypeCondensedRegular" w:hAnsi="BMWTypeCondensedRegular" w:cs="BMWType V2 Regular"/>
                <w:szCs w:val="20"/>
                <w:lang w:val="en-US"/>
              </w:rPr>
              <w:t xml:space="preserve">Page 4: Updated old email with </w:t>
            </w:r>
            <w:hyperlink r:id="rId54" w:history="1">
              <w:r w:rsidRPr="00D87B99">
                <w:rPr>
                  <w:rStyle w:val="Hyperlink"/>
                  <w:i/>
                  <w:lang w:val="en-GB"/>
                </w:rPr>
                <w:t>ITSCM-Team@BMW.de</w:t>
              </w:r>
            </w:hyperlink>
          </w:p>
          <w:p w14:paraId="5F460749" w14:textId="77777777" w:rsidR="00A56B41" w:rsidRDefault="00A56B41" w:rsidP="00A56B41">
            <w:pPr>
              <w:rPr>
                <w:rFonts w:ascii="BMWTypeCondensedRegular" w:hAnsi="BMWTypeCondensedRegular" w:cs="BMWType V2 Regular"/>
                <w:szCs w:val="20"/>
                <w:lang w:val="en-US"/>
              </w:rPr>
            </w:pPr>
            <w:r>
              <w:rPr>
                <w:rFonts w:ascii="BMWTypeCondensedRegular" w:hAnsi="BMWTypeCondensedRegular" w:cs="BMWType V2 Regular"/>
                <w:szCs w:val="20"/>
                <w:lang w:val="en-US"/>
              </w:rPr>
              <w:t>Page 16: Updated Trigger and Disaster Scenarios.</w:t>
            </w:r>
          </w:p>
          <w:p w14:paraId="1C927222" w14:textId="77777777" w:rsidR="00A56B41" w:rsidRDefault="00A56B41" w:rsidP="00A56B41">
            <w:pPr>
              <w:rPr>
                <w:rFonts w:ascii="BMWTypeCondensedRegular" w:hAnsi="BMWTypeCondensedRegular" w:cs="BMWType V2 Regular"/>
                <w:szCs w:val="20"/>
                <w:lang w:val="en-US"/>
              </w:rPr>
            </w:pPr>
            <w:r>
              <w:rPr>
                <w:rFonts w:ascii="BMWTypeCondensedRegular" w:hAnsi="BMWTypeCondensedRegular" w:cs="BMWType V2 Regular"/>
                <w:szCs w:val="20"/>
                <w:lang w:val="en-US"/>
              </w:rPr>
              <w:t>Page 18, Par 3.1.2.1: Inserted Text and link to planning procedure.</w:t>
            </w:r>
          </w:p>
          <w:p w14:paraId="11DEFCC5" w14:textId="44714F3B" w:rsidR="00A56B41" w:rsidRPr="00382D30" w:rsidRDefault="00A56B41" w:rsidP="00381F63">
            <w:pPr>
              <w:rPr>
                <w:rFonts w:ascii="BMWTypeCondensedRegular" w:hAnsi="BMWTypeCondensedRegular" w:cs="BMWType V2 Regular"/>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1E838295" w14:textId="77777777" w:rsidR="005F475F" w:rsidRPr="00672060" w:rsidRDefault="00D11B90" w:rsidP="00381F63">
            <w:pPr>
              <w:rPr>
                <w:rFonts w:ascii="BMWTypeCondensedRegular" w:hAnsi="BMWTypeCondensedRegular" w:cs="BMWType V2 Regular"/>
                <w:szCs w:val="20"/>
              </w:rPr>
            </w:pPr>
            <w:r w:rsidRPr="00672060">
              <w:rPr>
                <w:rFonts w:ascii="BMWTypeCondensedRegular" w:hAnsi="BMWTypeCondensedRegular" w:cs="BMWType V2 Regular"/>
                <w:szCs w:val="20"/>
              </w:rPr>
              <w:t>Derik de Jager</w:t>
            </w:r>
          </w:p>
          <w:p w14:paraId="19D0BEF6" w14:textId="77777777" w:rsidR="00D11B90" w:rsidRPr="00672060" w:rsidRDefault="00D11B90" w:rsidP="00381F63">
            <w:pPr>
              <w:rPr>
                <w:rFonts w:ascii="BMWTypeCondensedRegular" w:hAnsi="BMWTypeCondensedRegular" w:cs="BMWType V2 Regular"/>
                <w:szCs w:val="20"/>
              </w:rPr>
            </w:pPr>
            <w:r w:rsidRPr="00672060">
              <w:rPr>
                <w:rFonts w:ascii="BMWTypeCondensedRegular" w:hAnsi="BMWTypeCondensedRegular" w:cs="BMWType V2 Regular"/>
                <w:szCs w:val="20"/>
              </w:rPr>
              <w:t>FG-z-56</w:t>
            </w:r>
          </w:p>
          <w:p w14:paraId="3293DBF9" w14:textId="510D2E50" w:rsidR="00D11B90" w:rsidRPr="00382D30" w:rsidRDefault="00C3770D" w:rsidP="00381F63">
            <w:pPr>
              <w:rPr>
                <w:rFonts w:ascii="BMWTypeCondensedRegular" w:hAnsi="BMWTypeCondensedRegular" w:cs="BMWType V2 Regular"/>
                <w:szCs w:val="20"/>
                <w:lang w:val="en-US"/>
              </w:rPr>
            </w:pPr>
            <w:r>
              <w:rPr>
                <w:rFonts w:ascii="BMWTypeCondensedRegular" w:hAnsi="BMWTypeCondensedRegular" w:cs="BMWType V2 Regular"/>
                <w:szCs w:val="20"/>
                <w:lang w:val="en-US"/>
              </w:rPr>
              <w:t>11 April 2022</w:t>
            </w:r>
          </w:p>
        </w:tc>
        <w:tc>
          <w:tcPr>
            <w:tcW w:w="1701" w:type="dxa"/>
            <w:gridSpan w:val="2"/>
            <w:tcBorders>
              <w:top w:val="single" w:sz="4" w:space="0" w:color="auto"/>
              <w:left w:val="single" w:sz="4" w:space="0" w:color="auto"/>
              <w:bottom w:val="single" w:sz="4" w:space="0" w:color="auto"/>
              <w:right w:val="single" w:sz="4" w:space="0" w:color="auto"/>
            </w:tcBorders>
          </w:tcPr>
          <w:p w14:paraId="6D6AA117" w14:textId="1E28A18F" w:rsidR="005F475F" w:rsidRPr="00382D30" w:rsidRDefault="00A56B41" w:rsidP="00381F63">
            <w:pPr>
              <w:rPr>
                <w:rFonts w:ascii="BMWTypeCondensedRegular" w:hAnsi="BMWTypeCondensedRegular" w:cs="BMWType V2 Regular"/>
                <w:szCs w:val="20"/>
                <w:lang w:val="en-US"/>
              </w:rPr>
            </w:pPr>
            <w:r>
              <w:rPr>
                <w:rFonts w:ascii="BMWTypeCondensedRegular" w:hAnsi="BMWTypeCondensedRegular" w:cs="BMWType V2 Regular"/>
                <w:szCs w:val="20"/>
                <w:lang w:val="en-US"/>
              </w:rPr>
              <w:t xml:space="preserve">ITSCM </w:t>
            </w:r>
            <w:r w:rsidR="00424ECB">
              <w:rPr>
                <w:rFonts w:ascii="BMWTypeCondensedRegular" w:hAnsi="BMWTypeCondensedRegular" w:cs="BMWType V2 Regular"/>
                <w:szCs w:val="20"/>
                <w:lang w:val="en-US"/>
              </w:rPr>
              <w:t>Sub Product Team</w:t>
            </w:r>
          </w:p>
        </w:tc>
        <w:tc>
          <w:tcPr>
            <w:tcW w:w="1564" w:type="dxa"/>
            <w:tcBorders>
              <w:top w:val="single" w:sz="4" w:space="0" w:color="auto"/>
              <w:left w:val="single" w:sz="4" w:space="0" w:color="auto"/>
              <w:bottom w:val="single" w:sz="4" w:space="0" w:color="auto"/>
              <w:right w:val="single" w:sz="4" w:space="0" w:color="auto"/>
            </w:tcBorders>
          </w:tcPr>
          <w:p w14:paraId="04736F2E" w14:textId="77777777" w:rsidR="005F475F" w:rsidRDefault="00424ECB" w:rsidP="00381F63">
            <w:pPr>
              <w:rPr>
                <w:rFonts w:ascii="BMWTypeCondensedRegular" w:hAnsi="BMWTypeCondensedRegular" w:cs="BMWType V2 Regular"/>
                <w:szCs w:val="20"/>
                <w:lang w:val="en-US"/>
              </w:rPr>
            </w:pPr>
            <w:r>
              <w:rPr>
                <w:rFonts w:ascii="BMWTypeCondensedRegular" w:hAnsi="BMWTypeCondensedRegular" w:cs="BMWType V2 Regular"/>
                <w:szCs w:val="20"/>
                <w:lang w:val="en-US"/>
              </w:rPr>
              <w:t>Christian Dreher</w:t>
            </w:r>
          </w:p>
          <w:p w14:paraId="2EB2F40E" w14:textId="575A736A" w:rsidR="009A6AB3" w:rsidRPr="00382D30" w:rsidRDefault="009A6AB3" w:rsidP="00381F63">
            <w:pPr>
              <w:rPr>
                <w:rFonts w:ascii="BMWTypeCondensedRegular" w:hAnsi="BMWTypeCondensedRegular" w:cs="BMWType V2 Regular"/>
                <w:szCs w:val="20"/>
                <w:lang w:val="en-US"/>
              </w:rPr>
            </w:pPr>
            <w:r>
              <w:rPr>
                <w:rFonts w:ascii="BMWTypeCondensedRegular" w:hAnsi="BMWTypeCondensedRegular" w:cs="BMWType V2 Regular"/>
                <w:szCs w:val="20"/>
                <w:lang w:val="en-US"/>
              </w:rPr>
              <w:t>FG-8-I-3</w:t>
            </w:r>
          </w:p>
        </w:tc>
      </w:tr>
      <w:tr w:rsidR="005F475F" w:rsidRPr="005F475F" w14:paraId="3D8E7DA4"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2B188CE2" w14:textId="71F17329" w:rsidR="005F475F" w:rsidRPr="00382D30" w:rsidRDefault="005F475F" w:rsidP="00381F63">
            <w:pPr>
              <w:rPr>
                <w:rFonts w:ascii="BMWTypeCondensedRegular" w:hAnsi="BMWTypeCondensedRegular" w:cs="BMWType V2 Regular"/>
                <w:szCs w:val="20"/>
                <w:lang w:val="en-US"/>
              </w:rPr>
            </w:pPr>
          </w:p>
        </w:tc>
        <w:tc>
          <w:tcPr>
            <w:tcW w:w="3969" w:type="dxa"/>
            <w:tcBorders>
              <w:top w:val="single" w:sz="4" w:space="0" w:color="auto"/>
              <w:left w:val="single" w:sz="4" w:space="0" w:color="auto"/>
              <w:bottom w:val="single" w:sz="4" w:space="0" w:color="auto"/>
              <w:right w:val="single" w:sz="4" w:space="0" w:color="auto"/>
            </w:tcBorders>
          </w:tcPr>
          <w:p w14:paraId="67E17585" w14:textId="01D533A7" w:rsidR="00A56B41" w:rsidRPr="00382D30" w:rsidRDefault="00A56B41" w:rsidP="00A56B41">
            <w:pPr>
              <w:rPr>
                <w:rFonts w:ascii="BMWTypeCondensedRegular" w:hAnsi="BMWTypeCondensedRegular" w:cs="BMWType V2 Regular"/>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4F664ABA" w14:textId="2507EB10" w:rsidR="005F475F" w:rsidRPr="00382D30" w:rsidRDefault="005F475F" w:rsidP="00EE6D72">
            <w:pPr>
              <w:rPr>
                <w:rFonts w:ascii="BMWTypeCondensedRegular" w:hAnsi="BMWTypeCondensedRegular" w:cs="BMWType V2 Regular"/>
                <w:szCs w:val="20"/>
                <w:lang w:val="en-US"/>
              </w:rPr>
            </w:pPr>
          </w:p>
        </w:tc>
        <w:tc>
          <w:tcPr>
            <w:tcW w:w="1701" w:type="dxa"/>
            <w:gridSpan w:val="2"/>
            <w:tcBorders>
              <w:top w:val="single" w:sz="4" w:space="0" w:color="auto"/>
              <w:left w:val="single" w:sz="4" w:space="0" w:color="auto"/>
              <w:bottom w:val="single" w:sz="4" w:space="0" w:color="auto"/>
              <w:right w:val="single" w:sz="4" w:space="0" w:color="auto"/>
            </w:tcBorders>
          </w:tcPr>
          <w:p w14:paraId="224DB27D" w14:textId="77777777" w:rsidR="005F475F" w:rsidRPr="00382D30" w:rsidRDefault="005F475F" w:rsidP="00381F63">
            <w:pPr>
              <w:rPr>
                <w:rFonts w:ascii="BMWTypeCondensedRegular" w:hAnsi="BMWTypeCondensedRegular" w:cs="BMWType V2 Regular"/>
                <w:szCs w:val="20"/>
                <w:lang w:val="en-US"/>
              </w:rPr>
            </w:pPr>
          </w:p>
        </w:tc>
        <w:tc>
          <w:tcPr>
            <w:tcW w:w="1564" w:type="dxa"/>
            <w:tcBorders>
              <w:top w:val="single" w:sz="4" w:space="0" w:color="auto"/>
              <w:left w:val="single" w:sz="4" w:space="0" w:color="auto"/>
              <w:bottom w:val="single" w:sz="4" w:space="0" w:color="auto"/>
              <w:right w:val="single" w:sz="4" w:space="0" w:color="auto"/>
            </w:tcBorders>
          </w:tcPr>
          <w:p w14:paraId="19C534FD" w14:textId="77777777" w:rsidR="005F475F" w:rsidRPr="00382D30" w:rsidRDefault="005F475F" w:rsidP="00381F63">
            <w:pPr>
              <w:rPr>
                <w:rFonts w:ascii="BMWTypeCondensedRegular" w:hAnsi="BMWTypeCondensedRegular" w:cs="BMWType V2 Regular"/>
                <w:szCs w:val="20"/>
                <w:lang w:val="en-US"/>
              </w:rPr>
            </w:pPr>
          </w:p>
        </w:tc>
      </w:tr>
      <w:tr w:rsidR="005F475F" w:rsidRPr="005F475F" w14:paraId="360B38D0"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0A3FAA33" w14:textId="3BD19297" w:rsidR="005F475F" w:rsidRPr="00382D30" w:rsidRDefault="005F475F" w:rsidP="00381F63">
            <w:pPr>
              <w:rPr>
                <w:rFonts w:ascii="BMWTypeCondensedRegular" w:hAnsi="BMWTypeCondensedRegular" w:cs="BMWType V2 Regular"/>
                <w:szCs w:val="20"/>
                <w:lang w:val="en-US"/>
              </w:rPr>
            </w:pPr>
          </w:p>
        </w:tc>
        <w:tc>
          <w:tcPr>
            <w:tcW w:w="3969" w:type="dxa"/>
            <w:tcBorders>
              <w:top w:val="single" w:sz="4" w:space="0" w:color="auto"/>
              <w:left w:val="single" w:sz="4" w:space="0" w:color="auto"/>
              <w:bottom w:val="single" w:sz="4" w:space="0" w:color="auto"/>
              <w:right w:val="single" w:sz="4" w:space="0" w:color="auto"/>
            </w:tcBorders>
          </w:tcPr>
          <w:p w14:paraId="477109D2" w14:textId="14DE41FC" w:rsidR="00C6599D" w:rsidRPr="00382D30" w:rsidRDefault="00C6599D" w:rsidP="00A56B41">
            <w:pPr>
              <w:rPr>
                <w:rFonts w:ascii="BMWTypeCondensedRegular" w:hAnsi="BMWTypeCondensedRegular" w:cs="BMWType V2 Regular"/>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569285F8" w14:textId="7EA7111B" w:rsidR="005F475F" w:rsidRPr="00382D30" w:rsidRDefault="005F475F" w:rsidP="00835B3A">
            <w:pPr>
              <w:rPr>
                <w:rFonts w:ascii="BMWTypeCondensedRegular" w:hAnsi="BMWTypeCondensedRegular" w:cs="BMWType V2 Regular"/>
                <w:szCs w:val="20"/>
                <w:lang w:val="en-US"/>
              </w:rPr>
            </w:pPr>
          </w:p>
        </w:tc>
        <w:tc>
          <w:tcPr>
            <w:tcW w:w="1701" w:type="dxa"/>
            <w:gridSpan w:val="2"/>
            <w:tcBorders>
              <w:top w:val="single" w:sz="4" w:space="0" w:color="auto"/>
              <w:left w:val="single" w:sz="4" w:space="0" w:color="auto"/>
              <w:bottom w:val="single" w:sz="4" w:space="0" w:color="auto"/>
              <w:right w:val="single" w:sz="4" w:space="0" w:color="auto"/>
            </w:tcBorders>
          </w:tcPr>
          <w:p w14:paraId="4E2A5C46" w14:textId="77777777" w:rsidR="005F475F" w:rsidRPr="00382D30" w:rsidRDefault="005F475F" w:rsidP="00381F63">
            <w:pPr>
              <w:rPr>
                <w:rFonts w:ascii="BMWTypeCondensedRegular" w:hAnsi="BMWTypeCondensedRegular" w:cs="BMWType V2 Regular"/>
                <w:szCs w:val="20"/>
                <w:lang w:val="en-US"/>
              </w:rPr>
            </w:pPr>
          </w:p>
        </w:tc>
        <w:tc>
          <w:tcPr>
            <w:tcW w:w="1564" w:type="dxa"/>
            <w:tcBorders>
              <w:top w:val="single" w:sz="4" w:space="0" w:color="auto"/>
              <w:left w:val="single" w:sz="4" w:space="0" w:color="auto"/>
              <w:bottom w:val="single" w:sz="4" w:space="0" w:color="auto"/>
              <w:right w:val="single" w:sz="4" w:space="0" w:color="auto"/>
            </w:tcBorders>
          </w:tcPr>
          <w:p w14:paraId="4A22D9D2" w14:textId="77777777" w:rsidR="005F475F" w:rsidRPr="00382D30" w:rsidRDefault="005F475F" w:rsidP="00381F63">
            <w:pPr>
              <w:rPr>
                <w:rFonts w:ascii="BMWTypeCondensedRegular" w:hAnsi="BMWTypeCondensedRegular" w:cs="BMWType V2 Regular"/>
                <w:szCs w:val="20"/>
                <w:lang w:val="en-US"/>
              </w:rPr>
            </w:pPr>
          </w:p>
        </w:tc>
      </w:tr>
      <w:tr w:rsidR="00EE6D72" w:rsidRPr="005F475F" w14:paraId="6D819B60"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27850D38" w14:textId="77777777" w:rsidR="00EE6D72" w:rsidRPr="00382D30" w:rsidRDefault="00EE6D72" w:rsidP="00381F63">
            <w:pPr>
              <w:rPr>
                <w:rFonts w:ascii="BMWTypeCondensedRegular" w:hAnsi="BMWTypeCondensedRegular" w:cs="BMWType V2 Regular"/>
                <w:szCs w:val="20"/>
                <w:lang w:val="en-US"/>
              </w:rPr>
            </w:pPr>
          </w:p>
        </w:tc>
        <w:tc>
          <w:tcPr>
            <w:tcW w:w="3969" w:type="dxa"/>
            <w:tcBorders>
              <w:top w:val="single" w:sz="4" w:space="0" w:color="auto"/>
              <w:left w:val="single" w:sz="4" w:space="0" w:color="auto"/>
              <w:bottom w:val="single" w:sz="4" w:space="0" w:color="auto"/>
              <w:right w:val="single" w:sz="4" w:space="0" w:color="auto"/>
            </w:tcBorders>
          </w:tcPr>
          <w:p w14:paraId="3658F66F" w14:textId="447EDD6A" w:rsidR="00672060" w:rsidRPr="00382D30" w:rsidRDefault="00672060" w:rsidP="00A56B41">
            <w:pPr>
              <w:rPr>
                <w:rFonts w:ascii="BMWTypeCondensedRegular" w:hAnsi="BMWTypeCondensedRegular" w:cs="BMWType V2 Regular"/>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0DF2D90B" w14:textId="5BCBF46C" w:rsidR="00EE6D72" w:rsidRPr="00382D30" w:rsidRDefault="00EE6D72" w:rsidP="00C548F4">
            <w:pPr>
              <w:rPr>
                <w:rFonts w:ascii="BMWTypeCondensedRegular" w:hAnsi="BMWTypeCondensedRegular" w:cs="BMWType V2 Regular"/>
                <w:szCs w:val="20"/>
                <w:lang w:val="en-US"/>
              </w:rPr>
            </w:pPr>
          </w:p>
        </w:tc>
        <w:tc>
          <w:tcPr>
            <w:tcW w:w="1701" w:type="dxa"/>
            <w:gridSpan w:val="2"/>
            <w:tcBorders>
              <w:top w:val="single" w:sz="4" w:space="0" w:color="auto"/>
              <w:left w:val="single" w:sz="4" w:space="0" w:color="auto"/>
              <w:bottom w:val="single" w:sz="4" w:space="0" w:color="auto"/>
              <w:right w:val="single" w:sz="4" w:space="0" w:color="auto"/>
            </w:tcBorders>
          </w:tcPr>
          <w:p w14:paraId="387D30DF" w14:textId="77777777" w:rsidR="00EE6D72" w:rsidRPr="00382D30" w:rsidRDefault="00EE6D72" w:rsidP="00381F63">
            <w:pPr>
              <w:rPr>
                <w:rFonts w:ascii="BMWTypeCondensedRegular" w:hAnsi="BMWTypeCondensedRegular" w:cs="BMWType V2 Regular"/>
                <w:szCs w:val="20"/>
                <w:lang w:val="en-US"/>
              </w:rPr>
            </w:pPr>
          </w:p>
        </w:tc>
        <w:tc>
          <w:tcPr>
            <w:tcW w:w="1564" w:type="dxa"/>
            <w:tcBorders>
              <w:top w:val="single" w:sz="4" w:space="0" w:color="auto"/>
              <w:left w:val="single" w:sz="4" w:space="0" w:color="auto"/>
              <w:bottom w:val="single" w:sz="4" w:space="0" w:color="auto"/>
              <w:right w:val="single" w:sz="4" w:space="0" w:color="auto"/>
            </w:tcBorders>
          </w:tcPr>
          <w:p w14:paraId="35C8A57E" w14:textId="77777777" w:rsidR="00EE6D72" w:rsidRPr="00382D30" w:rsidRDefault="00EE6D72" w:rsidP="00381F63">
            <w:pPr>
              <w:rPr>
                <w:rFonts w:ascii="BMWTypeCondensedRegular" w:hAnsi="BMWTypeCondensedRegular" w:cs="BMWType V2 Regular"/>
                <w:szCs w:val="20"/>
                <w:lang w:val="en-US"/>
              </w:rPr>
            </w:pPr>
          </w:p>
        </w:tc>
      </w:tr>
      <w:tr w:rsidR="005F475F" w:rsidRPr="005F475F" w14:paraId="59BFB192" w14:textId="77777777" w:rsidTr="00381F63">
        <w:trPr>
          <w:trHeight w:val="510"/>
        </w:trPr>
        <w:tc>
          <w:tcPr>
            <w:tcW w:w="704" w:type="dxa"/>
            <w:tcBorders>
              <w:top w:val="single" w:sz="4" w:space="0" w:color="auto"/>
              <w:left w:val="single" w:sz="4" w:space="0" w:color="auto"/>
              <w:bottom w:val="single" w:sz="4" w:space="0" w:color="auto"/>
              <w:right w:val="single" w:sz="4" w:space="0" w:color="auto"/>
            </w:tcBorders>
          </w:tcPr>
          <w:p w14:paraId="1C0E96FF" w14:textId="77777777" w:rsidR="005F475F" w:rsidRPr="00382D30" w:rsidRDefault="005F475F" w:rsidP="00381F63">
            <w:pPr>
              <w:rPr>
                <w:rFonts w:ascii="BMWTypeCondensedRegular" w:hAnsi="BMWTypeCondensedRegular" w:cs="BMWType V2 Regular"/>
                <w:szCs w:val="20"/>
                <w:lang w:val="en-US"/>
              </w:rPr>
            </w:pPr>
          </w:p>
        </w:tc>
        <w:tc>
          <w:tcPr>
            <w:tcW w:w="3969" w:type="dxa"/>
            <w:tcBorders>
              <w:top w:val="single" w:sz="4" w:space="0" w:color="auto"/>
              <w:left w:val="single" w:sz="4" w:space="0" w:color="auto"/>
              <w:bottom w:val="single" w:sz="4" w:space="0" w:color="auto"/>
              <w:right w:val="single" w:sz="4" w:space="0" w:color="auto"/>
            </w:tcBorders>
          </w:tcPr>
          <w:p w14:paraId="76C381BC" w14:textId="77777777" w:rsidR="005F475F" w:rsidRPr="00382D30" w:rsidRDefault="005F475F" w:rsidP="00381F63">
            <w:pPr>
              <w:rPr>
                <w:rFonts w:ascii="BMWTypeCondensedRegular" w:hAnsi="BMWTypeCondensedRegular" w:cs="BMWType V2 Regular"/>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455505FA" w14:textId="77777777" w:rsidR="005F475F" w:rsidRPr="00382D30" w:rsidRDefault="005F475F" w:rsidP="00381F63">
            <w:pPr>
              <w:rPr>
                <w:rFonts w:ascii="BMWTypeCondensedRegular" w:hAnsi="BMWTypeCondensedRegular" w:cs="BMWType V2 Regular"/>
                <w:szCs w:val="20"/>
                <w:lang w:val="en-US"/>
              </w:rPr>
            </w:pPr>
          </w:p>
        </w:tc>
        <w:tc>
          <w:tcPr>
            <w:tcW w:w="1701" w:type="dxa"/>
            <w:gridSpan w:val="2"/>
            <w:tcBorders>
              <w:top w:val="single" w:sz="4" w:space="0" w:color="auto"/>
              <w:left w:val="single" w:sz="4" w:space="0" w:color="auto"/>
              <w:bottom w:val="single" w:sz="4" w:space="0" w:color="auto"/>
              <w:right w:val="single" w:sz="4" w:space="0" w:color="auto"/>
            </w:tcBorders>
          </w:tcPr>
          <w:p w14:paraId="69D32B3F" w14:textId="77777777" w:rsidR="005F475F" w:rsidRPr="00382D30" w:rsidRDefault="005F475F" w:rsidP="00381F63">
            <w:pPr>
              <w:rPr>
                <w:rFonts w:ascii="BMWTypeCondensedRegular" w:hAnsi="BMWTypeCondensedRegular" w:cs="BMWType V2 Regular"/>
                <w:szCs w:val="20"/>
                <w:lang w:val="en-US"/>
              </w:rPr>
            </w:pPr>
          </w:p>
        </w:tc>
        <w:tc>
          <w:tcPr>
            <w:tcW w:w="1564" w:type="dxa"/>
            <w:tcBorders>
              <w:top w:val="single" w:sz="4" w:space="0" w:color="auto"/>
              <w:left w:val="single" w:sz="4" w:space="0" w:color="auto"/>
              <w:bottom w:val="single" w:sz="4" w:space="0" w:color="auto"/>
              <w:right w:val="single" w:sz="4" w:space="0" w:color="auto"/>
            </w:tcBorders>
          </w:tcPr>
          <w:p w14:paraId="652F1183" w14:textId="77777777" w:rsidR="005F475F" w:rsidRPr="00382D30" w:rsidRDefault="005F475F" w:rsidP="00381F63">
            <w:pPr>
              <w:rPr>
                <w:rFonts w:ascii="BMWTypeCondensedRegular" w:hAnsi="BMWTypeCondensedRegular" w:cs="BMWType V2 Regular"/>
                <w:szCs w:val="20"/>
                <w:lang w:val="en-US"/>
              </w:rPr>
            </w:pPr>
          </w:p>
        </w:tc>
      </w:tr>
    </w:tbl>
    <w:p w14:paraId="0F0C4EEB" w14:textId="77777777" w:rsidR="003052C5" w:rsidRDefault="003052C5" w:rsidP="0035057F">
      <w:pPr>
        <w:rPr>
          <w:lang w:val="en-GB"/>
        </w:rPr>
      </w:pPr>
    </w:p>
    <w:p w14:paraId="663C4C62" w14:textId="77777777" w:rsidR="003B77DF" w:rsidRDefault="003B77DF" w:rsidP="0035057F">
      <w:pPr>
        <w:rPr>
          <w:lang w:val="en-GB"/>
        </w:rPr>
      </w:pPr>
    </w:p>
    <w:p w14:paraId="324B4297" w14:textId="77777777" w:rsidR="003B77DF" w:rsidRPr="003B77DF" w:rsidRDefault="003B77DF" w:rsidP="0035057F">
      <w:pPr>
        <w:rPr>
          <w:lang w:val="en-US"/>
        </w:rPr>
      </w:pPr>
    </w:p>
    <w:sectPr w:rsidR="003B77DF" w:rsidRPr="003B77DF" w:rsidSect="00DB2C9E">
      <w:headerReference w:type="default" r:id="rId55"/>
      <w:footerReference w:type="even" r:id="rId56"/>
      <w:footerReference w:type="default" r:id="rId57"/>
      <w:footerReference w:type="first" r:id="rId58"/>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Andreea Ioan, (Ioan.Andreea@partner.bmwgroup.com)" w:date="2023-10-12T11:41:00Z" w:initials="AI(">
    <w:p w14:paraId="504165E9" w14:textId="1FFFF61F" w:rsidR="00540E15" w:rsidRPr="00540E15" w:rsidRDefault="00540E15">
      <w:pPr>
        <w:pStyle w:val="CommentText"/>
        <w:rPr>
          <w:lang w:val="en-US"/>
        </w:rPr>
      </w:pPr>
      <w:r>
        <w:rPr>
          <w:rStyle w:val="CommentReference"/>
        </w:rPr>
        <w:annotationRef/>
      </w:r>
      <w:r w:rsidRPr="00540E15">
        <w:rPr>
          <w:rFonts w:ascii="Calibri" w:hAnsi="Calibri" w:cs="Calibri"/>
          <w:color w:val="000000"/>
          <w:sz w:val="22"/>
          <w:szCs w:val="22"/>
          <w:shd w:val="clear" w:color="auto" w:fill="FFFFFF"/>
          <w:lang w:val="en-US"/>
        </w:rPr>
        <w:t>All mentioned responsibilities have to be (as far as possible) described to a person. The entire name, a section shortcut, the phone number as well as the E-Mail address have to be pointed out</w:t>
      </w:r>
    </w:p>
  </w:comment>
  <w:comment w:id="10" w:author="Sutil Gabriel, FG-AM-24" w:date="2023-10-17T14:24:00Z" w:initials="G">
    <w:p w14:paraId="382CA484" w14:textId="77777777" w:rsidR="00C46F27" w:rsidRPr="00963FC3" w:rsidRDefault="00C46F27" w:rsidP="00C71E10">
      <w:pPr>
        <w:pStyle w:val="CommentText"/>
        <w:rPr>
          <w:lang w:val="en-US"/>
        </w:rPr>
      </w:pPr>
      <w:r>
        <w:rPr>
          <w:rStyle w:val="CommentReference"/>
        </w:rPr>
        <w:annotationRef/>
      </w:r>
      <w:r w:rsidRPr="00963FC3">
        <w:rPr>
          <w:lang w:val="en-US"/>
        </w:rPr>
        <w:t>Done</w:t>
      </w:r>
    </w:p>
  </w:comment>
  <w:comment w:id="18" w:author="Andreea Ioan, (Ioan.Andreea@partner.bmwgroup.com)" w:date="2023-10-12T11:30:00Z" w:initials="AI(">
    <w:p w14:paraId="43F08261" w14:textId="25044553" w:rsidR="001512F4" w:rsidRPr="00540E15" w:rsidRDefault="001512F4" w:rsidP="001512F4">
      <w:pPr>
        <w:pStyle w:val="CommentText"/>
        <w:rPr>
          <w:i/>
          <w:iCs/>
          <w:lang w:val="en-US"/>
        </w:rPr>
      </w:pPr>
      <w:r>
        <w:rPr>
          <w:rStyle w:val="CommentReference"/>
        </w:rPr>
        <w:annotationRef/>
      </w:r>
      <w:r w:rsidRPr="000A1C3A">
        <w:rPr>
          <w:i/>
          <w:iCs/>
          <w:lang w:val="en-US"/>
        </w:rPr>
        <w:t>Please add this part: Specific local Tasks of the Major Incident Manager can be found in this check list:&lt; please insert a hyperlink to an appropriate document here&gt; Major Incident Manager</w:t>
      </w:r>
    </w:p>
  </w:comment>
  <w:comment w:id="19" w:author="Sutil Gabriel, FG-AM-24" w:date="2023-10-17T14:28:00Z" w:initials="G">
    <w:p w14:paraId="0AFB9657" w14:textId="77777777" w:rsidR="00C46F27" w:rsidRPr="00963FC3" w:rsidRDefault="00C46F27" w:rsidP="00D33259">
      <w:pPr>
        <w:pStyle w:val="CommentText"/>
        <w:rPr>
          <w:lang w:val="en-US"/>
        </w:rPr>
      </w:pPr>
      <w:r>
        <w:rPr>
          <w:rStyle w:val="CommentReference"/>
        </w:rPr>
        <w:annotationRef/>
      </w:r>
      <w:r w:rsidRPr="00963FC3">
        <w:rPr>
          <w:lang w:val="en-US"/>
        </w:rPr>
        <w:t>Done</w:t>
      </w:r>
    </w:p>
  </w:comment>
  <w:comment w:id="44" w:author="Andreea Ioan, (Ioan.Andreea@partner.bmwgroup.com)" w:date="2023-10-12T11:46:00Z" w:initials="AI(">
    <w:p w14:paraId="57C1E550" w14:textId="5BFC574A" w:rsidR="00C62339" w:rsidRPr="002708B4" w:rsidRDefault="00C62339" w:rsidP="00C62339">
      <w:pPr>
        <w:shd w:val="clear" w:color="auto" w:fill="FFFFFF"/>
        <w:ind w:hanging="360"/>
        <w:rPr>
          <w:rFonts w:ascii="Segoe UI" w:eastAsia="Times New Roman" w:hAnsi="Segoe UI" w:cs="Segoe UI"/>
          <w:color w:val="212121"/>
          <w:sz w:val="23"/>
          <w:szCs w:val="23"/>
          <w:lang w:val="en-US" w:eastAsia="zh-CN"/>
        </w:rPr>
      </w:pPr>
      <w:r>
        <w:rPr>
          <w:rStyle w:val="CommentReference"/>
        </w:rPr>
        <w:annotationRef/>
      </w:r>
      <w:r w:rsidR="002708B4" w:rsidRPr="002708B4">
        <w:rPr>
          <w:rFonts w:ascii="Calibri" w:eastAsia="Times New Roman" w:hAnsi="Calibri" w:cs="Calibri"/>
          <w:color w:val="000000"/>
          <w:sz w:val="22"/>
          <w:lang w:val="en-US" w:eastAsia="zh-CN"/>
        </w:rPr>
        <w:t>All these scenarios should be added to the handbook with the recovery procedures</w:t>
      </w:r>
      <w:r w:rsidR="002708B4">
        <w:rPr>
          <w:rFonts w:ascii="Calibri" w:eastAsia="Times New Roman" w:hAnsi="Calibri" w:cs="Calibri"/>
          <w:color w:val="000000"/>
          <w:sz w:val="22"/>
          <w:lang w:val="en-US" w:eastAsia="zh-CN"/>
        </w:rPr>
        <w:t>:</w:t>
      </w:r>
    </w:p>
    <w:p w14:paraId="44870ECC" w14:textId="77777777" w:rsidR="00C62339" w:rsidRPr="00D01E26" w:rsidRDefault="00C62339" w:rsidP="00D01E26">
      <w:pPr>
        <w:shd w:val="clear" w:color="auto" w:fill="FFFFFF"/>
        <w:ind w:hanging="360"/>
        <w:rPr>
          <w:rFonts w:ascii="Calibri" w:eastAsia="Times New Roman" w:hAnsi="Calibri" w:cs="Calibri"/>
          <w:color w:val="000000"/>
          <w:sz w:val="22"/>
          <w:lang w:val="en-US" w:eastAsia="zh-CN"/>
        </w:rPr>
      </w:pPr>
      <w:r w:rsidRPr="00D01E26">
        <w:rPr>
          <w:rFonts w:ascii="Calibri" w:eastAsia="Times New Roman" w:hAnsi="Calibri" w:cs="Calibri"/>
          <w:color w:val="000000"/>
          <w:sz w:val="22"/>
          <w:lang w:val="en-US" w:eastAsia="zh-CN"/>
        </w:rPr>
        <w:t>1. Loss of the entire building</w:t>
      </w:r>
    </w:p>
    <w:p w14:paraId="0C4F6EB2" w14:textId="77777777" w:rsidR="00C62339" w:rsidRPr="00D01E26" w:rsidRDefault="00C62339" w:rsidP="00D01E26">
      <w:pPr>
        <w:shd w:val="clear" w:color="auto" w:fill="FFFFFF"/>
        <w:ind w:hanging="360"/>
        <w:rPr>
          <w:rFonts w:ascii="Calibri" w:eastAsia="Times New Roman" w:hAnsi="Calibri" w:cs="Calibri"/>
          <w:color w:val="000000"/>
          <w:sz w:val="22"/>
          <w:lang w:val="en-US" w:eastAsia="zh-CN"/>
        </w:rPr>
      </w:pPr>
      <w:r w:rsidRPr="00D01E26">
        <w:rPr>
          <w:rFonts w:ascii="Calibri" w:eastAsia="Times New Roman" w:hAnsi="Calibri" w:cs="Calibri"/>
          <w:color w:val="000000"/>
          <w:sz w:val="22"/>
          <w:lang w:val="en-US" w:eastAsia="zh-CN"/>
        </w:rPr>
        <w:t>2. No entrance into the building</w:t>
      </w:r>
    </w:p>
    <w:p w14:paraId="5E565A2F" w14:textId="77777777" w:rsidR="00C62339" w:rsidRPr="00D01E26" w:rsidRDefault="00C62339" w:rsidP="00D01E26">
      <w:pPr>
        <w:shd w:val="clear" w:color="auto" w:fill="FFFFFF"/>
        <w:ind w:hanging="360"/>
        <w:rPr>
          <w:rFonts w:ascii="Calibri" w:eastAsia="Times New Roman" w:hAnsi="Calibri" w:cs="Calibri"/>
          <w:color w:val="000000"/>
          <w:sz w:val="22"/>
          <w:lang w:val="en-US" w:eastAsia="zh-CN"/>
        </w:rPr>
      </w:pPr>
      <w:r w:rsidRPr="00D01E26">
        <w:rPr>
          <w:rFonts w:ascii="Calibri" w:eastAsia="Times New Roman" w:hAnsi="Calibri" w:cs="Calibri"/>
          <w:color w:val="000000"/>
          <w:sz w:val="22"/>
          <w:lang w:val="en-US" w:eastAsia="zh-CN"/>
        </w:rPr>
        <w:t>3. Fire within the building: evacuation, emergency shutdown</w:t>
      </w:r>
    </w:p>
    <w:p w14:paraId="31CEADC4" w14:textId="77777777" w:rsidR="00C62339" w:rsidRPr="00D01E26" w:rsidRDefault="00C62339" w:rsidP="00D01E26">
      <w:pPr>
        <w:shd w:val="clear" w:color="auto" w:fill="FFFFFF"/>
        <w:ind w:hanging="360"/>
        <w:rPr>
          <w:rFonts w:ascii="Calibri" w:eastAsia="Times New Roman" w:hAnsi="Calibri" w:cs="Calibri"/>
          <w:color w:val="000000"/>
          <w:sz w:val="22"/>
          <w:lang w:val="en-US" w:eastAsia="zh-CN"/>
        </w:rPr>
      </w:pPr>
      <w:r w:rsidRPr="00D01E26">
        <w:rPr>
          <w:rFonts w:ascii="Calibri" w:eastAsia="Times New Roman" w:hAnsi="Calibri" w:cs="Calibri"/>
          <w:color w:val="000000"/>
          <w:sz w:val="22"/>
          <w:lang w:val="en-US" w:eastAsia="zh-CN"/>
        </w:rPr>
        <w:t>4. Loss of the network access</w:t>
      </w:r>
    </w:p>
    <w:p w14:paraId="02EDF542" w14:textId="3AE31847" w:rsidR="00C62339" w:rsidRPr="00D01E26" w:rsidRDefault="00C62339" w:rsidP="00D01E26">
      <w:pPr>
        <w:shd w:val="clear" w:color="auto" w:fill="FFFFFF"/>
        <w:ind w:hanging="360"/>
        <w:rPr>
          <w:rFonts w:ascii="Calibri" w:eastAsia="Times New Roman" w:hAnsi="Calibri" w:cs="Calibri"/>
          <w:color w:val="000000"/>
          <w:sz w:val="22"/>
          <w:lang w:val="en-US" w:eastAsia="zh-CN"/>
        </w:rPr>
      </w:pPr>
      <w:r w:rsidRPr="00D01E26">
        <w:rPr>
          <w:rFonts w:ascii="Calibri" w:eastAsia="Times New Roman" w:hAnsi="Calibri" w:cs="Calibri"/>
          <w:color w:val="000000"/>
          <w:sz w:val="22"/>
          <w:lang w:val="en-US" w:eastAsia="zh-CN"/>
        </w:rPr>
        <w:t>5. Loss of the telecommunication</w:t>
      </w:r>
    </w:p>
    <w:p w14:paraId="7DE68C03" w14:textId="3204F88C" w:rsidR="00C62339" w:rsidRPr="00C62339" w:rsidRDefault="00AC08F8" w:rsidP="00D01E26">
      <w:pPr>
        <w:shd w:val="clear" w:color="auto" w:fill="FFFFFF"/>
        <w:ind w:hanging="360"/>
        <w:rPr>
          <w:rFonts w:ascii="Segoe UI" w:eastAsia="Times New Roman" w:hAnsi="Segoe UI" w:cs="Segoe UI"/>
          <w:color w:val="212121"/>
          <w:sz w:val="23"/>
          <w:szCs w:val="23"/>
          <w:lang w:val="en-US" w:eastAsia="zh-CN"/>
        </w:rPr>
      </w:pPr>
      <w:r w:rsidRPr="00D01E26">
        <w:rPr>
          <w:rFonts w:ascii="Calibri" w:eastAsia="Times New Roman" w:hAnsi="Calibri" w:cs="Calibri"/>
          <w:color w:val="000000"/>
          <w:sz w:val="22"/>
          <w:lang w:val="en-US" w:eastAsia="zh-CN"/>
        </w:rPr>
        <w:t>6</w:t>
      </w:r>
      <w:r w:rsidR="00C62339" w:rsidRPr="00D01E26">
        <w:rPr>
          <w:rFonts w:ascii="Calibri" w:eastAsia="Times New Roman" w:hAnsi="Calibri" w:cs="Calibri"/>
          <w:color w:val="000000"/>
          <w:sz w:val="22"/>
          <w:lang w:val="en-US" w:eastAsia="zh-CN"/>
        </w:rPr>
        <w:t xml:space="preserve">. Virus infestation, data hacking or other IT-threats, it is necessary to have all scenarios present in the Handbook or at least to add the scenarios that are the most probable </w:t>
      </w:r>
      <w:r w:rsidR="002708B4" w:rsidRPr="00D01E26">
        <w:rPr>
          <w:rFonts w:ascii="Calibri" w:eastAsia="Times New Roman" w:hAnsi="Calibri" w:cs="Calibri"/>
          <w:color w:val="000000"/>
          <w:sz w:val="22"/>
          <w:lang w:val="en-US" w:eastAsia="zh-CN"/>
        </w:rPr>
        <w:t>with</w:t>
      </w:r>
      <w:r w:rsidR="00C62339" w:rsidRPr="00D01E26">
        <w:rPr>
          <w:rFonts w:ascii="Calibri" w:eastAsia="Times New Roman" w:hAnsi="Calibri" w:cs="Calibri"/>
          <w:color w:val="000000"/>
          <w:sz w:val="22"/>
          <w:lang w:val="en-US" w:eastAsia="zh-CN"/>
        </w:rPr>
        <w:t xml:space="preserve"> Recovery Procedures for them.</w:t>
      </w:r>
    </w:p>
    <w:p w14:paraId="03F73AF8" w14:textId="10964149" w:rsidR="00C62339" w:rsidRPr="00C62339" w:rsidRDefault="00C62339">
      <w:pPr>
        <w:pStyle w:val="CommentText"/>
        <w:rPr>
          <w:lang w:val="en-US"/>
        </w:rPr>
      </w:pPr>
    </w:p>
  </w:comment>
  <w:comment w:id="45" w:author="Sutil Gabriel, FG-AM-24" w:date="2023-10-17T16:04:00Z" w:initials="G">
    <w:p w14:paraId="10EE873B" w14:textId="77777777" w:rsidR="00E47E8D" w:rsidRPr="00963FC3" w:rsidRDefault="00E47E8D">
      <w:pPr>
        <w:pStyle w:val="CommentText"/>
        <w:rPr>
          <w:lang w:val="en-US"/>
        </w:rPr>
      </w:pPr>
      <w:r>
        <w:rPr>
          <w:rStyle w:val="CommentReference"/>
        </w:rPr>
        <w:annotationRef/>
      </w:r>
      <w:r w:rsidRPr="00963FC3">
        <w:rPr>
          <w:lang w:val="en-US"/>
        </w:rPr>
        <w:t xml:space="preserve">These are scenarios that have never been simulated, so we do not have a defined restoration plan for these cases. </w:t>
      </w:r>
    </w:p>
    <w:p w14:paraId="483DB279" w14:textId="77777777" w:rsidR="00E47E8D" w:rsidRPr="00963FC3" w:rsidRDefault="00E47E8D" w:rsidP="00146544">
      <w:pPr>
        <w:pStyle w:val="CommentText"/>
        <w:rPr>
          <w:lang w:val="en-US"/>
        </w:rPr>
      </w:pPr>
      <w:r w:rsidRPr="00963FC3">
        <w:rPr>
          <w:lang w:val="en-US"/>
        </w:rPr>
        <w:t xml:space="preserve">The only scenarios tested and simulated at the Araquari Plant have been related to power outages. I understand that we can consider these scenarios as suggestions for future exercises so that we can then develop </w:t>
      </w:r>
      <w:r w:rsidRPr="00963FC3">
        <w:rPr>
          <w:color w:val="000000"/>
          <w:lang w:val="en-US"/>
        </w:rPr>
        <w:t>Recovery Procedures</w:t>
      </w:r>
      <w:r w:rsidRPr="00963FC3">
        <w:rPr>
          <w:lang w:val="en-US"/>
        </w:rPr>
        <w:t xml:space="preserve"> for these cases as well, at the moment, we do not have this defined.</w:t>
      </w:r>
    </w:p>
  </w:comment>
  <w:comment w:id="52" w:author="Sutil Gabriel, FG-AM-24" w:date="2023-10-17T15:30:00Z" w:initials="G">
    <w:p w14:paraId="7E6560AB" w14:textId="415DE9BB" w:rsidR="00B700F9" w:rsidRPr="00963FC3" w:rsidRDefault="00B700F9">
      <w:pPr>
        <w:pStyle w:val="CommentText"/>
        <w:rPr>
          <w:lang w:val="en-US"/>
        </w:rPr>
      </w:pPr>
      <w:r>
        <w:rPr>
          <w:rStyle w:val="CommentReference"/>
        </w:rPr>
        <w:annotationRef/>
      </w:r>
      <w:r w:rsidRPr="00963FC3">
        <w:rPr>
          <w:lang w:val="en-US"/>
        </w:rPr>
        <w:t>This link is a valid link, I have access to it and all IT environment administrators should have access too.</w:t>
      </w:r>
    </w:p>
    <w:p w14:paraId="123A8DBD" w14:textId="77777777" w:rsidR="00B700F9" w:rsidRPr="00963FC3" w:rsidRDefault="00B700F9">
      <w:pPr>
        <w:pStyle w:val="CommentText"/>
        <w:rPr>
          <w:lang w:val="en-US"/>
        </w:rPr>
      </w:pPr>
      <w:r w:rsidRPr="00963FC3">
        <w:rPr>
          <w:lang w:val="en-US"/>
        </w:rPr>
        <w:t>I tried to generate a page report in Excel or PDF but CMDB brings up an error screen.</w:t>
      </w:r>
    </w:p>
    <w:p w14:paraId="79EB4DA0" w14:textId="77777777" w:rsidR="00B700F9" w:rsidRPr="00963FC3" w:rsidRDefault="00B700F9" w:rsidP="006A6240">
      <w:pPr>
        <w:pStyle w:val="CommentText"/>
        <w:rPr>
          <w:lang w:val="en-US"/>
        </w:rPr>
      </w:pPr>
      <w:r w:rsidRPr="00963FC3">
        <w:rPr>
          <w:lang w:val="en-US"/>
        </w:rPr>
        <w:t>Please reevaluate this item, as I understand that CMDB is the standard tool and anyone who needs access to this information will be able to access the link mentioned in the handbook.</w:t>
      </w:r>
    </w:p>
  </w:comment>
  <w:comment w:id="56" w:author="Andreea Ioan, (Ioan.Andreea@partner.bmwgroup.com)" w:date="2023-10-12T11:34:00Z" w:initials="AI(">
    <w:p w14:paraId="52C0A45B" w14:textId="4EAF5F36" w:rsidR="001512F4" w:rsidRPr="00BD050F" w:rsidRDefault="001512F4">
      <w:pPr>
        <w:pStyle w:val="CommentText"/>
        <w:rPr>
          <w:lang w:val="en-US"/>
        </w:rPr>
      </w:pPr>
      <w:r>
        <w:rPr>
          <w:rStyle w:val="CommentReference"/>
        </w:rPr>
        <w:annotationRef/>
      </w:r>
      <w:r w:rsidR="00D2041D" w:rsidRPr="00D2041D">
        <w:rPr>
          <w:rFonts w:ascii="Calibri" w:hAnsi="Calibri" w:cs="Calibri"/>
          <w:color w:val="000000"/>
          <w:sz w:val="22"/>
          <w:szCs w:val="22"/>
          <w:shd w:val="clear" w:color="auto" w:fill="FFFFFF"/>
          <w:lang w:val="en-US"/>
        </w:rPr>
        <w:t xml:space="preserve">Please add more details on the recovery </w:t>
      </w:r>
      <w:r w:rsidR="00D2041D">
        <w:rPr>
          <w:lang w:val="en-GB"/>
        </w:rPr>
        <w:t>procedures</w:t>
      </w:r>
      <w:r w:rsidR="00D2041D" w:rsidRPr="00D2041D">
        <w:rPr>
          <w:rFonts w:ascii="Calibri" w:hAnsi="Calibri" w:cs="Calibri"/>
          <w:color w:val="000000"/>
          <w:sz w:val="22"/>
          <w:szCs w:val="22"/>
          <w:shd w:val="clear" w:color="auto" w:fill="FFFFFF"/>
          <w:lang w:val="en-US"/>
        </w:rPr>
        <w:t>. How will you recover</w:t>
      </w:r>
      <w:r w:rsidR="00D2041D">
        <w:rPr>
          <w:rFonts w:ascii="Calibri" w:hAnsi="Calibri" w:cs="Calibri"/>
          <w:color w:val="000000"/>
          <w:sz w:val="22"/>
          <w:szCs w:val="22"/>
          <w:shd w:val="clear" w:color="auto" w:fill="FFFFFF"/>
          <w:lang w:val="en-US"/>
        </w:rPr>
        <w:t xml:space="preserve"> </w:t>
      </w:r>
      <w:r w:rsidR="00D2041D">
        <w:rPr>
          <w:lang w:val="en-GB"/>
        </w:rPr>
        <w:t xml:space="preserve">Room </w:t>
      </w:r>
      <w:r w:rsidR="00D2041D" w:rsidRPr="002C5941">
        <w:rPr>
          <w:lang w:val="en-GB"/>
        </w:rPr>
        <w:t>NCC1</w:t>
      </w:r>
      <w:r w:rsidR="00D2041D" w:rsidRPr="00D2041D">
        <w:rPr>
          <w:rFonts w:ascii="Calibri" w:hAnsi="Calibri" w:cs="Calibri"/>
          <w:color w:val="000000"/>
          <w:sz w:val="22"/>
          <w:szCs w:val="22"/>
          <w:shd w:val="clear" w:color="auto" w:fill="FFFFFF"/>
          <w:lang w:val="en-US"/>
        </w:rPr>
        <w:t xml:space="preserve"> (52.10/001.0/00.0/012) after a power outage? If there are separate Handbooks with details on recovery, we recommend adding them to this Handbook.</w:t>
      </w:r>
      <w:r w:rsidR="00BD050F">
        <w:rPr>
          <w:rFonts w:ascii="Calibri" w:hAnsi="Calibri" w:cs="Calibri"/>
          <w:color w:val="000000"/>
          <w:sz w:val="22"/>
          <w:szCs w:val="22"/>
          <w:shd w:val="clear" w:color="auto" w:fill="FFFFFF"/>
          <w:lang w:val="en-US"/>
        </w:rPr>
        <w:t xml:space="preserve"> </w:t>
      </w:r>
      <w:r w:rsidR="00BD050F" w:rsidRPr="00BD050F">
        <w:rPr>
          <w:rFonts w:ascii="Calibri" w:hAnsi="Calibri" w:cs="Calibri"/>
          <w:color w:val="000000"/>
          <w:sz w:val="22"/>
          <w:szCs w:val="22"/>
          <w:shd w:val="clear" w:color="auto" w:fill="FFFFFF"/>
          <w:lang w:val="en-US"/>
        </w:rPr>
        <w:t>Please also add the following recovery plans per scenario to the handbook: Recovery Plan for Applications (if applicable), Recovery Plan for Databases, Recovery Plan for IT Infrastructure, Recovery Plan for Network, Recovery Plan for Servers, Recovery Plan for Storage, Recovery Plan for Telecommunications.</w:t>
      </w:r>
    </w:p>
  </w:comment>
  <w:comment w:id="57" w:author="Sutil Gabriel, FG-AM-24" w:date="2023-10-17T15:11:00Z" w:initials="G">
    <w:p w14:paraId="732CA106" w14:textId="77777777" w:rsidR="005F2C63" w:rsidRPr="00963FC3" w:rsidRDefault="0075112A">
      <w:pPr>
        <w:pStyle w:val="CommentText"/>
        <w:rPr>
          <w:lang w:val="en-US"/>
        </w:rPr>
      </w:pPr>
      <w:r>
        <w:rPr>
          <w:rStyle w:val="CommentReference"/>
        </w:rPr>
        <w:annotationRef/>
      </w:r>
      <w:r w:rsidR="005F2C63" w:rsidRPr="00963FC3">
        <w:rPr>
          <w:lang w:val="en-US"/>
        </w:rPr>
        <w:t>I have introduced some modifications and additional steps, but it's worth noting that our environment is relatively straightforward to restore. The plan we've discussed has been successfully implemented multiple times, thanks to several power outages we've experienced. Consequently, there are no further intricacies to elaborate upon in this context.</w:t>
      </w:r>
    </w:p>
    <w:p w14:paraId="122A63C2" w14:textId="77777777" w:rsidR="005F2C63" w:rsidRPr="00963FC3" w:rsidRDefault="005F2C63">
      <w:pPr>
        <w:pStyle w:val="CommentText"/>
        <w:rPr>
          <w:lang w:val="en-US"/>
        </w:rPr>
      </w:pPr>
    </w:p>
    <w:p w14:paraId="18FBA8B0" w14:textId="77777777" w:rsidR="005F2C63" w:rsidRPr="00963FC3" w:rsidRDefault="005F2C63" w:rsidP="00E15DC1">
      <w:pPr>
        <w:pStyle w:val="CommentText"/>
        <w:rPr>
          <w:lang w:val="en-US"/>
        </w:rPr>
      </w:pPr>
      <w:r w:rsidRPr="00963FC3">
        <w:rPr>
          <w:lang w:val="en-US"/>
        </w:rPr>
        <w:t>Regarding the comprehensive recovery plan for each application, this falls within the purview of our support teams. To illustrate, consider the scenario in which we need to reconfigure our VMWare farm today. This task isn't entrusted to our local team, as we lack the requisite expertise and accountability. Instead, the responsibility rests with our dedicated Windows support team, which is adept at handling such activities. This principle extends to all other essential services, including Storage, Network, Databases, and so forth. We are neither privy to the detailed procedures nor do we possess the necessary access to incorporate them into our handbook.</w:t>
      </w:r>
    </w:p>
  </w:comment>
  <w:comment w:id="58" w:author="Andreea Ioan, (Ioan.Andreea@partner.bmwgroup.com)" w:date="2023-10-12T11:35:00Z" w:initials="AI(">
    <w:p w14:paraId="4A12517B" w14:textId="39E64A20" w:rsidR="001512F4" w:rsidRPr="001512F4" w:rsidRDefault="001512F4">
      <w:pPr>
        <w:pStyle w:val="CommentText"/>
        <w:rPr>
          <w:lang w:val="en-US"/>
        </w:rPr>
      </w:pPr>
      <w:r>
        <w:rPr>
          <w:rStyle w:val="CommentReference"/>
        </w:rPr>
        <w:annotationRef/>
      </w:r>
      <w:r w:rsidRPr="000452AF">
        <w:rPr>
          <w:rFonts w:ascii="Calibri" w:hAnsi="Calibri" w:cs="Calibri"/>
          <w:color w:val="000000"/>
          <w:sz w:val="22"/>
          <w:szCs w:val="22"/>
          <w:shd w:val="clear" w:color="auto" w:fill="FFFFFF"/>
          <w:lang w:val="en-US"/>
        </w:rPr>
        <w:t>We strongly recommend adding these manuals (if applicable) to your recovery procedures: </w:t>
      </w:r>
      <w:r w:rsidRPr="000452AF">
        <w:rPr>
          <w:rFonts w:ascii="Calibri" w:hAnsi="Calibri" w:cs="Calibri"/>
          <w:i/>
          <w:iCs/>
          <w:color w:val="000000"/>
          <w:sz w:val="22"/>
          <w:szCs w:val="22"/>
          <w:shd w:val="clear" w:color="auto" w:fill="FFFFFF"/>
          <w:lang w:val="en-US"/>
        </w:rPr>
        <w:t>IT Operating Manuals / User Manuals</w:t>
      </w:r>
      <w:r w:rsidRPr="000452AF">
        <w:rPr>
          <w:rFonts w:ascii="Calibri" w:hAnsi="Calibri" w:cs="Calibri"/>
          <w:color w:val="000000"/>
          <w:sz w:val="22"/>
          <w:szCs w:val="22"/>
          <w:shd w:val="clear" w:color="auto" w:fill="FFFFFF"/>
          <w:lang w:val="en-US"/>
        </w:rPr>
        <w:t>. In these manuals, all procedures for operating, maintaining, and recovering IT infrastructure and applications are described. If appropriate, they can be referenced within DR procedures (recommended)</w:t>
      </w:r>
    </w:p>
  </w:comment>
  <w:comment w:id="59" w:author="Sutil Gabriel, FG-AM-24" w:date="2023-10-17T15:53:00Z" w:initials="G">
    <w:p w14:paraId="72A61C6B" w14:textId="77777777" w:rsidR="00583A49" w:rsidRPr="00963FC3" w:rsidRDefault="00583A49" w:rsidP="00156B1A">
      <w:pPr>
        <w:pStyle w:val="CommentText"/>
        <w:rPr>
          <w:lang w:val="en-US"/>
        </w:rPr>
      </w:pPr>
      <w:r>
        <w:rPr>
          <w:rStyle w:val="CommentReference"/>
        </w:rPr>
        <w:annotationRef/>
      </w:r>
      <w:r w:rsidRPr="00963FC3">
        <w:rPr>
          <w:lang w:val="en-US"/>
        </w:rPr>
        <w:t>Not applicable.</w:t>
      </w:r>
    </w:p>
  </w:comment>
  <w:comment w:id="61" w:author="Andreea Ioan, (Ioan.Andreea@partner.bmwgroup.com)" w:date="2023-10-12T12:07:00Z" w:initials="AI(">
    <w:p w14:paraId="5FD0E85F" w14:textId="528970E3" w:rsidR="00AC08F8" w:rsidRPr="001512F4" w:rsidRDefault="00AC08F8" w:rsidP="00AC08F8">
      <w:pPr>
        <w:pStyle w:val="CommentText"/>
        <w:rPr>
          <w:lang w:val="en-US"/>
        </w:rPr>
      </w:pPr>
      <w:r>
        <w:rPr>
          <w:rStyle w:val="CommentReference"/>
        </w:rPr>
        <w:annotationRef/>
      </w:r>
      <w:r>
        <w:rPr>
          <w:rStyle w:val="CommentReference"/>
        </w:rPr>
        <w:annotationRef/>
      </w:r>
      <w:r w:rsidRPr="000452AF">
        <w:rPr>
          <w:rFonts w:ascii="Calibri" w:hAnsi="Calibri" w:cs="Calibri"/>
          <w:color w:val="000000"/>
          <w:sz w:val="22"/>
          <w:szCs w:val="22"/>
          <w:shd w:val="clear" w:color="auto" w:fill="FFFFFF"/>
          <w:lang w:val="en-US"/>
        </w:rPr>
        <w:t>We strongly recommend adding these manuals (if applicable) to your recovery procedures: </w:t>
      </w:r>
      <w:r w:rsidRPr="000452AF">
        <w:rPr>
          <w:rFonts w:ascii="Calibri" w:hAnsi="Calibri" w:cs="Calibri"/>
          <w:i/>
          <w:iCs/>
          <w:color w:val="000000"/>
          <w:sz w:val="22"/>
          <w:szCs w:val="22"/>
          <w:shd w:val="clear" w:color="auto" w:fill="FFFFFF"/>
          <w:lang w:val="en-US"/>
        </w:rPr>
        <w:t>IT Operating Manuals / User Manuals</w:t>
      </w:r>
      <w:r w:rsidRPr="000452AF">
        <w:rPr>
          <w:rFonts w:ascii="Calibri" w:hAnsi="Calibri" w:cs="Calibri"/>
          <w:color w:val="000000"/>
          <w:sz w:val="22"/>
          <w:szCs w:val="22"/>
          <w:shd w:val="clear" w:color="auto" w:fill="FFFFFF"/>
          <w:lang w:val="en-US"/>
        </w:rPr>
        <w:t>. In these manuals, all procedures for operating, maintaining, and recovering IT infrastructure and applications are described. If appropriate, they can be referenced within DR procedures (recommended)</w:t>
      </w:r>
      <w:r>
        <w:rPr>
          <w:rFonts w:ascii="Calibri" w:hAnsi="Calibri" w:cs="Calibri"/>
          <w:color w:val="000000"/>
          <w:sz w:val="22"/>
          <w:szCs w:val="22"/>
          <w:shd w:val="clear" w:color="auto" w:fill="FFFFFF"/>
          <w:lang w:val="en-US"/>
        </w:rPr>
        <w:t>.</w:t>
      </w:r>
    </w:p>
    <w:p w14:paraId="1F3E8D06" w14:textId="6C6F6372" w:rsidR="00AC08F8" w:rsidRPr="00AC08F8" w:rsidRDefault="00AC08F8">
      <w:pPr>
        <w:pStyle w:val="CommentText"/>
        <w:rPr>
          <w:lang w:val="en-US"/>
        </w:rPr>
      </w:pPr>
    </w:p>
  </w:comment>
  <w:comment w:id="62" w:author="Sutil Gabriel, FG-AM-24" w:date="2023-10-17T15:53:00Z" w:initials="G">
    <w:p w14:paraId="7F81AFA1" w14:textId="77777777" w:rsidR="00583A49" w:rsidRPr="00963FC3" w:rsidRDefault="00583A49" w:rsidP="00370D6F">
      <w:pPr>
        <w:pStyle w:val="CommentText"/>
        <w:rPr>
          <w:lang w:val="en-US"/>
        </w:rPr>
      </w:pPr>
      <w:r>
        <w:rPr>
          <w:rStyle w:val="CommentReference"/>
        </w:rPr>
        <w:annotationRef/>
      </w:r>
      <w:r w:rsidRPr="00963FC3">
        <w:rPr>
          <w:lang w:val="en-US"/>
        </w:rPr>
        <w:t>Not applicable.</w:t>
      </w:r>
    </w:p>
  </w:comment>
  <w:comment w:id="63" w:author="Andreea Ioan, (Ioan.Andreea@partner.bmwgroup.com)" w:date="2023-10-12T12:22:00Z" w:initials="AI(">
    <w:p w14:paraId="2CC248FB" w14:textId="6BC7BFDC" w:rsidR="0080554F" w:rsidRPr="0080554F" w:rsidRDefault="0080554F">
      <w:pPr>
        <w:pStyle w:val="CommentText"/>
        <w:rPr>
          <w:lang w:val="en-US"/>
        </w:rPr>
      </w:pPr>
      <w:r>
        <w:rPr>
          <w:rStyle w:val="CommentReference"/>
        </w:rPr>
        <w:annotationRef/>
      </w:r>
      <w:bookmarkStart w:id="65" w:name="_Hlk148081670"/>
      <w:r w:rsidRPr="0080554F">
        <w:rPr>
          <w:rFonts w:ascii="Calibri" w:hAnsi="Calibri" w:cs="Calibri"/>
          <w:color w:val="000000"/>
          <w:sz w:val="22"/>
          <w:szCs w:val="22"/>
          <w:shd w:val="clear" w:color="auto" w:fill="FFFFFF"/>
          <w:lang w:val="en-US"/>
        </w:rPr>
        <w:t xml:space="preserve">Please add: Recovery plan for </w:t>
      </w:r>
      <w:r w:rsidR="00DB782C" w:rsidRPr="0080554F">
        <w:rPr>
          <w:rFonts w:ascii="Calibri" w:hAnsi="Calibri" w:cs="Calibri"/>
          <w:color w:val="000000"/>
          <w:sz w:val="22"/>
          <w:szCs w:val="22"/>
          <w:shd w:val="clear" w:color="auto" w:fill="FFFFFF"/>
          <w:lang w:val="en-US"/>
        </w:rPr>
        <w:t>Network, Recovery</w:t>
      </w:r>
      <w:r w:rsidRPr="0080554F">
        <w:rPr>
          <w:rFonts w:ascii="Calibri" w:hAnsi="Calibri" w:cs="Calibri"/>
          <w:color w:val="000000"/>
          <w:sz w:val="22"/>
          <w:szCs w:val="22"/>
          <w:shd w:val="clear" w:color="auto" w:fill="FFFFFF"/>
          <w:lang w:val="en-US"/>
        </w:rPr>
        <w:t xml:space="preserve"> plan for Servers, Recovery plan for Storage, Recovery plan for Telecommunications, if they are available</w:t>
      </w:r>
      <w:r>
        <w:rPr>
          <w:rFonts w:ascii="Calibri" w:hAnsi="Calibri" w:cs="Calibri"/>
          <w:color w:val="000000"/>
          <w:sz w:val="22"/>
          <w:szCs w:val="22"/>
          <w:shd w:val="clear" w:color="auto" w:fill="FFFFFF"/>
          <w:lang w:val="en-US"/>
        </w:rPr>
        <w:t>.</w:t>
      </w:r>
      <w:bookmarkEnd w:id="65"/>
    </w:p>
  </w:comment>
  <w:comment w:id="64" w:author="Sutil Gabriel, FG-AM-24" w:date="2023-10-17T15:36:00Z" w:initials="G">
    <w:p w14:paraId="60E94DAD" w14:textId="77777777" w:rsidR="005F2C63" w:rsidRPr="00963FC3" w:rsidRDefault="005F2C63" w:rsidP="000E016B">
      <w:pPr>
        <w:pStyle w:val="CommentText"/>
        <w:rPr>
          <w:lang w:val="en-US"/>
        </w:rPr>
      </w:pPr>
      <w:r>
        <w:rPr>
          <w:rStyle w:val="CommentReference"/>
        </w:rPr>
        <w:annotationRef/>
      </w:r>
      <w:r w:rsidRPr="00963FC3">
        <w:rPr>
          <w:lang w:val="en-US"/>
        </w:rPr>
        <w:t>Not available, this is carried out by different support teams and we do not have access to documentation or knowledge of the detailed restoration plan.</w:t>
      </w:r>
    </w:p>
  </w:comment>
  <w:comment w:id="66" w:author="Andreea Ioan, (Ioan.Andreea@partner.bmwgroup.com)" w:date="2023-10-12T12:23:00Z" w:initials="AI(">
    <w:p w14:paraId="234AF4BE" w14:textId="0D88B788" w:rsidR="0080554F" w:rsidRPr="0080554F" w:rsidRDefault="0080554F">
      <w:pPr>
        <w:pStyle w:val="CommentText"/>
        <w:rPr>
          <w:lang w:val="en-US"/>
        </w:rPr>
      </w:pPr>
      <w:r>
        <w:rPr>
          <w:rStyle w:val="CommentReference"/>
        </w:rPr>
        <w:annotationRef/>
      </w:r>
      <w:bookmarkStart w:id="68" w:name="_Hlk148081712"/>
      <w:r w:rsidRPr="0080554F">
        <w:rPr>
          <w:rFonts w:ascii="Calibri" w:hAnsi="Calibri" w:cs="Calibri"/>
          <w:color w:val="000000"/>
          <w:sz w:val="22"/>
          <w:szCs w:val="22"/>
          <w:shd w:val="clear" w:color="auto" w:fill="FFFFFF"/>
          <w:lang w:val="en-US"/>
        </w:rPr>
        <w:t>The following info regarding Resource Management is missing</w:t>
      </w:r>
      <w:r>
        <w:rPr>
          <w:rFonts w:ascii="Calibri" w:hAnsi="Calibri" w:cs="Calibri"/>
          <w:color w:val="000000"/>
          <w:sz w:val="22"/>
          <w:szCs w:val="22"/>
          <w:shd w:val="clear" w:color="auto" w:fill="FFFFFF"/>
          <w:lang w:val="en-US"/>
        </w:rPr>
        <w:t xml:space="preserve">: </w:t>
      </w:r>
      <w:r w:rsidRPr="0080554F">
        <w:rPr>
          <w:rFonts w:ascii="Calibri" w:hAnsi="Calibri" w:cs="Calibri"/>
          <w:color w:val="000000"/>
          <w:sz w:val="22"/>
          <w:szCs w:val="22"/>
          <w:shd w:val="clear" w:color="auto" w:fill="FFFFFF"/>
          <w:lang w:val="en-US"/>
        </w:rPr>
        <w:t>Fuel Maintenance (for EPG), IT-Spare (licenses, etc.), Mobile spare system, Remote-Workplaces (for administrators), climate maintenance, fire inspections. You may provide links with these details or have this info in Operational manual or CMDB.</w:t>
      </w:r>
      <w:bookmarkEnd w:id="68"/>
    </w:p>
  </w:comment>
  <w:comment w:id="67" w:author="Sutil Gabriel, FG-AM-24" w:date="2023-10-17T15:41:00Z" w:initials="G">
    <w:p w14:paraId="3B59B724" w14:textId="77777777" w:rsidR="00221859" w:rsidRPr="00963FC3" w:rsidRDefault="00221859" w:rsidP="009F3D8C">
      <w:pPr>
        <w:pStyle w:val="CommentText"/>
        <w:rPr>
          <w:lang w:val="en-US"/>
        </w:rPr>
      </w:pPr>
      <w:r>
        <w:rPr>
          <w:rStyle w:val="CommentReference"/>
        </w:rPr>
        <w:annotationRef/>
      </w:r>
      <w:r w:rsidRPr="00963FC3">
        <w:rPr>
          <w:lang w:val="en-US"/>
        </w:rPr>
        <w:t>This documentation does not exist, we can consider this as a need for future improvement but at the moment we have nothing to reference in this document.</w:t>
      </w:r>
    </w:p>
  </w:comment>
  <w:comment w:id="69" w:author="Andreea Ioan, (Ioan.Andreea@partner.bmwgroup.com)" w:date="2023-10-13T09:00:00Z" w:initials="AI(">
    <w:p w14:paraId="175385E9" w14:textId="2CC1CCB3" w:rsidR="00BD050F" w:rsidRDefault="00BD050F">
      <w:pPr>
        <w:pStyle w:val="CommentText"/>
        <w:rPr>
          <w:rStyle w:val="ui-provider"/>
          <w:lang w:val="en-US"/>
        </w:rPr>
      </w:pPr>
      <w:r>
        <w:rPr>
          <w:rStyle w:val="CommentReference"/>
        </w:rPr>
        <w:annotationRef/>
      </w:r>
      <w:bookmarkStart w:id="73" w:name="_Hlk148081741"/>
      <w:r>
        <w:rPr>
          <w:rStyle w:val="ui-provider"/>
          <w:lang w:val="en-US"/>
        </w:rPr>
        <w:t>Please add to this chapter Attachments</w:t>
      </w:r>
      <w:r w:rsidR="00324A78">
        <w:rPr>
          <w:rStyle w:val="ui-provider"/>
          <w:lang w:val="en-US"/>
        </w:rPr>
        <w:t xml:space="preserve"> </w:t>
      </w:r>
      <w:r w:rsidR="00324A78" w:rsidRPr="00324A78">
        <w:rPr>
          <w:rStyle w:val="ui-provider"/>
          <w:lang w:val="en-US"/>
        </w:rPr>
        <w:t>the following</w:t>
      </w:r>
      <w:r>
        <w:rPr>
          <w:rStyle w:val="ui-provider"/>
          <w:lang w:val="en-US"/>
        </w:rPr>
        <w:t>:</w:t>
      </w:r>
    </w:p>
    <w:p w14:paraId="02C36631" w14:textId="555C1D12" w:rsidR="00BD050F" w:rsidRDefault="00BD050F">
      <w:pPr>
        <w:pStyle w:val="CommentText"/>
        <w:rPr>
          <w:rStyle w:val="ui-provider"/>
          <w:lang w:val="en-US"/>
        </w:rPr>
      </w:pPr>
      <w:r>
        <w:rPr>
          <w:rStyle w:val="ui-provider"/>
          <w:lang w:val="en-US"/>
        </w:rPr>
        <w:t>C</w:t>
      </w:r>
      <w:r w:rsidRPr="00BD050F">
        <w:rPr>
          <w:rStyle w:val="ui-provider"/>
          <w:lang w:val="en-US"/>
        </w:rPr>
        <w:t>ontact data of International Teams</w:t>
      </w:r>
    </w:p>
    <w:p w14:paraId="49D421BE" w14:textId="43281FF4" w:rsidR="00BD050F" w:rsidRDefault="00BD050F">
      <w:pPr>
        <w:pStyle w:val="CommentText"/>
        <w:rPr>
          <w:rStyle w:val="ui-provider"/>
          <w:lang w:val="en-US"/>
        </w:rPr>
      </w:pPr>
      <w:r w:rsidRPr="00BD050F">
        <w:rPr>
          <w:rStyle w:val="ui-provider"/>
          <w:lang w:val="en-US"/>
        </w:rPr>
        <w:t>Applications</w:t>
      </w:r>
    </w:p>
    <w:p w14:paraId="15A42640" w14:textId="755E99C5" w:rsidR="00BD050F" w:rsidRDefault="00BD050F">
      <w:pPr>
        <w:pStyle w:val="CommentText"/>
        <w:rPr>
          <w:lang w:val="en-US"/>
        </w:rPr>
      </w:pPr>
      <w:r w:rsidRPr="00BD050F">
        <w:rPr>
          <w:lang w:val="en-US"/>
        </w:rPr>
        <w:t>Application handbooks for all the applications</w:t>
      </w:r>
    </w:p>
    <w:p w14:paraId="20C6B766" w14:textId="77777777" w:rsidR="00BD050F" w:rsidRPr="00BD050F" w:rsidRDefault="00BD050F" w:rsidP="00BD050F">
      <w:pPr>
        <w:spacing w:after="0"/>
        <w:rPr>
          <w:rFonts w:ascii="Calibri" w:eastAsia="Times New Roman" w:hAnsi="Calibri" w:cs="Calibri"/>
          <w:color w:val="000000"/>
          <w:szCs w:val="20"/>
          <w:lang w:val="en-US" w:eastAsia="zh-CN"/>
        </w:rPr>
      </w:pPr>
      <w:r w:rsidRPr="00BD050F">
        <w:rPr>
          <w:rFonts w:ascii="Calibri" w:eastAsia="Times New Roman" w:hAnsi="Calibri" w:cs="Calibri"/>
          <w:color w:val="000000"/>
          <w:szCs w:val="20"/>
          <w:lang w:val="en-US" w:eastAsia="zh-CN"/>
        </w:rPr>
        <w:t>Operation Handbooks</w:t>
      </w:r>
    </w:p>
    <w:p w14:paraId="5C37692E" w14:textId="77777777" w:rsidR="00BD050F" w:rsidRPr="00BD050F" w:rsidRDefault="00BD050F" w:rsidP="00BD050F">
      <w:pPr>
        <w:spacing w:after="0"/>
        <w:rPr>
          <w:rFonts w:ascii="Calibri" w:eastAsia="Times New Roman" w:hAnsi="Calibri" w:cs="Calibri"/>
          <w:color w:val="000000"/>
          <w:szCs w:val="20"/>
          <w:lang w:val="en-US" w:eastAsia="zh-CN"/>
        </w:rPr>
      </w:pPr>
      <w:r w:rsidRPr="00BD050F">
        <w:rPr>
          <w:rFonts w:ascii="Calibri" w:eastAsia="Times New Roman" w:hAnsi="Calibri" w:cs="Calibri"/>
          <w:color w:val="000000"/>
          <w:szCs w:val="20"/>
          <w:lang w:val="en-US" w:eastAsia="zh-CN"/>
        </w:rPr>
        <w:t>Local external companies and hardware suppliers</w:t>
      </w:r>
    </w:p>
    <w:p w14:paraId="45A0EA46" w14:textId="77777777" w:rsidR="00BD050F" w:rsidRPr="00BD050F" w:rsidRDefault="00BD050F" w:rsidP="00BD050F">
      <w:pPr>
        <w:spacing w:after="0"/>
        <w:rPr>
          <w:rFonts w:ascii="Calibri" w:eastAsia="Times New Roman" w:hAnsi="Calibri" w:cs="Calibri"/>
          <w:color w:val="000000"/>
          <w:szCs w:val="20"/>
          <w:lang w:val="en-US" w:eastAsia="zh-CN"/>
        </w:rPr>
      </w:pPr>
      <w:r w:rsidRPr="00BD050F">
        <w:rPr>
          <w:rFonts w:ascii="Calibri" w:eastAsia="Times New Roman" w:hAnsi="Calibri" w:cs="Calibri"/>
          <w:color w:val="000000"/>
          <w:szCs w:val="20"/>
          <w:lang w:val="en-US" w:eastAsia="zh-CN"/>
        </w:rPr>
        <w:t>Open Issues</w:t>
      </w:r>
      <w:bookmarkEnd w:id="73"/>
    </w:p>
    <w:p w14:paraId="493E1B5E" w14:textId="77777777" w:rsidR="00BD050F" w:rsidRDefault="00BD050F">
      <w:pPr>
        <w:pStyle w:val="CommentText"/>
        <w:rPr>
          <w:lang w:val="en-US"/>
        </w:rPr>
      </w:pPr>
    </w:p>
    <w:p w14:paraId="63B2E009" w14:textId="3F86136E" w:rsidR="00BD050F" w:rsidRPr="00BD050F" w:rsidRDefault="00BD050F">
      <w:pPr>
        <w:pStyle w:val="CommentText"/>
        <w:rPr>
          <w:lang w:val="en-US"/>
        </w:rPr>
      </w:pPr>
    </w:p>
  </w:comment>
  <w:comment w:id="70" w:author="Sutil Gabriel, FG-AM-24" w:date="2023-10-17T16:47:00Z" w:initials="G">
    <w:p w14:paraId="57416BD4" w14:textId="77777777" w:rsidR="00F011A3" w:rsidRPr="00963FC3" w:rsidRDefault="00F011A3" w:rsidP="005A6E29">
      <w:pPr>
        <w:pStyle w:val="CommentText"/>
        <w:rPr>
          <w:lang w:val="en-US"/>
        </w:rPr>
      </w:pPr>
      <w:r>
        <w:rPr>
          <w:rStyle w:val="CommentReference"/>
        </w:rPr>
        <w:annotationRef/>
      </w:r>
      <w:r w:rsidRPr="00963FC3">
        <w:rPr>
          <w:lang w:val="en-US"/>
        </w:rPr>
        <w:t>Added application list along with product owners and contacts.</w:t>
      </w:r>
    </w:p>
  </w:comment>
  <w:comment w:id="82" w:author="Andreea Ioan, (Ioan.Andreea@partner.bmwgroup.com)" w:date="2023-10-13T08:56:00Z" w:initials="AI(">
    <w:p w14:paraId="1F0CBFBE" w14:textId="1745F0C8" w:rsidR="00BD050F" w:rsidRPr="00BD050F" w:rsidRDefault="00BD050F">
      <w:pPr>
        <w:pStyle w:val="CommentText"/>
        <w:rPr>
          <w:lang w:val="en-US"/>
        </w:rPr>
      </w:pPr>
      <w:r>
        <w:rPr>
          <w:rStyle w:val="CommentReference"/>
        </w:rPr>
        <w:annotationRef/>
      </w:r>
      <w:bookmarkStart w:id="84" w:name="_Hlk148081768"/>
      <w:r w:rsidRPr="00BD050F">
        <w:rPr>
          <w:lang w:val="en-US"/>
        </w:rPr>
        <w:t>Please add the layout for NCC2 (</w:t>
      </w:r>
      <w:r w:rsidRPr="000C4CB4">
        <w:rPr>
          <w:rFonts w:cs="Arial"/>
          <w:iCs/>
          <w:color w:val="000000" w:themeColor="text1"/>
          <w:lang w:val="en-GB"/>
        </w:rPr>
        <w:t>52.10/050.0/00.0/403</w:t>
      </w:r>
      <w:r>
        <w:rPr>
          <w:rFonts w:cs="Arial"/>
          <w:iCs/>
          <w:color w:val="000000" w:themeColor="text1"/>
          <w:lang w:val="en-GB"/>
        </w:rPr>
        <w:t>)</w:t>
      </w:r>
      <w:r>
        <w:rPr>
          <w:rStyle w:val="CommentReference"/>
        </w:rPr>
        <w:annotationRef/>
      </w:r>
      <w:r w:rsidRPr="00BD050F">
        <w:rPr>
          <w:rFonts w:cs="Arial"/>
          <w:iCs/>
          <w:color w:val="000000" w:themeColor="text1"/>
          <w:lang w:val="en-US"/>
        </w:rPr>
        <w:t>.</w:t>
      </w:r>
      <w:bookmarkEnd w:id="84"/>
    </w:p>
  </w:comment>
  <w:comment w:id="83" w:author="Sutil Gabriel, FG-AM-24" w:date="2023-10-17T15:52:00Z" w:initials="G">
    <w:p w14:paraId="444CEFB0" w14:textId="77777777" w:rsidR="00583A49" w:rsidRDefault="00583A49" w:rsidP="0039474B">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4165E9" w15:done="1"/>
  <w15:commentEx w15:paraId="382CA484" w15:paraIdParent="504165E9" w15:done="1"/>
  <w15:commentEx w15:paraId="43F08261" w15:done="1"/>
  <w15:commentEx w15:paraId="0AFB9657" w15:paraIdParent="43F08261" w15:done="1"/>
  <w15:commentEx w15:paraId="03F73AF8" w15:done="1"/>
  <w15:commentEx w15:paraId="483DB279" w15:paraIdParent="03F73AF8" w15:done="1"/>
  <w15:commentEx w15:paraId="79EB4DA0" w15:done="1"/>
  <w15:commentEx w15:paraId="52C0A45B" w15:done="1"/>
  <w15:commentEx w15:paraId="18FBA8B0" w15:paraIdParent="52C0A45B" w15:done="1"/>
  <w15:commentEx w15:paraId="4A12517B" w15:done="1"/>
  <w15:commentEx w15:paraId="72A61C6B" w15:paraIdParent="4A12517B" w15:done="1"/>
  <w15:commentEx w15:paraId="1F3E8D06" w15:done="1"/>
  <w15:commentEx w15:paraId="7F81AFA1" w15:paraIdParent="1F3E8D06" w15:done="1"/>
  <w15:commentEx w15:paraId="2CC248FB" w15:done="1"/>
  <w15:commentEx w15:paraId="60E94DAD" w15:paraIdParent="2CC248FB" w15:done="1"/>
  <w15:commentEx w15:paraId="234AF4BE" w15:done="1"/>
  <w15:commentEx w15:paraId="3B59B724" w15:paraIdParent="234AF4BE" w15:done="1"/>
  <w15:commentEx w15:paraId="63B2E009" w15:done="1"/>
  <w15:commentEx w15:paraId="57416BD4" w15:paraIdParent="63B2E009" w15:done="1"/>
  <w15:commentEx w15:paraId="1F0CBFBE" w15:done="1"/>
  <w15:commentEx w15:paraId="444CEFB0" w15:paraIdParent="1F0CBFB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D259ED" w16cex:dateUtc="2023-10-12T08:41:00Z"/>
  <w16cex:commentExtensible w16cex:durableId="28D9178B" w16cex:dateUtc="2023-10-17T17:24:00Z"/>
  <w16cex:commentExtensible w16cex:durableId="28D25765" w16cex:dateUtc="2023-10-12T08:30:00Z"/>
  <w16cex:commentExtensible w16cex:durableId="28D91894" w16cex:dateUtc="2023-10-17T17:28:00Z"/>
  <w16cex:commentExtensible w16cex:durableId="28D25B26" w16cex:dateUtc="2023-10-12T08:46:00Z"/>
  <w16cex:commentExtensible w16cex:durableId="28D92EF3" w16cex:dateUtc="2023-10-17T19:04:00Z"/>
  <w16cex:commentExtensible w16cex:durableId="28D92716" w16cex:dateUtc="2023-10-17T18:30:00Z"/>
  <w16cex:commentExtensible w16cex:durableId="28D2585D" w16cex:dateUtc="2023-10-12T08:34:00Z"/>
  <w16cex:commentExtensible w16cex:durableId="28D922B4" w16cex:dateUtc="2023-10-17T18:11:00Z"/>
  <w16cex:commentExtensible w16cex:durableId="28D25877" w16cex:dateUtc="2023-10-12T08:35:00Z"/>
  <w16cex:commentExtensible w16cex:durableId="28D92C70" w16cex:dateUtc="2023-10-17T18:53:00Z"/>
  <w16cex:commentExtensible w16cex:durableId="28D25FEF" w16cex:dateUtc="2023-10-12T09:07:00Z"/>
  <w16cex:commentExtensible w16cex:durableId="28D92C67" w16cex:dateUtc="2023-10-17T18:53:00Z"/>
  <w16cex:commentExtensible w16cex:durableId="28D26386" w16cex:dateUtc="2023-10-12T09:22:00Z"/>
  <w16cex:commentExtensible w16cex:durableId="28D92898" w16cex:dateUtc="2023-10-17T18:36:00Z"/>
  <w16cex:commentExtensible w16cex:durableId="28D263AA" w16cex:dateUtc="2023-10-12T09:23:00Z"/>
  <w16cex:commentExtensible w16cex:durableId="28D929C4" w16cex:dateUtc="2023-10-17T18:41:00Z"/>
  <w16cex:commentExtensible w16cex:durableId="28D38594" w16cex:dateUtc="2023-10-13T06:00:00Z"/>
  <w16cex:commentExtensible w16cex:durableId="28D9392D" w16cex:dateUtc="2023-10-17T19:47:00Z"/>
  <w16cex:commentExtensible w16cex:durableId="28D384A5" w16cex:dateUtc="2023-10-13T05:56:00Z"/>
  <w16cex:commentExtensible w16cex:durableId="28D92C4F" w16cex:dateUtc="2023-10-17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4165E9" w16cid:durableId="28D259ED"/>
  <w16cid:commentId w16cid:paraId="382CA484" w16cid:durableId="28D9178B"/>
  <w16cid:commentId w16cid:paraId="43F08261" w16cid:durableId="28D25765"/>
  <w16cid:commentId w16cid:paraId="0AFB9657" w16cid:durableId="28D91894"/>
  <w16cid:commentId w16cid:paraId="03F73AF8" w16cid:durableId="28D25B26"/>
  <w16cid:commentId w16cid:paraId="483DB279" w16cid:durableId="28D92EF3"/>
  <w16cid:commentId w16cid:paraId="79EB4DA0" w16cid:durableId="28D92716"/>
  <w16cid:commentId w16cid:paraId="52C0A45B" w16cid:durableId="28D2585D"/>
  <w16cid:commentId w16cid:paraId="18FBA8B0" w16cid:durableId="28D922B4"/>
  <w16cid:commentId w16cid:paraId="4A12517B" w16cid:durableId="28D25877"/>
  <w16cid:commentId w16cid:paraId="72A61C6B" w16cid:durableId="28D92C70"/>
  <w16cid:commentId w16cid:paraId="1F3E8D06" w16cid:durableId="28D25FEF"/>
  <w16cid:commentId w16cid:paraId="7F81AFA1" w16cid:durableId="28D92C67"/>
  <w16cid:commentId w16cid:paraId="2CC248FB" w16cid:durableId="28D26386"/>
  <w16cid:commentId w16cid:paraId="60E94DAD" w16cid:durableId="28D92898"/>
  <w16cid:commentId w16cid:paraId="234AF4BE" w16cid:durableId="28D263AA"/>
  <w16cid:commentId w16cid:paraId="3B59B724" w16cid:durableId="28D929C4"/>
  <w16cid:commentId w16cid:paraId="63B2E009" w16cid:durableId="28D38594"/>
  <w16cid:commentId w16cid:paraId="57416BD4" w16cid:durableId="28D9392D"/>
  <w16cid:commentId w16cid:paraId="1F0CBFBE" w16cid:durableId="28D384A5"/>
  <w16cid:commentId w16cid:paraId="444CEFB0" w16cid:durableId="28D92C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E2368" w14:textId="77777777" w:rsidR="00093D3B" w:rsidRDefault="00093D3B" w:rsidP="00DB2C9E">
      <w:pPr>
        <w:spacing w:after="0"/>
      </w:pPr>
      <w:r>
        <w:separator/>
      </w:r>
    </w:p>
  </w:endnote>
  <w:endnote w:type="continuationSeparator" w:id="0">
    <w:p w14:paraId="17731C6B" w14:textId="77777777" w:rsidR="00093D3B" w:rsidRDefault="00093D3B" w:rsidP="00DB2C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MWTypeLight">
    <w:altName w:val="Calibri"/>
    <w:panose1 w:val="020B0604020202020204"/>
    <w:charset w:val="00"/>
    <w:family w:val="swiss"/>
    <w:pitch w:val="variable"/>
    <w:sig w:usb0="8000002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MWTypeCondensedRegular">
    <w:altName w:val="Calibri"/>
    <w:panose1 w:val="020B0606020202020204"/>
    <w:charset w:val="00"/>
    <w:family w:val="swiss"/>
    <w:pitch w:val="variable"/>
    <w:sig w:usb0="80000027" w:usb1="00000000" w:usb2="00000000" w:usb3="00000000" w:csb0="00000093" w:csb1="00000000"/>
  </w:font>
  <w:font w:name="BMWType V2 Regular">
    <w:panose1 w:val="00000000000000000000"/>
    <w:charset w:val="00"/>
    <w:family w:val="auto"/>
    <w:pitch w:val="variable"/>
    <w:sig w:usb0="800022BF" w:usb1="9000004A" w:usb2="00000008" w:usb3="00000000" w:csb0="0000009F" w:csb1="00000000"/>
  </w:font>
  <w:font w:name="BMWTypeCondensedLight">
    <w:altName w:val="Calibri"/>
    <w:panose1 w:val="020B0604020202020204"/>
    <w:charset w:val="00"/>
    <w:family w:val="swiss"/>
    <w:pitch w:val="variable"/>
    <w:sig w:usb0="80000027" w:usb1="00000000" w:usb2="00000000" w:usb3="00000000" w:csb0="00000093" w:csb1="00000000"/>
  </w:font>
  <w:font w:name="BMW Group Condensed">
    <w:panose1 w:val="020B0604020202020204"/>
    <w:charset w:val="00"/>
    <w:family w:val="swiss"/>
    <w:pitch w:val="variable"/>
    <w:sig w:usb0="8000002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C8B23" w14:textId="1533187E" w:rsidR="00B436F8" w:rsidRDefault="00A01EAB" w:rsidP="00C26E25">
    <w:pPr>
      <w:pStyle w:val="Footer"/>
      <w:framePr w:wrap="none" w:vAnchor="text" w:hAnchor="margin" w:xAlign="right" w:y="1"/>
      <w:rPr>
        <w:rStyle w:val="PageNumber"/>
      </w:rPr>
    </w:pPr>
    <w:r>
      <w:rPr>
        <w:noProof/>
      </w:rPr>
      <mc:AlternateContent>
        <mc:Choice Requires="wps">
          <w:drawing>
            <wp:anchor distT="0" distB="0" distL="0" distR="0" simplePos="0" relativeHeight="251659264" behindDoc="0" locked="0" layoutInCell="1" allowOverlap="1" wp14:anchorId="643F5ACF" wp14:editId="7C5B020B">
              <wp:simplePos x="635" y="635"/>
              <wp:positionH relativeFrom="page">
                <wp:align>center</wp:align>
              </wp:positionH>
              <wp:positionV relativeFrom="page">
                <wp:align>bottom</wp:align>
              </wp:positionV>
              <wp:extent cx="443865" cy="443865"/>
              <wp:effectExtent l="0" t="0" r="15240" b="0"/>
              <wp:wrapNone/>
              <wp:docPr id="1818030328"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7872B3" w14:textId="67D5257A" w:rsidR="00A01EAB" w:rsidRPr="00A01EAB" w:rsidRDefault="00A01EAB" w:rsidP="00A01EAB">
                          <w:pPr>
                            <w:spacing w:after="0"/>
                            <w:rPr>
                              <w:rFonts w:ascii="BMW Group Condensed" w:eastAsia="BMW Group Condensed" w:hAnsi="BMW Group Condensed" w:cs="BMW Group Condensed"/>
                              <w:noProof/>
                              <w:color w:val="C00000"/>
                              <w:sz w:val="24"/>
                              <w:szCs w:val="24"/>
                            </w:rPr>
                          </w:pPr>
                          <w:r w:rsidRPr="00A01EAB">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43F5ACF" id="_x0000_t202" coordsize="21600,21600" o:spt="202" path="m,l,21600r21600,l21600,xe">
              <v:stroke joinstyle="miter"/>
              <v:path gradientshapeok="t" o:connecttype="rect"/>
            </v:shapetype>
            <v:shape id="Text Box 2" o:spid="_x0000_s1035" type="#_x0000_t202" alt="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07872B3" w14:textId="67D5257A" w:rsidR="00A01EAB" w:rsidRPr="00A01EAB" w:rsidRDefault="00A01EAB" w:rsidP="00A01EAB">
                    <w:pPr>
                      <w:spacing w:after="0"/>
                      <w:rPr>
                        <w:rFonts w:ascii="BMW Group Condensed" w:eastAsia="BMW Group Condensed" w:hAnsi="BMW Group Condensed" w:cs="BMW Group Condensed"/>
                        <w:noProof/>
                        <w:color w:val="C00000"/>
                        <w:sz w:val="24"/>
                        <w:szCs w:val="24"/>
                      </w:rPr>
                    </w:pPr>
                    <w:r w:rsidRPr="00A01EAB">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sdt>
    <w:sdtPr>
      <w:rPr>
        <w:rStyle w:val="PageNumber"/>
      </w:rPr>
      <w:id w:val="-337157289"/>
      <w:docPartObj>
        <w:docPartGallery w:val="Page Numbers (Bottom of Page)"/>
        <w:docPartUnique/>
      </w:docPartObj>
    </w:sdtPr>
    <w:sdtContent>
      <w:p w14:paraId="6FA813C9" w14:textId="77777777" w:rsidR="00B436F8" w:rsidRDefault="00B436F8" w:rsidP="00C26E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6279CF" w14:textId="77777777" w:rsidR="00B436F8" w:rsidRDefault="00B436F8" w:rsidP="00DE1D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12AC5" w14:textId="6A4A80B1" w:rsidR="00B436F8" w:rsidRPr="00382D30" w:rsidRDefault="00A01EAB" w:rsidP="00C26E25">
    <w:pPr>
      <w:pStyle w:val="Footer"/>
      <w:framePr w:wrap="none" w:vAnchor="text" w:hAnchor="margin" w:xAlign="right" w:y="1"/>
      <w:rPr>
        <w:rStyle w:val="PageNumber"/>
        <w:lang w:val="en-US"/>
      </w:rPr>
    </w:pPr>
    <w:r>
      <w:rPr>
        <w:noProof/>
      </w:rPr>
      <mc:AlternateContent>
        <mc:Choice Requires="wps">
          <w:drawing>
            <wp:anchor distT="0" distB="0" distL="0" distR="0" simplePos="0" relativeHeight="251660288" behindDoc="0" locked="0" layoutInCell="1" allowOverlap="1" wp14:anchorId="4737EFA6" wp14:editId="3101E3B0">
              <wp:simplePos x="6586855" y="10097770"/>
              <wp:positionH relativeFrom="page">
                <wp:align>center</wp:align>
              </wp:positionH>
              <wp:positionV relativeFrom="page">
                <wp:align>bottom</wp:align>
              </wp:positionV>
              <wp:extent cx="443865" cy="443865"/>
              <wp:effectExtent l="0" t="0" r="15240" b="0"/>
              <wp:wrapNone/>
              <wp:docPr id="776381288"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C19646" w14:textId="12AEED79" w:rsidR="00A01EAB" w:rsidRPr="00A01EAB" w:rsidRDefault="00A01EAB" w:rsidP="00A01EAB">
                          <w:pPr>
                            <w:spacing w:after="0"/>
                            <w:rPr>
                              <w:rFonts w:ascii="BMW Group Condensed" w:eastAsia="BMW Group Condensed" w:hAnsi="BMW Group Condensed" w:cs="BMW Group Condensed"/>
                              <w:noProof/>
                              <w:color w:val="C00000"/>
                              <w:sz w:val="24"/>
                              <w:szCs w:val="24"/>
                            </w:rPr>
                          </w:pPr>
                          <w:r w:rsidRPr="00A01EAB">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737EFA6" id="_x0000_t202" coordsize="21600,21600" o:spt="202" path="m,l,21600r21600,l21600,xe">
              <v:stroke joinstyle="miter"/>
              <v:path gradientshapeok="t" o:connecttype="rect"/>
            </v:shapetype>
            <v:shape id="Text Box 3" o:spid="_x0000_s1036" type="#_x0000_t202" alt="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9C19646" w14:textId="12AEED79" w:rsidR="00A01EAB" w:rsidRPr="00A01EAB" w:rsidRDefault="00A01EAB" w:rsidP="00A01EAB">
                    <w:pPr>
                      <w:spacing w:after="0"/>
                      <w:rPr>
                        <w:rFonts w:ascii="BMW Group Condensed" w:eastAsia="BMW Group Condensed" w:hAnsi="BMW Group Condensed" w:cs="BMW Group Condensed"/>
                        <w:noProof/>
                        <w:color w:val="C00000"/>
                        <w:sz w:val="24"/>
                        <w:szCs w:val="24"/>
                      </w:rPr>
                    </w:pPr>
                    <w:r w:rsidRPr="00A01EAB">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sdt>
      <w:sdtPr>
        <w:rPr>
          <w:rStyle w:val="PageNumber"/>
        </w:rPr>
        <w:id w:val="1593130355"/>
        <w:docPartObj>
          <w:docPartGallery w:val="Page Numbers (Bottom of Page)"/>
          <w:docPartUnique/>
        </w:docPartObj>
      </w:sdtPr>
      <w:sdtContent>
        <w:r w:rsidR="00B436F8">
          <w:rPr>
            <w:rStyle w:val="PageNumber"/>
          </w:rPr>
          <w:fldChar w:fldCharType="begin"/>
        </w:r>
        <w:r w:rsidR="00B436F8" w:rsidRPr="00382D30">
          <w:rPr>
            <w:rStyle w:val="PageNumber"/>
            <w:lang w:val="en-US"/>
          </w:rPr>
          <w:instrText xml:space="preserve"> PAGE </w:instrText>
        </w:r>
        <w:r w:rsidR="00B436F8">
          <w:rPr>
            <w:rStyle w:val="PageNumber"/>
          </w:rPr>
          <w:fldChar w:fldCharType="separate"/>
        </w:r>
        <w:r w:rsidR="00382D30">
          <w:rPr>
            <w:rStyle w:val="PageNumber"/>
            <w:noProof/>
            <w:lang w:val="en-US"/>
          </w:rPr>
          <w:t>25</w:t>
        </w:r>
        <w:r w:rsidR="00B436F8">
          <w:rPr>
            <w:rStyle w:val="PageNumber"/>
          </w:rPr>
          <w:fldChar w:fldCharType="end"/>
        </w:r>
      </w:sdtContent>
    </w:sdt>
  </w:p>
  <w:p w14:paraId="2C32C0E0" w14:textId="17C83C33" w:rsidR="00B436F8" w:rsidRPr="003B77DF" w:rsidRDefault="00B436F8" w:rsidP="00DE1DA0">
    <w:pPr>
      <w:pStyle w:val="Footer"/>
      <w:ind w:right="360"/>
      <w:rPr>
        <w:lang w:val="en-US"/>
      </w:rPr>
    </w:pPr>
    <w:r>
      <w:rPr>
        <w:rFonts w:ascii="BMWTypeCondensedRegular" w:hAnsi="BMWTypeCondensedRegular" w:cs="BMWType V2 Regular"/>
        <w:szCs w:val="20"/>
        <w:lang w:val="en-US"/>
      </w:rPr>
      <w:t xml:space="preserve">IT Emergency Handbook, Location </w:t>
    </w:r>
    <w:r w:rsidR="0004234C">
      <w:rPr>
        <w:rFonts w:ascii="BMWTypeCondensedRegular" w:hAnsi="BMWTypeCondensedRegular" w:cs="BMWType V2 Regular"/>
        <w:szCs w:val="20"/>
        <w:lang w:val="en-US"/>
      </w:rPr>
      <w:t xml:space="preserve">Plant </w:t>
    </w:r>
    <w:proofErr w:type="spellStart"/>
    <w:r w:rsidR="0004234C">
      <w:rPr>
        <w:rFonts w:ascii="BMWTypeCondensedRegular" w:hAnsi="BMWTypeCondensedRegular" w:cs="BMWType V2 Regular"/>
        <w:szCs w:val="20"/>
        <w:lang w:val="en-US"/>
      </w:rPr>
      <w:t>Araquari</w:t>
    </w:r>
    <w:proofErr w:type="spellEnd"/>
    <w:r w:rsidR="0004234C">
      <w:rPr>
        <w:rFonts w:ascii="BMWTypeCondensedRegular" w:hAnsi="BMWTypeCondensedRegular" w:cs="BMWType V2 Regular"/>
        <w:szCs w:val="20"/>
        <w:lang w:val="en-US"/>
      </w:rPr>
      <w:t xml:space="preserve"> 52.10</w:t>
    </w:r>
    <w:r>
      <w:rPr>
        <w:rFonts w:ascii="BMWTypeCondensedRegular" w:hAnsi="BMWTypeCondensedRegular" w:cs="BMWType V2 Regular"/>
        <w:szCs w:val="20"/>
        <w:lang w:val="en-US"/>
      </w:rPr>
      <w:t xml:space="preserve">, Version </w:t>
    </w:r>
    <w:r w:rsidR="0004234C">
      <w:rPr>
        <w:rFonts w:ascii="BMWTypeCondensedRegular" w:hAnsi="BMWTypeCondensedRegular" w:cs="BMWType V2 Regular"/>
        <w:szCs w:val="20"/>
        <w:lang w:val="en-US"/>
      </w:rPr>
      <w:t>1.0</w:t>
    </w:r>
    <w:r w:rsidRPr="003B77DF">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4DF61" w14:textId="42981D06" w:rsidR="00A01EAB" w:rsidRDefault="00A01EAB">
    <w:pPr>
      <w:pStyle w:val="Footer"/>
    </w:pPr>
    <w:r>
      <w:rPr>
        <w:noProof/>
      </w:rPr>
      <mc:AlternateContent>
        <mc:Choice Requires="wps">
          <w:drawing>
            <wp:anchor distT="0" distB="0" distL="0" distR="0" simplePos="0" relativeHeight="251658240" behindDoc="0" locked="0" layoutInCell="1" allowOverlap="1" wp14:anchorId="609E4412" wp14:editId="58006464">
              <wp:simplePos x="899160" y="10096500"/>
              <wp:positionH relativeFrom="page">
                <wp:align>center</wp:align>
              </wp:positionH>
              <wp:positionV relativeFrom="page">
                <wp:align>bottom</wp:align>
              </wp:positionV>
              <wp:extent cx="443865" cy="443865"/>
              <wp:effectExtent l="0" t="0" r="15240" b="0"/>
              <wp:wrapNone/>
              <wp:docPr id="1755568199"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C2E350" w14:textId="1697686E" w:rsidR="00A01EAB" w:rsidRPr="00A01EAB" w:rsidRDefault="00A01EAB" w:rsidP="00A01EAB">
                          <w:pPr>
                            <w:spacing w:after="0"/>
                            <w:rPr>
                              <w:rFonts w:ascii="BMW Group Condensed" w:eastAsia="BMW Group Condensed" w:hAnsi="BMW Group Condensed" w:cs="BMW Group Condensed"/>
                              <w:noProof/>
                              <w:color w:val="C00000"/>
                              <w:sz w:val="24"/>
                              <w:szCs w:val="24"/>
                            </w:rPr>
                          </w:pPr>
                          <w:r w:rsidRPr="00A01EAB">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09E4412" id="_x0000_t202" coordsize="21600,21600" o:spt="202" path="m,l,21600r21600,l21600,xe">
              <v:stroke joinstyle="miter"/>
              <v:path gradientshapeok="t" o:connecttype="rect"/>
            </v:shapetype>
            <v:shape id="Text Box 1" o:spid="_x0000_s1037" type="#_x0000_t202" alt="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3C2E350" w14:textId="1697686E" w:rsidR="00A01EAB" w:rsidRPr="00A01EAB" w:rsidRDefault="00A01EAB" w:rsidP="00A01EAB">
                    <w:pPr>
                      <w:spacing w:after="0"/>
                      <w:rPr>
                        <w:rFonts w:ascii="BMW Group Condensed" w:eastAsia="BMW Group Condensed" w:hAnsi="BMW Group Condensed" w:cs="BMW Group Condensed"/>
                        <w:noProof/>
                        <w:color w:val="C00000"/>
                        <w:sz w:val="24"/>
                        <w:szCs w:val="24"/>
                      </w:rPr>
                    </w:pPr>
                    <w:r w:rsidRPr="00A01EAB">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5D5B5" w14:textId="77777777" w:rsidR="00093D3B" w:rsidRDefault="00093D3B" w:rsidP="00DB2C9E">
      <w:pPr>
        <w:spacing w:after="0"/>
      </w:pPr>
      <w:r>
        <w:separator/>
      </w:r>
    </w:p>
  </w:footnote>
  <w:footnote w:type="continuationSeparator" w:id="0">
    <w:p w14:paraId="42DC8915" w14:textId="77777777" w:rsidR="00093D3B" w:rsidRDefault="00093D3B" w:rsidP="00DB2C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4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45"/>
    </w:tblGrid>
    <w:tr w:rsidR="00B436F8" w:rsidRPr="00D6537E" w14:paraId="3E37BBDF" w14:textId="77777777" w:rsidTr="00702027">
      <w:trPr>
        <w:trHeight w:val="585"/>
      </w:trPr>
      <w:tc>
        <w:tcPr>
          <w:tcW w:w="9345" w:type="dxa"/>
          <w:tcBorders>
            <w:top w:val="nil"/>
            <w:left w:val="nil"/>
            <w:bottom w:val="nil"/>
            <w:right w:val="nil"/>
          </w:tcBorders>
        </w:tcPr>
        <w:p w14:paraId="51E7A1D1" w14:textId="77777777" w:rsidR="00B436F8" w:rsidRPr="00702027" w:rsidRDefault="00B436F8" w:rsidP="00702027">
          <w:pPr>
            <w:jc w:val="both"/>
            <w:rPr>
              <w:rFonts w:ascii="BMWTypeCondensedRegular" w:hAnsi="BMWTypeCondensedRegular" w:cs="BMWType V2 Regular"/>
              <w:szCs w:val="20"/>
              <w:lang w:val="en-US"/>
            </w:rPr>
          </w:pPr>
          <w:r>
            <w:rPr>
              <w:rFonts w:ascii="BMWTypeCondensedLight" w:hAnsi="BMWTypeCondensedLight"/>
              <w:color w:val="7F7F7F" w:themeColor="background1" w:themeShade="7F"/>
              <w:spacing w:val="60"/>
              <w:sz w:val="24"/>
              <w:lang w:val="en-US"/>
            </w:rPr>
            <w:t xml:space="preserve">BMW Group </w:t>
          </w:r>
        </w:p>
      </w:tc>
    </w:tr>
  </w:tbl>
  <w:p w14:paraId="7B2F37E5" w14:textId="77777777" w:rsidR="00B436F8" w:rsidRPr="00C011B3" w:rsidRDefault="00B436F8" w:rsidP="00C011B3">
    <w:pPr>
      <w:pStyle w:val="Header"/>
      <w:rPr>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4DE87A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22E4EEB"/>
    <w:multiLevelType w:val="hybridMultilevel"/>
    <w:tmpl w:val="CCD820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5F66718"/>
    <w:multiLevelType w:val="hybridMultilevel"/>
    <w:tmpl w:val="AEB6F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A54ADA"/>
    <w:multiLevelType w:val="hybridMultilevel"/>
    <w:tmpl w:val="A96C1856"/>
    <w:lvl w:ilvl="0" w:tplc="FFFFFFFF">
      <w:start w:val="1"/>
      <w:numFmt w:val="decimal"/>
      <w:lvlText w:val="(%1)"/>
      <w:lvlJc w:val="left"/>
      <w:pPr>
        <w:ind w:left="720" w:hanging="360"/>
      </w:pPr>
      <w:rPr>
        <w:rFonts w:ascii="BMWTypeLight" w:eastAsiaTheme="minorHAnsi" w:hAnsi="BMWTypeLight"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D634BF"/>
    <w:multiLevelType w:val="hybridMultilevel"/>
    <w:tmpl w:val="A96C1856"/>
    <w:lvl w:ilvl="0" w:tplc="FFFFFFFF">
      <w:start w:val="1"/>
      <w:numFmt w:val="decimal"/>
      <w:lvlText w:val="(%1)"/>
      <w:lvlJc w:val="left"/>
      <w:pPr>
        <w:ind w:left="720" w:hanging="360"/>
      </w:pPr>
      <w:rPr>
        <w:rFonts w:ascii="BMWTypeLight" w:eastAsiaTheme="minorHAnsi" w:hAnsi="BMWTypeLight"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784113"/>
    <w:multiLevelType w:val="hybridMultilevel"/>
    <w:tmpl w:val="BFD6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B7FF9"/>
    <w:multiLevelType w:val="hybridMultilevel"/>
    <w:tmpl w:val="8FBCCC82"/>
    <w:lvl w:ilvl="0" w:tplc="2EB8BB8C">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643794"/>
    <w:multiLevelType w:val="hybridMultilevel"/>
    <w:tmpl w:val="A96C1856"/>
    <w:lvl w:ilvl="0" w:tplc="E414846C">
      <w:start w:val="1"/>
      <w:numFmt w:val="decimal"/>
      <w:lvlText w:val="(%1)"/>
      <w:lvlJc w:val="left"/>
      <w:pPr>
        <w:ind w:left="720" w:hanging="360"/>
      </w:pPr>
      <w:rPr>
        <w:rFonts w:ascii="BMWTypeLight" w:eastAsiaTheme="minorHAnsi" w:hAnsi="BMWTypeLight"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441B2"/>
    <w:multiLevelType w:val="hybridMultilevel"/>
    <w:tmpl w:val="0B46DA8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6E2BB1"/>
    <w:multiLevelType w:val="hybridMultilevel"/>
    <w:tmpl w:val="CD1AE3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A35D73"/>
    <w:multiLevelType w:val="hybridMultilevel"/>
    <w:tmpl w:val="A96C1856"/>
    <w:lvl w:ilvl="0" w:tplc="FFFFFFFF">
      <w:start w:val="1"/>
      <w:numFmt w:val="decimal"/>
      <w:lvlText w:val="(%1)"/>
      <w:lvlJc w:val="left"/>
      <w:pPr>
        <w:ind w:left="720" w:hanging="360"/>
      </w:pPr>
      <w:rPr>
        <w:rFonts w:ascii="BMWTypeLight" w:eastAsiaTheme="minorHAnsi" w:hAnsi="BMWTypeLight"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F933C8"/>
    <w:multiLevelType w:val="singleLevel"/>
    <w:tmpl w:val="99E2FEEE"/>
    <w:lvl w:ilvl="0">
      <w:start w:val="1"/>
      <w:numFmt w:val="bullet"/>
      <w:pStyle w:val="ListeohneAbstand"/>
      <w:lvlText w:val=""/>
      <w:lvlJc w:val="left"/>
      <w:pPr>
        <w:tabs>
          <w:tab w:val="num" w:pos="360"/>
        </w:tabs>
        <w:ind w:left="360" w:hanging="360"/>
      </w:pPr>
      <w:rPr>
        <w:rFonts w:ascii="Symbol" w:hAnsi="Symbol" w:hint="default"/>
      </w:rPr>
    </w:lvl>
  </w:abstractNum>
  <w:abstractNum w:abstractNumId="12" w15:restartNumberingAfterBreak="0">
    <w:nsid w:val="35C20721"/>
    <w:multiLevelType w:val="hybridMultilevel"/>
    <w:tmpl w:val="73A87B24"/>
    <w:lvl w:ilvl="0" w:tplc="0868F804">
      <w:numFmt w:val="bullet"/>
      <w:lvlText w:val="-"/>
      <w:lvlJc w:val="left"/>
      <w:pPr>
        <w:tabs>
          <w:tab w:val="num" w:pos="720"/>
        </w:tabs>
        <w:ind w:left="720" w:hanging="360"/>
      </w:pPr>
      <w:rPr>
        <w:rFonts w:ascii="BMWTypeLight" w:eastAsia="Times New Roman" w:hAnsi="BMWTypeLight"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1C1D45"/>
    <w:multiLevelType w:val="hybridMultilevel"/>
    <w:tmpl w:val="AAECD2F8"/>
    <w:lvl w:ilvl="0" w:tplc="0407000F">
      <w:start w:val="1"/>
      <w:numFmt w:val="decimal"/>
      <w:lvlText w:val="%1."/>
      <w:lvlJc w:val="left"/>
      <w:pPr>
        <w:tabs>
          <w:tab w:val="num" w:pos="720"/>
        </w:tabs>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4" w15:restartNumberingAfterBreak="0">
    <w:nsid w:val="3D1C24E8"/>
    <w:multiLevelType w:val="hybridMultilevel"/>
    <w:tmpl w:val="1850FE6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FD6C91"/>
    <w:multiLevelType w:val="hybridMultilevel"/>
    <w:tmpl w:val="AB820E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2D3EFE"/>
    <w:multiLevelType w:val="hybridMultilevel"/>
    <w:tmpl w:val="8DDE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30D96"/>
    <w:multiLevelType w:val="multilevel"/>
    <w:tmpl w:val="CCC2D8FA"/>
    <w:lvl w:ilvl="0">
      <w:start w:val="1"/>
      <w:numFmt w:val="decimal"/>
      <w:pStyle w:val="Heading1"/>
      <w:lvlText w:val="%1."/>
      <w:lvlJc w:val="left"/>
      <w:pPr>
        <w:ind w:left="644" w:hanging="360"/>
      </w:pPr>
      <w:rPr>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ind w:left="1080" w:hanging="720"/>
      </w:pPr>
      <w:rPr>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ind w:left="189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6BD61BD"/>
    <w:multiLevelType w:val="multilevel"/>
    <w:tmpl w:val="AD565D4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BC25E4A"/>
    <w:multiLevelType w:val="hybridMultilevel"/>
    <w:tmpl w:val="16447A6C"/>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0" w15:restartNumberingAfterBreak="0">
    <w:nsid w:val="607E7C67"/>
    <w:multiLevelType w:val="hybridMultilevel"/>
    <w:tmpl w:val="A96C1856"/>
    <w:lvl w:ilvl="0" w:tplc="FFFFFFFF">
      <w:start w:val="1"/>
      <w:numFmt w:val="decimal"/>
      <w:lvlText w:val="(%1)"/>
      <w:lvlJc w:val="left"/>
      <w:pPr>
        <w:ind w:left="720" w:hanging="360"/>
      </w:pPr>
      <w:rPr>
        <w:rFonts w:ascii="BMWTypeLight" w:eastAsiaTheme="minorHAnsi" w:hAnsi="BMWTypeLight"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804C3A"/>
    <w:multiLevelType w:val="hybridMultilevel"/>
    <w:tmpl w:val="1CC8760A"/>
    <w:lvl w:ilvl="0" w:tplc="C15EDADC">
      <w:start w:val="1"/>
      <w:numFmt w:val="bullet"/>
      <w:lvlText w:val=""/>
      <w:lvlJc w:val="left"/>
      <w:pPr>
        <w:tabs>
          <w:tab w:val="num" w:pos="644"/>
        </w:tabs>
        <w:ind w:left="644" w:hanging="360"/>
      </w:pPr>
      <w:rPr>
        <w:rFonts w:ascii="Wingdings" w:hAnsi="Wingdings" w:hint="default"/>
      </w:rPr>
    </w:lvl>
    <w:lvl w:ilvl="1" w:tplc="CB64498C" w:tentative="1">
      <w:start w:val="1"/>
      <w:numFmt w:val="bullet"/>
      <w:lvlText w:val="o"/>
      <w:lvlJc w:val="left"/>
      <w:pPr>
        <w:tabs>
          <w:tab w:val="num" w:pos="1364"/>
        </w:tabs>
        <w:ind w:left="1364" w:hanging="360"/>
      </w:pPr>
      <w:rPr>
        <w:rFonts w:ascii="Courier New" w:hAnsi="Courier New" w:hint="default"/>
      </w:rPr>
    </w:lvl>
    <w:lvl w:ilvl="2" w:tplc="F19478B0" w:tentative="1">
      <w:start w:val="1"/>
      <w:numFmt w:val="bullet"/>
      <w:lvlText w:val=""/>
      <w:lvlJc w:val="left"/>
      <w:pPr>
        <w:tabs>
          <w:tab w:val="num" w:pos="2084"/>
        </w:tabs>
        <w:ind w:left="2084" w:hanging="360"/>
      </w:pPr>
      <w:rPr>
        <w:rFonts w:ascii="Wingdings" w:hAnsi="Wingdings" w:hint="default"/>
      </w:rPr>
    </w:lvl>
    <w:lvl w:ilvl="3" w:tplc="835CE466" w:tentative="1">
      <w:start w:val="1"/>
      <w:numFmt w:val="bullet"/>
      <w:lvlText w:val=""/>
      <w:lvlJc w:val="left"/>
      <w:pPr>
        <w:tabs>
          <w:tab w:val="num" w:pos="2804"/>
        </w:tabs>
        <w:ind w:left="2804" w:hanging="360"/>
      </w:pPr>
      <w:rPr>
        <w:rFonts w:ascii="Symbol" w:hAnsi="Symbol" w:hint="default"/>
      </w:rPr>
    </w:lvl>
    <w:lvl w:ilvl="4" w:tplc="C7768834" w:tentative="1">
      <w:start w:val="1"/>
      <w:numFmt w:val="bullet"/>
      <w:lvlText w:val="o"/>
      <w:lvlJc w:val="left"/>
      <w:pPr>
        <w:tabs>
          <w:tab w:val="num" w:pos="3524"/>
        </w:tabs>
        <w:ind w:left="3524" w:hanging="360"/>
      </w:pPr>
      <w:rPr>
        <w:rFonts w:ascii="Courier New" w:hAnsi="Courier New" w:hint="default"/>
      </w:rPr>
    </w:lvl>
    <w:lvl w:ilvl="5" w:tplc="A17237E2" w:tentative="1">
      <w:start w:val="1"/>
      <w:numFmt w:val="bullet"/>
      <w:lvlText w:val=""/>
      <w:lvlJc w:val="left"/>
      <w:pPr>
        <w:tabs>
          <w:tab w:val="num" w:pos="4244"/>
        </w:tabs>
        <w:ind w:left="4244" w:hanging="360"/>
      </w:pPr>
      <w:rPr>
        <w:rFonts w:ascii="Wingdings" w:hAnsi="Wingdings" w:hint="default"/>
      </w:rPr>
    </w:lvl>
    <w:lvl w:ilvl="6" w:tplc="6A8605F6" w:tentative="1">
      <w:start w:val="1"/>
      <w:numFmt w:val="bullet"/>
      <w:lvlText w:val=""/>
      <w:lvlJc w:val="left"/>
      <w:pPr>
        <w:tabs>
          <w:tab w:val="num" w:pos="4964"/>
        </w:tabs>
        <w:ind w:left="4964" w:hanging="360"/>
      </w:pPr>
      <w:rPr>
        <w:rFonts w:ascii="Symbol" w:hAnsi="Symbol" w:hint="default"/>
      </w:rPr>
    </w:lvl>
    <w:lvl w:ilvl="7" w:tplc="E7B6B268" w:tentative="1">
      <w:start w:val="1"/>
      <w:numFmt w:val="bullet"/>
      <w:lvlText w:val="o"/>
      <w:lvlJc w:val="left"/>
      <w:pPr>
        <w:tabs>
          <w:tab w:val="num" w:pos="5684"/>
        </w:tabs>
        <w:ind w:left="5684" w:hanging="360"/>
      </w:pPr>
      <w:rPr>
        <w:rFonts w:ascii="Courier New" w:hAnsi="Courier New" w:hint="default"/>
      </w:rPr>
    </w:lvl>
    <w:lvl w:ilvl="8" w:tplc="D66A3A82"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66B91FC5"/>
    <w:multiLevelType w:val="hybridMultilevel"/>
    <w:tmpl w:val="CA50F0F8"/>
    <w:lvl w:ilvl="0" w:tplc="67905C34">
      <w:numFmt w:val="bullet"/>
      <w:lvlText w:val="-"/>
      <w:lvlJc w:val="left"/>
      <w:pPr>
        <w:tabs>
          <w:tab w:val="num" w:pos="927"/>
        </w:tabs>
        <w:ind w:left="927" w:hanging="360"/>
      </w:pPr>
      <w:rPr>
        <w:rFonts w:ascii="Arial" w:eastAsia="Times New Roman" w:hAnsi="Arial" w:cs="Arial" w:hint="default"/>
      </w:rPr>
    </w:lvl>
    <w:lvl w:ilvl="1" w:tplc="04070003" w:tentative="1">
      <w:start w:val="1"/>
      <w:numFmt w:val="bullet"/>
      <w:lvlText w:val="o"/>
      <w:lvlJc w:val="left"/>
      <w:pPr>
        <w:tabs>
          <w:tab w:val="num" w:pos="1647"/>
        </w:tabs>
        <w:ind w:left="1647" w:hanging="360"/>
      </w:pPr>
      <w:rPr>
        <w:rFonts w:ascii="Courier New" w:hAnsi="Courier New" w:cs="Courier New" w:hint="default"/>
      </w:rPr>
    </w:lvl>
    <w:lvl w:ilvl="2" w:tplc="04070005" w:tentative="1">
      <w:start w:val="1"/>
      <w:numFmt w:val="bullet"/>
      <w:lvlText w:val=""/>
      <w:lvlJc w:val="left"/>
      <w:pPr>
        <w:tabs>
          <w:tab w:val="num" w:pos="2367"/>
        </w:tabs>
        <w:ind w:left="2367" w:hanging="360"/>
      </w:pPr>
      <w:rPr>
        <w:rFonts w:ascii="Wingdings" w:hAnsi="Wingdings" w:hint="default"/>
      </w:rPr>
    </w:lvl>
    <w:lvl w:ilvl="3" w:tplc="04070001" w:tentative="1">
      <w:start w:val="1"/>
      <w:numFmt w:val="bullet"/>
      <w:lvlText w:val=""/>
      <w:lvlJc w:val="left"/>
      <w:pPr>
        <w:tabs>
          <w:tab w:val="num" w:pos="3087"/>
        </w:tabs>
        <w:ind w:left="3087" w:hanging="360"/>
      </w:pPr>
      <w:rPr>
        <w:rFonts w:ascii="Symbol" w:hAnsi="Symbol" w:hint="default"/>
      </w:rPr>
    </w:lvl>
    <w:lvl w:ilvl="4" w:tplc="04070003" w:tentative="1">
      <w:start w:val="1"/>
      <w:numFmt w:val="bullet"/>
      <w:lvlText w:val="o"/>
      <w:lvlJc w:val="left"/>
      <w:pPr>
        <w:tabs>
          <w:tab w:val="num" w:pos="3807"/>
        </w:tabs>
        <w:ind w:left="3807" w:hanging="360"/>
      </w:pPr>
      <w:rPr>
        <w:rFonts w:ascii="Courier New" w:hAnsi="Courier New" w:cs="Courier New" w:hint="default"/>
      </w:rPr>
    </w:lvl>
    <w:lvl w:ilvl="5" w:tplc="04070005" w:tentative="1">
      <w:start w:val="1"/>
      <w:numFmt w:val="bullet"/>
      <w:lvlText w:val=""/>
      <w:lvlJc w:val="left"/>
      <w:pPr>
        <w:tabs>
          <w:tab w:val="num" w:pos="4527"/>
        </w:tabs>
        <w:ind w:left="4527" w:hanging="360"/>
      </w:pPr>
      <w:rPr>
        <w:rFonts w:ascii="Wingdings" w:hAnsi="Wingdings" w:hint="default"/>
      </w:rPr>
    </w:lvl>
    <w:lvl w:ilvl="6" w:tplc="04070001" w:tentative="1">
      <w:start w:val="1"/>
      <w:numFmt w:val="bullet"/>
      <w:lvlText w:val=""/>
      <w:lvlJc w:val="left"/>
      <w:pPr>
        <w:tabs>
          <w:tab w:val="num" w:pos="5247"/>
        </w:tabs>
        <w:ind w:left="5247" w:hanging="360"/>
      </w:pPr>
      <w:rPr>
        <w:rFonts w:ascii="Symbol" w:hAnsi="Symbol" w:hint="default"/>
      </w:rPr>
    </w:lvl>
    <w:lvl w:ilvl="7" w:tplc="04070003" w:tentative="1">
      <w:start w:val="1"/>
      <w:numFmt w:val="bullet"/>
      <w:lvlText w:val="o"/>
      <w:lvlJc w:val="left"/>
      <w:pPr>
        <w:tabs>
          <w:tab w:val="num" w:pos="5967"/>
        </w:tabs>
        <w:ind w:left="5967" w:hanging="360"/>
      </w:pPr>
      <w:rPr>
        <w:rFonts w:ascii="Courier New" w:hAnsi="Courier New" w:cs="Courier New" w:hint="default"/>
      </w:rPr>
    </w:lvl>
    <w:lvl w:ilvl="8" w:tplc="0407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692E4528"/>
    <w:multiLevelType w:val="hybridMultilevel"/>
    <w:tmpl w:val="3092C404"/>
    <w:lvl w:ilvl="0" w:tplc="D52A23DC">
      <w:start w:val="2"/>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6D940D0C"/>
    <w:multiLevelType w:val="hybridMultilevel"/>
    <w:tmpl w:val="6D6640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C90DDB"/>
    <w:multiLevelType w:val="singleLevel"/>
    <w:tmpl w:val="9DB0E4A2"/>
    <w:lvl w:ilvl="0">
      <w:start w:val="28"/>
      <w:numFmt w:val="bullet"/>
      <w:lvlText w:val=""/>
      <w:lvlJc w:val="left"/>
      <w:pPr>
        <w:tabs>
          <w:tab w:val="num" w:pos="570"/>
        </w:tabs>
        <w:ind w:left="570" w:hanging="570"/>
      </w:pPr>
      <w:rPr>
        <w:rFonts w:ascii="Symbol" w:hAnsi="Symbol" w:hint="default"/>
      </w:rPr>
    </w:lvl>
  </w:abstractNum>
  <w:num w:numId="1" w16cid:durableId="267549665">
    <w:abstractNumId w:val="17"/>
  </w:num>
  <w:num w:numId="2" w16cid:durableId="8791737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3274842">
    <w:abstractNumId w:val="6"/>
  </w:num>
  <w:num w:numId="4" w16cid:durableId="1442266517">
    <w:abstractNumId w:val="25"/>
  </w:num>
  <w:num w:numId="5" w16cid:durableId="1118989112">
    <w:abstractNumId w:val="13"/>
  </w:num>
  <w:num w:numId="6" w16cid:durableId="1121873396">
    <w:abstractNumId w:val="18"/>
  </w:num>
  <w:num w:numId="7" w16cid:durableId="1906186762">
    <w:abstractNumId w:val="0"/>
  </w:num>
  <w:num w:numId="8" w16cid:durableId="454250995">
    <w:abstractNumId w:val="14"/>
  </w:num>
  <w:num w:numId="9" w16cid:durableId="403341258">
    <w:abstractNumId w:val="21"/>
  </w:num>
  <w:num w:numId="10" w16cid:durableId="1917594053">
    <w:abstractNumId w:val="8"/>
  </w:num>
  <w:num w:numId="11" w16cid:durableId="694035259">
    <w:abstractNumId w:val="9"/>
  </w:num>
  <w:num w:numId="12" w16cid:durableId="1343580623">
    <w:abstractNumId w:val="23"/>
  </w:num>
  <w:num w:numId="13" w16cid:durableId="904922252">
    <w:abstractNumId w:val="11"/>
  </w:num>
  <w:num w:numId="14" w16cid:durableId="9712477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1637740">
    <w:abstractNumId w:val="12"/>
  </w:num>
  <w:num w:numId="16" w16cid:durableId="1070277229">
    <w:abstractNumId w:val="22"/>
  </w:num>
  <w:num w:numId="17" w16cid:durableId="2528606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30631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0739205">
    <w:abstractNumId w:val="2"/>
  </w:num>
  <w:num w:numId="20" w16cid:durableId="2016151797">
    <w:abstractNumId w:val="15"/>
  </w:num>
  <w:num w:numId="21" w16cid:durableId="1942561995">
    <w:abstractNumId w:val="1"/>
  </w:num>
  <w:num w:numId="22" w16cid:durableId="1812794216">
    <w:abstractNumId w:val="5"/>
  </w:num>
  <w:num w:numId="23" w16cid:durableId="627249271">
    <w:abstractNumId w:val="16"/>
  </w:num>
  <w:num w:numId="24" w16cid:durableId="877084564">
    <w:abstractNumId w:val="7"/>
  </w:num>
  <w:num w:numId="25" w16cid:durableId="1787308736">
    <w:abstractNumId w:val="24"/>
  </w:num>
  <w:num w:numId="26" w16cid:durableId="932519314">
    <w:abstractNumId w:val="4"/>
  </w:num>
  <w:num w:numId="27" w16cid:durableId="1091781225">
    <w:abstractNumId w:val="3"/>
  </w:num>
  <w:num w:numId="28" w16cid:durableId="1346786857">
    <w:abstractNumId w:val="20"/>
  </w:num>
  <w:num w:numId="29" w16cid:durableId="1302420827">
    <w:abstractNumId w:val="10"/>
  </w:num>
  <w:num w:numId="30" w16cid:durableId="8552683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ea Ioan, (Ioan.Andreea@partner.bmwgroup.com)">
    <w15:presenceInfo w15:providerId="None" w15:userId="Andreea Ioan, (Ioan.Andreea@partner.bmwgroup.com)"/>
  </w15:person>
  <w15:person w15:author="Sutil Gabriel, FG-AM-24">
    <w15:presenceInfo w15:providerId="AD" w15:userId="S::Gabriel.Sutil@bmw.com.br::38f2a712-51bb-4e71-966a-1fb5c1fce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C9E"/>
    <w:rsid w:val="000003F5"/>
    <w:rsid w:val="000068A2"/>
    <w:rsid w:val="00012874"/>
    <w:rsid w:val="00012B0F"/>
    <w:rsid w:val="00013A32"/>
    <w:rsid w:val="00021BC6"/>
    <w:rsid w:val="00032CF9"/>
    <w:rsid w:val="0004234C"/>
    <w:rsid w:val="0005036A"/>
    <w:rsid w:val="00057651"/>
    <w:rsid w:val="00057C3D"/>
    <w:rsid w:val="00057CA4"/>
    <w:rsid w:val="00061AB0"/>
    <w:rsid w:val="00063870"/>
    <w:rsid w:val="00066E8F"/>
    <w:rsid w:val="00070275"/>
    <w:rsid w:val="00080271"/>
    <w:rsid w:val="00084612"/>
    <w:rsid w:val="000853B1"/>
    <w:rsid w:val="00093D3B"/>
    <w:rsid w:val="000A0BA6"/>
    <w:rsid w:val="000A2102"/>
    <w:rsid w:val="000A60A2"/>
    <w:rsid w:val="000B1C7D"/>
    <w:rsid w:val="000B4162"/>
    <w:rsid w:val="000C4CB4"/>
    <w:rsid w:val="000C53C1"/>
    <w:rsid w:val="000D6922"/>
    <w:rsid w:val="000E21A6"/>
    <w:rsid w:val="000E39AB"/>
    <w:rsid w:val="000E73B1"/>
    <w:rsid w:val="000E7E4B"/>
    <w:rsid w:val="000F1EBD"/>
    <w:rsid w:val="000F3BCA"/>
    <w:rsid w:val="001040DA"/>
    <w:rsid w:val="001071F5"/>
    <w:rsid w:val="00107D5D"/>
    <w:rsid w:val="00111796"/>
    <w:rsid w:val="0011594B"/>
    <w:rsid w:val="00122535"/>
    <w:rsid w:val="00123EC7"/>
    <w:rsid w:val="00127D35"/>
    <w:rsid w:val="001303CD"/>
    <w:rsid w:val="00135ECE"/>
    <w:rsid w:val="001512F4"/>
    <w:rsid w:val="00155208"/>
    <w:rsid w:val="001573D7"/>
    <w:rsid w:val="001631C6"/>
    <w:rsid w:val="00163871"/>
    <w:rsid w:val="00181560"/>
    <w:rsid w:val="0019023C"/>
    <w:rsid w:val="0019394C"/>
    <w:rsid w:val="00193F06"/>
    <w:rsid w:val="001A2340"/>
    <w:rsid w:val="001A58A0"/>
    <w:rsid w:val="001A642F"/>
    <w:rsid w:val="001A7B27"/>
    <w:rsid w:val="001A7F55"/>
    <w:rsid w:val="001B4667"/>
    <w:rsid w:val="001D4091"/>
    <w:rsid w:val="001D71D9"/>
    <w:rsid w:val="001E4BE6"/>
    <w:rsid w:val="001F348C"/>
    <w:rsid w:val="001F7397"/>
    <w:rsid w:val="002017FD"/>
    <w:rsid w:val="00202B86"/>
    <w:rsid w:val="00204C72"/>
    <w:rsid w:val="00212059"/>
    <w:rsid w:val="00213D9F"/>
    <w:rsid w:val="002160CC"/>
    <w:rsid w:val="00221859"/>
    <w:rsid w:val="00227CBA"/>
    <w:rsid w:val="002301B5"/>
    <w:rsid w:val="002414E1"/>
    <w:rsid w:val="00252EAE"/>
    <w:rsid w:val="0025384A"/>
    <w:rsid w:val="002548C3"/>
    <w:rsid w:val="00260C04"/>
    <w:rsid w:val="00262C4D"/>
    <w:rsid w:val="00262CDF"/>
    <w:rsid w:val="002639F9"/>
    <w:rsid w:val="002650D0"/>
    <w:rsid w:val="002708B4"/>
    <w:rsid w:val="00274861"/>
    <w:rsid w:val="00282FAF"/>
    <w:rsid w:val="002869A4"/>
    <w:rsid w:val="00290252"/>
    <w:rsid w:val="002920E3"/>
    <w:rsid w:val="002976EA"/>
    <w:rsid w:val="002C5941"/>
    <w:rsid w:val="002D5E60"/>
    <w:rsid w:val="002D7701"/>
    <w:rsid w:val="002F498C"/>
    <w:rsid w:val="002F4E38"/>
    <w:rsid w:val="002F5247"/>
    <w:rsid w:val="00302DC6"/>
    <w:rsid w:val="00302F30"/>
    <w:rsid w:val="003052C5"/>
    <w:rsid w:val="003176CA"/>
    <w:rsid w:val="0032065B"/>
    <w:rsid w:val="00324A78"/>
    <w:rsid w:val="00324B8B"/>
    <w:rsid w:val="0032728F"/>
    <w:rsid w:val="003450E6"/>
    <w:rsid w:val="0034621B"/>
    <w:rsid w:val="00346920"/>
    <w:rsid w:val="00346A55"/>
    <w:rsid w:val="0035057F"/>
    <w:rsid w:val="0035319D"/>
    <w:rsid w:val="00361D0C"/>
    <w:rsid w:val="00367C6A"/>
    <w:rsid w:val="00372EC8"/>
    <w:rsid w:val="00381F63"/>
    <w:rsid w:val="00382D30"/>
    <w:rsid w:val="00384635"/>
    <w:rsid w:val="00386C91"/>
    <w:rsid w:val="00396BBF"/>
    <w:rsid w:val="003A2F59"/>
    <w:rsid w:val="003B0578"/>
    <w:rsid w:val="003B1BA1"/>
    <w:rsid w:val="003B39C6"/>
    <w:rsid w:val="003B4F86"/>
    <w:rsid w:val="003B77DF"/>
    <w:rsid w:val="003C3741"/>
    <w:rsid w:val="003C425C"/>
    <w:rsid w:val="003E0C9B"/>
    <w:rsid w:val="003E6B0A"/>
    <w:rsid w:val="003F40E4"/>
    <w:rsid w:val="003F5761"/>
    <w:rsid w:val="003F637F"/>
    <w:rsid w:val="0041424F"/>
    <w:rsid w:val="0041618E"/>
    <w:rsid w:val="004213B8"/>
    <w:rsid w:val="0042479E"/>
    <w:rsid w:val="00424ECB"/>
    <w:rsid w:val="00427021"/>
    <w:rsid w:val="00431900"/>
    <w:rsid w:val="004522AD"/>
    <w:rsid w:val="00456BE8"/>
    <w:rsid w:val="00462730"/>
    <w:rsid w:val="0046386E"/>
    <w:rsid w:val="004764CC"/>
    <w:rsid w:val="00491B7D"/>
    <w:rsid w:val="00494F59"/>
    <w:rsid w:val="0049671C"/>
    <w:rsid w:val="004A1DD8"/>
    <w:rsid w:val="004B03D5"/>
    <w:rsid w:val="004B1A16"/>
    <w:rsid w:val="004C4ED9"/>
    <w:rsid w:val="004E265A"/>
    <w:rsid w:val="00503179"/>
    <w:rsid w:val="005073A2"/>
    <w:rsid w:val="00523846"/>
    <w:rsid w:val="00524697"/>
    <w:rsid w:val="00540E15"/>
    <w:rsid w:val="005435C8"/>
    <w:rsid w:val="005442E2"/>
    <w:rsid w:val="005442FA"/>
    <w:rsid w:val="00554866"/>
    <w:rsid w:val="0056090B"/>
    <w:rsid w:val="005630F8"/>
    <w:rsid w:val="00571171"/>
    <w:rsid w:val="00583A34"/>
    <w:rsid w:val="00583A49"/>
    <w:rsid w:val="0058477D"/>
    <w:rsid w:val="005868D9"/>
    <w:rsid w:val="0059135A"/>
    <w:rsid w:val="00597937"/>
    <w:rsid w:val="005979D9"/>
    <w:rsid w:val="005A22E6"/>
    <w:rsid w:val="005B52B9"/>
    <w:rsid w:val="005B7554"/>
    <w:rsid w:val="005C046B"/>
    <w:rsid w:val="005C3FF1"/>
    <w:rsid w:val="005D653E"/>
    <w:rsid w:val="005D6BEC"/>
    <w:rsid w:val="005E17EB"/>
    <w:rsid w:val="005F2C63"/>
    <w:rsid w:val="005F475F"/>
    <w:rsid w:val="005F583D"/>
    <w:rsid w:val="00601B04"/>
    <w:rsid w:val="00602687"/>
    <w:rsid w:val="00602FD4"/>
    <w:rsid w:val="006107B8"/>
    <w:rsid w:val="00631603"/>
    <w:rsid w:val="006327F3"/>
    <w:rsid w:val="00647734"/>
    <w:rsid w:val="006702BD"/>
    <w:rsid w:val="00670347"/>
    <w:rsid w:val="00672060"/>
    <w:rsid w:val="00674742"/>
    <w:rsid w:val="0068219B"/>
    <w:rsid w:val="006870A5"/>
    <w:rsid w:val="0069130C"/>
    <w:rsid w:val="00691C72"/>
    <w:rsid w:val="00692F25"/>
    <w:rsid w:val="00693136"/>
    <w:rsid w:val="006957E8"/>
    <w:rsid w:val="006A0B5D"/>
    <w:rsid w:val="006A6990"/>
    <w:rsid w:val="006B2DD5"/>
    <w:rsid w:val="006C4DDC"/>
    <w:rsid w:val="006E2B2A"/>
    <w:rsid w:val="006F098E"/>
    <w:rsid w:val="006F5A35"/>
    <w:rsid w:val="007016B9"/>
    <w:rsid w:val="00702027"/>
    <w:rsid w:val="0070688B"/>
    <w:rsid w:val="007171BC"/>
    <w:rsid w:val="00717D25"/>
    <w:rsid w:val="00742F6B"/>
    <w:rsid w:val="00743D2F"/>
    <w:rsid w:val="0075112A"/>
    <w:rsid w:val="00754DFD"/>
    <w:rsid w:val="007556C6"/>
    <w:rsid w:val="007674D1"/>
    <w:rsid w:val="00767D3D"/>
    <w:rsid w:val="00772543"/>
    <w:rsid w:val="00773395"/>
    <w:rsid w:val="00780E6B"/>
    <w:rsid w:val="007902E8"/>
    <w:rsid w:val="00790EC1"/>
    <w:rsid w:val="007959A2"/>
    <w:rsid w:val="007A0314"/>
    <w:rsid w:val="007A03FB"/>
    <w:rsid w:val="007A0A61"/>
    <w:rsid w:val="007A0AF2"/>
    <w:rsid w:val="007A4281"/>
    <w:rsid w:val="007C456F"/>
    <w:rsid w:val="007C5E5B"/>
    <w:rsid w:val="007D10E9"/>
    <w:rsid w:val="007D61A9"/>
    <w:rsid w:val="007E521D"/>
    <w:rsid w:val="0080554F"/>
    <w:rsid w:val="00827F21"/>
    <w:rsid w:val="00835B3A"/>
    <w:rsid w:val="008418FA"/>
    <w:rsid w:val="00841AB4"/>
    <w:rsid w:val="008428AB"/>
    <w:rsid w:val="008517AC"/>
    <w:rsid w:val="00852A5C"/>
    <w:rsid w:val="00855D18"/>
    <w:rsid w:val="00856153"/>
    <w:rsid w:val="0085660A"/>
    <w:rsid w:val="008643EB"/>
    <w:rsid w:val="00876A0B"/>
    <w:rsid w:val="00876FA3"/>
    <w:rsid w:val="008778EF"/>
    <w:rsid w:val="008850BE"/>
    <w:rsid w:val="00885AD3"/>
    <w:rsid w:val="00885DAE"/>
    <w:rsid w:val="00887579"/>
    <w:rsid w:val="008A29DF"/>
    <w:rsid w:val="008B638B"/>
    <w:rsid w:val="008B6F08"/>
    <w:rsid w:val="008D1429"/>
    <w:rsid w:val="008E00F9"/>
    <w:rsid w:val="008E03D3"/>
    <w:rsid w:val="008F13FF"/>
    <w:rsid w:val="008F1B4A"/>
    <w:rsid w:val="0090071F"/>
    <w:rsid w:val="0090188E"/>
    <w:rsid w:val="0090192E"/>
    <w:rsid w:val="0090280B"/>
    <w:rsid w:val="009201DA"/>
    <w:rsid w:val="009206B8"/>
    <w:rsid w:val="00920928"/>
    <w:rsid w:val="00930F6C"/>
    <w:rsid w:val="009566B4"/>
    <w:rsid w:val="00956F9C"/>
    <w:rsid w:val="00963A12"/>
    <w:rsid w:val="00963FC3"/>
    <w:rsid w:val="00964C22"/>
    <w:rsid w:val="00971947"/>
    <w:rsid w:val="00972432"/>
    <w:rsid w:val="009826BC"/>
    <w:rsid w:val="00985486"/>
    <w:rsid w:val="009A4070"/>
    <w:rsid w:val="009A6AB3"/>
    <w:rsid w:val="009A7BB0"/>
    <w:rsid w:val="009B07AD"/>
    <w:rsid w:val="009B2E84"/>
    <w:rsid w:val="009B7698"/>
    <w:rsid w:val="009D09D8"/>
    <w:rsid w:val="009E2184"/>
    <w:rsid w:val="009E4E78"/>
    <w:rsid w:val="009E70A2"/>
    <w:rsid w:val="00A01EAB"/>
    <w:rsid w:val="00A07278"/>
    <w:rsid w:val="00A155D4"/>
    <w:rsid w:val="00A17B3F"/>
    <w:rsid w:val="00A23CDF"/>
    <w:rsid w:val="00A3135D"/>
    <w:rsid w:val="00A32A2C"/>
    <w:rsid w:val="00A32FA7"/>
    <w:rsid w:val="00A428C6"/>
    <w:rsid w:val="00A44DFD"/>
    <w:rsid w:val="00A5078E"/>
    <w:rsid w:val="00A56B41"/>
    <w:rsid w:val="00A62242"/>
    <w:rsid w:val="00A63740"/>
    <w:rsid w:val="00A674E6"/>
    <w:rsid w:val="00A73B2D"/>
    <w:rsid w:val="00A74C36"/>
    <w:rsid w:val="00A7775C"/>
    <w:rsid w:val="00A8505F"/>
    <w:rsid w:val="00A90DAD"/>
    <w:rsid w:val="00A93C66"/>
    <w:rsid w:val="00A97510"/>
    <w:rsid w:val="00AB0AFA"/>
    <w:rsid w:val="00AB1DD2"/>
    <w:rsid w:val="00AC08F8"/>
    <w:rsid w:val="00AC4A28"/>
    <w:rsid w:val="00AC4CA7"/>
    <w:rsid w:val="00AD0B2D"/>
    <w:rsid w:val="00AD49B4"/>
    <w:rsid w:val="00AF0BBA"/>
    <w:rsid w:val="00AF176F"/>
    <w:rsid w:val="00AF572D"/>
    <w:rsid w:val="00AF6EF9"/>
    <w:rsid w:val="00B0379D"/>
    <w:rsid w:val="00B1134B"/>
    <w:rsid w:val="00B14913"/>
    <w:rsid w:val="00B27613"/>
    <w:rsid w:val="00B278CF"/>
    <w:rsid w:val="00B37339"/>
    <w:rsid w:val="00B41719"/>
    <w:rsid w:val="00B436F8"/>
    <w:rsid w:val="00B50503"/>
    <w:rsid w:val="00B50BBE"/>
    <w:rsid w:val="00B6400B"/>
    <w:rsid w:val="00B65106"/>
    <w:rsid w:val="00B66DF7"/>
    <w:rsid w:val="00B700F9"/>
    <w:rsid w:val="00B7268C"/>
    <w:rsid w:val="00B730D5"/>
    <w:rsid w:val="00B75B7E"/>
    <w:rsid w:val="00B75EC1"/>
    <w:rsid w:val="00B8165E"/>
    <w:rsid w:val="00B97D0C"/>
    <w:rsid w:val="00BA160E"/>
    <w:rsid w:val="00BB5720"/>
    <w:rsid w:val="00BB5ED8"/>
    <w:rsid w:val="00BC5426"/>
    <w:rsid w:val="00BD050F"/>
    <w:rsid w:val="00BD0839"/>
    <w:rsid w:val="00BD4017"/>
    <w:rsid w:val="00BE00B0"/>
    <w:rsid w:val="00BE1038"/>
    <w:rsid w:val="00BE3D1E"/>
    <w:rsid w:val="00BE5029"/>
    <w:rsid w:val="00BF64E0"/>
    <w:rsid w:val="00C011B3"/>
    <w:rsid w:val="00C06E4F"/>
    <w:rsid w:val="00C21DAE"/>
    <w:rsid w:val="00C22827"/>
    <w:rsid w:val="00C26E25"/>
    <w:rsid w:val="00C3213F"/>
    <w:rsid w:val="00C3770D"/>
    <w:rsid w:val="00C44803"/>
    <w:rsid w:val="00C46F27"/>
    <w:rsid w:val="00C52AE0"/>
    <w:rsid w:val="00C548F4"/>
    <w:rsid w:val="00C55497"/>
    <w:rsid w:val="00C60583"/>
    <w:rsid w:val="00C61415"/>
    <w:rsid w:val="00C62339"/>
    <w:rsid w:val="00C63D0E"/>
    <w:rsid w:val="00C6475A"/>
    <w:rsid w:val="00C6599D"/>
    <w:rsid w:val="00C71447"/>
    <w:rsid w:val="00C7161D"/>
    <w:rsid w:val="00CA5C0B"/>
    <w:rsid w:val="00CB0270"/>
    <w:rsid w:val="00CB6D03"/>
    <w:rsid w:val="00CB7422"/>
    <w:rsid w:val="00CC50FE"/>
    <w:rsid w:val="00CD7A46"/>
    <w:rsid w:val="00CE0554"/>
    <w:rsid w:val="00CE5153"/>
    <w:rsid w:val="00CE74F7"/>
    <w:rsid w:val="00CF31C5"/>
    <w:rsid w:val="00CF4B1D"/>
    <w:rsid w:val="00CF6581"/>
    <w:rsid w:val="00D01E26"/>
    <w:rsid w:val="00D033BC"/>
    <w:rsid w:val="00D03A2F"/>
    <w:rsid w:val="00D11B90"/>
    <w:rsid w:val="00D15EBA"/>
    <w:rsid w:val="00D2041D"/>
    <w:rsid w:val="00D222CF"/>
    <w:rsid w:val="00D22835"/>
    <w:rsid w:val="00D3061D"/>
    <w:rsid w:val="00D31C9D"/>
    <w:rsid w:val="00D4221E"/>
    <w:rsid w:val="00D5065E"/>
    <w:rsid w:val="00D5325B"/>
    <w:rsid w:val="00D6537E"/>
    <w:rsid w:val="00D6753B"/>
    <w:rsid w:val="00D82A41"/>
    <w:rsid w:val="00D91A2B"/>
    <w:rsid w:val="00D9220F"/>
    <w:rsid w:val="00DA1E80"/>
    <w:rsid w:val="00DA2BF6"/>
    <w:rsid w:val="00DA2FBC"/>
    <w:rsid w:val="00DA53EA"/>
    <w:rsid w:val="00DB1137"/>
    <w:rsid w:val="00DB27FC"/>
    <w:rsid w:val="00DB2C9E"/>
    <w:rsid w:val="00DB730D"/>
    <w:rsid w:val="00DB782C"/>
    <w:rsid w:val="00DD02B4"/>
    <w:rsid w:val="00DD0F91"/>
    <w:rsid w:val="00DD398A"/>
    <w:rsid w:val="00DD702E"/>
    <w:rsid w:val="00DD7C78"/>
    <w:rsid w:val="00DE0D31"/>
    <w:rsid w:val="00DE1685"/>
    <w:rsid w:val="00DE1DA0"/>
    <w:rsid w:val="00DE57B8"/>
    <w:rsid w:val="00DE6BF4"/>
    <w:rsid w:val="00DF2FEF"/>
    <w:rsid w:val="00DF7997"/>
    <w:rsid w:val="00E01BA5"/>
    <w:rsid w:val="00E165B5"/>
    <w:rsid w:val="00E16A57"/>
    <w:rsid w:val="00E20F90"/>
    <w:rsid w:val="00E2597C"/>
    <w:rsid w:val="00E32965"/>
    <w:rsid w:val="00E340C8"/>
    <w:rsid w:val="00E37C71"/>
    <w:rsid w:val="00E40D16"/>
    <w:rsid w:val="00E45891"/>
    <w:rsid w:val="00E467CF"/>
    <w:rsid w:val="00E46A09"/>
    <w:rsid w:val="00E47E8D"/>
    <w:rsid w:val="00E50838"/>
    <w:rsid w:val="00E5649C"/>
    <w:rsid w:val="00E57114"/>
    <w:rsid w:val="00E621A9"/>
    <w:rsid w:val="00E64484"/>
    <w:rsid w:val="00E66FB4"/>
    <w:rsid w:val="00E7089F"/>
    <w:rsid w:val="00E76604"/>
    <w:rsid w:val="00EA103E"/>
    <w:rsid w:val="00EA4F3F"/>
    <w:rsid w:val="00EB106D"/>
    <w:rsid w:val="00EB29B4"/>
    <w:rsid w:val="00EB2BC9"/>
    <w:rsid w:val="00EB2E21"/>
    <w:rsid w:val="00EB5174"/>
    <w:rsid w:val="00EB6C0F"/>
    <w:rsid w:val="00EC5BAC"/>
    <w:rsid w:val="00ED37A0"/>
    <w:rsid w:val="00ED5221"/>
    <w:rsid w:val="00ED57F0"/>
    <w:rsid w:val="00EE4012"/>
    <w:rsid w:val="00EE6D72"/>
    <w:rsid w:val="00EF1913"/>
    <w:rsid w:val="00EF48C2"/>
    <w:rsid w:val="00EF620B"/>
    <w:rsid w:val="00EF70C0"/>
    <w:rsid w:val="00F011A3"/>
    <w:rsid w:val="00F058F4"/>
    <w:rsid w:val="00F06553"/>
    <w:rsid w:val="00F13A39"/>
    <w:rsid w:val="00F15882"/>
    <w:rsid w:val="00F164B5"/>
    <w:rsid w:val="00F25265"/>
    <w:rsid w:val="00F318AF"/>
    <w:rsid w:val="00F334F3"/>
    <w:rsid w:val="00F36F40"/>
    <w:rsid w:val="00F47971"/>
    <w:rsid w:val="00F51915"/>
    <w:rsid w:val="00F576A9"/>
    <w:rsid w:val="00F57F98"/>
    <w:rsid w:val="00F6294A"/>
    <w:rsid w:val="00F73975"/>
    <w:rsid w:val="00F900AF"/>
    <w:rsid w:val="00F91092"/>
    <w:rsid w:val="00FA2A73"/>
    <w:rsid w:val="00FA2E7A"/>
    <w:rsid w:val="00FA6224"/>
    <w:rsid w:val="00FB0AD6"/>
    <w:rsid w:val="00FB42B1"/>
    <w:rsid w:val="00FB75ED"/>
    <w:rsid w:val="00FC67EF"/>
    <w:rsid w:val="00FC76D3"/>
    <w:rsid w:val="00FC7ADB"/>
    <w:rsid w:val="00FD0BF4"/>
    <w:rsid w:val="00FD113C"/>
    <w:rsid w:val="00FD14B4"/>
    <w:rsid w:val="00FD5616"/>
    <w:rsid w:val="00FD7FD7"/>
    <w:rsid w:val="00FE523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87387"/>
  <w15:docId w15:val="{93513AAF-CEFB-46F1-A029-DBDA049D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B4A"/>
    <w:pPr>
      <w:spacing w:line="240" w:lineRule="auto"/>
    </w:pPr>
    <w:rPr>
      <w:rFonts w:ascii="BMWTypeLight" w:hAnsi="BMWTypeLight"/>
      <w:sz w:val="20"/>
    </w:rPr>
  </w:style>
  <w:style w:type="paragraph" w:styleId="Heading1">
    <w:name w:val="heading 1"/>
    <w:basedOn w:val="Normal"/>
    <w:next w:val="Normal"/>
    <w:link w:val="Heading1Char"/>
    <w:uiPriority w:val="9"/>
    <w:qFormat/>
    <w:rsid w:val="00754DFD"/>
    <w:pPr>
      <w:keepNext/>
      <w:keepLines/>
      <w:numPr>
        <w:numId w:val="1"/>
      </w:numPr>
      <w:spacing w:before="480" w:after="0"/>
      <w:outlineLvl w:val="0"/>
    </w:pPr>
    <w:rPr>
      <w:rFonts w:eastAsiaTheme="majorEastAsia" w:cstheme="majorBidi"/>
      <w:b/>
      <w:sz w:val="32"/>
      <w:szCs w:val="28"/>
      <w:lang w:val="en-GB"/>
    </w:rPr>
  </w:style>
  <w:style w:type="paragraph" w:styleId="Heading2">
    <w:name w:val="heading 2"/>
    <w:basedOn w:val="Normal"/>
    <w:next w:val="Normal"/>
    <w:link w:val="Heading2Char"/>
    <w:uiPriority w:val="9"/>
    <w:unhideWhenUsed/>
    <w:qFormat/>
    <w:rsid w:val="00754DFD"/>
    <w:pPr>
      <w:keepNext/>
      <w:keepLines/>
      <w:numPr>
        <w:ilvl w:val="1"/>
        <w:numId w:val="1"/>
      </w:numPr>
      <w:spacing w:before="200" w:after="0"/>
      <w:outlineLvl w:val="1"/>
    </w:pPr>
    <w:rPr>
      <w:rFonts w:eastAsiaTheme="majorEastAsia" w:cstheme="majorBidi"/>
      <w:b/>
      <w:bCs/>
      <w:color w:val="000000" w:themeColor="text1"/>
      <w:sz w:val="28"/>
      <w:szCs w:val="26"/>
      <w:lang w:val="en-GB"/>
    </w:rPr>
  </w:style>
  <w:style w:type="paragraph" w:styleId="Heading3">
    <w:name w:val="heading 3"/>
    <w:basedOn w:val="Normal"/>
    <w:next w:val="Normal"/>
    <w:link w:val="Heading3Char"/>
    <w:uiPriority w:val="9"/>
    <w:unhideWhenUsed/>
    <w:qFormat/>
    <w:rsid w:val="006870A5"/>
    <w:pPr>
      <w:keepNext/>
      <w:keepLines/>
      <w:numPr>
        <w:ilvl w:val="2"/>
        <w:numId w:val="1"/>
      </w:numPr>
      <w:spacing w:before="200" w:after="0"/>
      <w:outlineLvl w:val="2"/>
    </w:pPr>
    <w:rPr>
      <w:rFonts w:eastAsiaTheme="majorEastAsia" w:cstheme="majorBidi"/>
      <w:b/>
      <w:bCs/>
      <w:sz w:val="24"/>
      <w:lang w:val="en-US"/>
    </w:rPr>
  </w:style>
  <w:style w:type="paragraph" w:styleId="Heading4">
    <w:name w:val="heading 4"/>
    <w:basedOn w:val="Normal"/>
    <w:next w:val="Normal"/>
    <w:link w:val="Heading4Char"/>
    <w:uiPriority w:val="9"/>
    <w:unhideWhenUsed/>
    <w:qFormat/>
    <w:rsid w:val="00FD0BF4"/>
    <w:pPr>
      <w:keepNext/>
      <w:keepLines/>
      <w:numPr>
        <w:ilvl w:val="3"/>
        <w:numId w:val="1"/>
      </w:numPr>
      <w:spacing w:before="200" w:after="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DFD"/>
    <w:rPr>
      <w:rFonts w:ascii="BMWTypeLight" w:eastAsiaTheme="majorEastAsia" w:hAnsi="BMWTypeLight" w:cstheme="majorBidi"/>
      <w:b/>
      <w:sz w:val="32"/>
      <w:szCs w:val="28"/>
      <w:lang w:val="en-GB"/>
    </w:rPr>
  </w:style>
  <w:style w:type="paragraph" w:styleId="Title">
    <w:name w:val="Title"/>
    <w:basedOn w:val="Normal"/>
    <w:next w:val="Normal"/>
    <w:link w:val="TitleChar"/>
    <w:uiPriority w:val="10"/>
    <w:qFormat/>
    <w:rsid w:val="003B4F86"/>
    <w:pPr>
      <w:pBdr>
        <w:bottom w:val="single" w:sz="8" w:space="4" w:color="auto"/>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3B4F86"/>
    <w:rPr>
      <w:rFonts w:ascii="BMWTypeLight" w:eastAsiaTheme="majorEastAsia" w:hAnsi="BMWTypeLight" w:cstheme="majorBidi"/>
      <w:spacing w:val="5"/>
      <w:kern w:val="28"/>
      <w:sz w:val="52"/>
      <w:szCs w:val="52"/>
    </w:rPr>
  </w:style>
  <w:style w:type="character" w:customStyle="1" w:styleId="Heading2Char">
    <w:name w:val="Heading 2 Char"/>
    <w:basedOn w:val="DefaultParagraphFont"/>
    <w:link w:val="Heading2"/>
    <w:uiPriority w:val="9"/>
    <w:rsid w:val="00754DFD"/>
    <w:rPr>
      <w:rFonts w:ascii="BMWTypeLight" w:eastAsiaTheme="majorEastAsia" w:hAnsi="BMWTypeLight" w:cstheme="majorBidi"/>
      <w:b/>
      <w:bCs/>
      <w:color w:val="000000" w:themeColor="text1"/>
      <w:sz w:val="28"/>
      <w:szCs w:val="26"/>
      <w:lang w:val="en-GB"/>
    </w:rPr>
  </w:style>
  <w:style w:type="paragraph" w:styleId="Subtitle">
    <w:name w:val="Subtitle"/>
    <w:basedOn w:val="Normal"/>
    <w:next w:val="Normal"/>
    <w:link w:val="SubtitleChar"/>
    <w:uiPriority w:val="11"/>
    <w:qFormat/>
    <w:rsid w:val="003B4F86"/>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3B4F86"/>
    <w:rPr>
      <w:rFonts w:ascii="BMWTypeLight" w:eastAsiaTheme="majorEastAsia" w:hAnsi="BMWTypeLight" w:cstheme="majorBidi"/>
      <w:i/>
      <w:iCs/>
      <w:spacing w:val="15"/>
      <w:sz w:val="24"/>
      <w:szCs w:val="24"/>
    </w:rPr>
  </w:style>
  <w:style w:type="paragraph" w:styleId="Header">
    <w:name w:val="header"/>
    <w:basedOn w:val="Normal"/>
    <w:link w:val="HeaderChar"/>
    <w:uiPriority w:val="99"/>
    <w:unhideWhenUsed/>
    <w:rsid w:val="00DB2C9E"/>
    <w:pPr>
      <w:tabs>
        <w:tab w:val="center" w:pos="4536"/>
        <w:tab w:val="right" w:pos="9072"/>
      </w:tabs>
      <w:spacing w:after="0"/>
    </w:pPr>
  </w:style>
  <w:style w:type="character" w:customStyle="1" w:styleId="HeaderChar">
    <w:name w:val="Header Char"/>
    <w:basedOn w:val="DefaultParagraphFont"/>
    <w:link w:val="Header"/>
    <w:uiPriority w:val="99"/>
    <w:rsid w:val="00DB2C9E"/>
    <w:rPr>
      <w:rFonts w:ascii="BMWTypeLight" w:hAnsi="BMWTypeLight"/>
      <w:sz w:val="24"/>
    </w:rPr>
  </w:style>
  <w:style w:type="paragraph" w:styleId="Footer">
    <w:name w:val="footer"/>
    <w:basedOn w:val="Normal"/>
    <w:link w:val="FooterChar"/>
    <w:uiPriority w:val="99"/>
    <w:unhideWhenUsed/>
    <w:rsid w:val="00DB2C9E"/>
    <w:pPr>
      <w:tabs>
        <w:tab w:val="center" w:pos="4536"/>
        <w:tab w:val="right" w:pos="9072"/>
      </w:tabs>
      <w:spacing w:after="0"/>
    </w:pPr>
  </w:style>
  <w:style w:type="character" w:customStyle="1" w:styleId="FooterChar">
    <w:name w:val="Footer Char"/>
    <w:basedOn w:val="DefaultParagraphFont"/>
    <w:link w:val="Footer"/>
    <w:uiPriority w:val="99"/>
    <w:rsid w:val="00DB2C9E"/>
    <w:rPr>
      <w:rFonts w:ascii="BMWTypeLight" w:hAnsi="BMWTypeLight"/>
      <w:sz w:val="24"/>
    </w:rPr>
  </w:style>
  <w:style w:type="table" w:styleId="TableGrid">
    <w:name w:val="Table Grid"/>
    <w:basedOn w:val="TableNormal"/>
    <w:uiPriority w:val="59"/>
    <w:rsid w:val="00DB2C9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B2C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C9E"/>
    <w:rPr>
      <w:rFonts w:ascii="Tahoma" w:hAnsi="Tahoma" w:cs="Tahoma"/>
      <w:sz w:val="16"/>
      <w:szCs w:val="16"/>
    </w:rPr>
  </w:style>
  <w:style w:type="character" w:styleId="Hyperlink">
    <w:name w:val="Hyperlink"/>
    <w:basedOn w:val="DefaultParagraphFont"/>
    <w:uiPriority w:val="99"/>
    <w:rsid w:val="00DB2C9E"/>
    <w:rPr>
      <w:color w:val="0000FF"/>
      <w:u w:val="single"/>
    </w:rPr>
  </w:style>
  <w:style w:type="paragraph" w:styleId="TOCHeading">
    <w:name w:val="TOC Heading"/>
    <w:basedOn w:val="Heading1"/>
    <w:next w:val="Normal"/>
    <w:uiPriority w:val="39"/>
    <w:unhideWhenUsed/>
    <w:qFormat/>
    <w:rsid w:val="00DB2C9E"/>
    <w:pPr>
      <w:outlineLvl w:val="9"/>
    </w:pPr>
    <w:rPr>
      <w:rFonts w:asciiTheme="majorHAnsi" w:hAnsiTheme="majorHAnsi"/>
      <w:color w:val="365F91" w:themeColor="accent1" w:themeShade="BF"/>
      <w:sz w:val="28"/>
    </w:rPr>
  </w:style>
  <w:style w:type="paragraph" w:styleId="ListParagraph">
    <w:name w:val="List Paragraph"/>
    <w:basedOn w:val="Normal"/>
    <w:uiPriority w:val="34"/>
    <w:qFormat/>
    <w:rsid w:val="00DB2C9E"/>
    <w:pPr>
      <w:ind w:left="720"/>
      <w:contextualSpacing/>
    </w:pPr>
  </w:style>
  <w:style w:type="paragraph" w:styleId="TOC1">
    <w:name w:val="toc 1"/>
    <w:basedOn w:val="Normal"/>
    <w:next w:val="Normal"/>
    <w:autoRedefine/>
    <w:uiPriority w:val="39"/>
    <w:unhideWhenUsed/>
    <w:qFormat/>
    <w:rsid w:val="00DB2C9E"/>
    <w:pPr>
      <w:spacing w:after="100"/>
    </w:pPr>
  </w:style>
  <w:style w:type="paragraph" w:styleId="TOC2">
    <w:name w:val="toc 2"/>
    <w:basedOn w:val="Normal"/>
    <w:next w:val="Normal"/>
    <w:autoRedefine/>
    <w:uiPriority w:val="39"/>
    <w:unhideWhenUsed/>
    <w:qFormat/>
    <w:rsid w:val="00DB2C9E"/>
    <w:pPr>
      <w:spacing w:after="100"/>
      <w:ind w:left="240"/>
    </w:pPr>
  </w:style>
  <w:style w:type="paragraph" w:customStyle="1" w:styleId="CAPT-FreieTextseite">
    <w:name w:val="CAPT - Freie Textseite"/>
    <w:basedOn w:val="Normal"/>
    <w:rsid w:val="00DB2C9E"/>
    <w:pPr>
      <w:widowControl w:val="0"/>
      <w:spacing w:after="0"/>
    </w:pPr>
    <w:rPr>
      <w:rFonts w:eastAsia="Times New Roman" w:cs="Times New Roman"/>
      <w:szCs w:val="20"/>
      <w:lang w:eastAsia="de-DE"/>
    </w:rPr>
  </w:style>
  <w:style w:type="paragraph" w:customStyle="1" w:styleId="CAPT-Eskalationsstufe">
    <w:name w:val="CAPT - Eskalationsstufe"/>
    <w:basedOn w:val="Normal"/>
    <w:rsid w:val="00DB2C9E"/>
    <w:pPr>
      <w:widowControl w:val="0"/>
      <w:spacing w:before="240" w:after="0"/>
    </w:pPr>
    <w:rPr>
      <w:rFonts w:eastAsia="Times New Roman" w:cs="Times New Roman"/>
      <w:b/>
      <w:szCs w:val="20"/>
      <w:lang w:eastAsia="de-DE"/>
    </w:rPr>
  </w:style>
  <w:style w:type="paragraph" w:customStyle="1" w:styleId="CAPT-nderungsverzeichnis">
    <w:name w:val="CAPT - Änderungsverzeichnis"/>
    <w:basedOn w:val="Normal"/>
    <w:rsid w:val="00A74C36"/>
    <w:pPr>
      <w:widowControl w:val="0"/>
      <w:spacing w:after="0"/>
    </w:pPr>
    <w:rPr>
      <w:rFonts w:eastAsia="Times New Roman" w:cs="Times New Roman"/>
      <w:szCs w:val="20"/>
      <w:lang w:eastAsia="de-DE"/>
    </w:rPr>
  </w:style>
  <w:style w:type="character" w:styleId="LineNumber">
    <w:name w:val="line number"/>
    <w:basedOn w:val="DefaultParagraphFont"/>
    <w:rsid w:val="00A74C36"/>
  </w:style>
  <w:style w:type="paragraph" w:customStyle="1" w:styleId="CAPT-TabelleDaten">
    <w:name w:val="CAPT - Tabelle Daten"/>
    <w:basedOn w:val="Normal"/>
    <w:rsid w:val="00A74C36"/>
    <w:pPr>
      <w:widowControl w:val="0"/>
      <w:spacing w:after="0"/>
    </w:pPr>
    <w:rPr>
      <w:rFonts w:eastAsia="Times New Roman" w:cs="Times New Roman"/>
      <w:szCs w:val="20"/>
      <w:lang w:eastAsia="de-DE"/>
    </w:rPr>
  </w:style>
  <w:style w:type="paragraph" w:customStyle="1" w:styleId="CAPT-TabelleSpaltenberschrift">
    <w:name w:val="CAPT - Tabelle Spaltenüberschrift"/>
    <w:basedOn w:val="Normal"/>
    <w:rsid w:val="00A74C36"/>
    <w:pPr>
      <w:widowControl w:val="0"/>
      <w:spacing w:after="0"/>
    </w:pPr>
    <w:rPr>
      <w:rFonts w:eastAsia="Times New Roman" w:cs="Times New Roman"/>
      <w:b/>
      <w:sz w:val="16"/>
      <w:szCs w:val="20"/>
      <w:lang w:eastAsia="de-DE"/>
    </w:rPr>
  </w:style>
  <w:style w:type="paragraph" w:customStyle="1" w:styleId="BildohneBildunterschrift">
    <w:name w:val="Bild ohne Bildunterschrift"/>
    <w:basedOn w:val="Normal"/>
    <w:rsid w:val="008778EF"/>
    <w:pPr>
      <w:spacing w:before="240" w:after="240"/>
    </w:pPr>
    <w:rPr>
      <w:rFonts w:eastAsia="Times New Roman" w:cs="Times New Roman"/>
      <w:szCs w:val="20"/>
      <w:lang w:eastAsia="de-DE"/>
    </w:rPr>
  </w:style>
  <w:style w:type="paragraph" w:customStyle="1" w:styleId="Bildunterschrift">
    <w:name w:val="Bildunterschrift"/>
    <w:basedOn w:val="Normal"/>
    <w:rsid w:val="008778EF"/>
    <w:pPr>
      <w:spacing w:before="60" w:after="240"/>
    </w:pPr>
    <w:rPr>
      <w:rFonts w:eastAsia="Times New Roman" w:cs="Times New Roman"/>
      <w:szCs w:val="20"/>
      <w:lang w:eastAsia="de-DE"/>
    </w:rPr>
  </w:style>
  <w:style w:type="paragraph" w:customStyle="1" w:styleId="NormalLegende">
    <w:name w:val="Normal Legende"/>
    <w:basedOn w:val="Normal"/>
    <w:rsid w:val="008778EF"/>
    <w:pPr>
      <w:spacing w:before="120" w:after="0"/>
      <w:jc w:val="right"/>
    </w:pPr>
    <w:rPr>
      <w:rFonts w:eastAsia="Times New Roman" w:cs="Times New Roman"/>
      <w:b/>
      <w:sz w:val="16"/>
      <w:szCs w:val="20"/>
      <w:lang w:eastAsia="de-DE"/>
    </w:rPr>
  </w:style>
  <w:style w:type="paragraph" w:customStyle="1" w:styleId="Glossareintrag">
    <w:name w:val="Glossareintrag"/>
    <w:basedOn w:val="Normal"/>
    <w:next w:val="Normal"/>
    <w:rsid w:val="00AF0BBA"/>
    <w:pPr>
      <w:keepNext/>
      <w:spacing w:before="240" w:after="0"/>
    </w:pPr>
    <w:rPr>
      <w:rFonts w:ascii="Tahoma" w:eastAsia="Times New Roman" w:hAnsi="Tahoma" w:cs="Times New Roman"/>
      <w:b/>
      <w:szCs w:val="20"/>
      <w:lang w:eastAsia="de-DE"/>
    </w:rPr>
  </w:style>
  <w:style w:type="character" w:customStyle="1" w:styleId="Heading3Char">
    <w:name w:val="Heading 3 Char"/>
    <w:basedOn w:val="DefaultParagraphFont"/>
    <w:link w:val="Heading3"/>
    <w:uiPriority w:val="9"/>
    <w:rsid w:val="006870A5"/>
    <w:rPr>
      <w:rFonts w:ascii="BMWTypeLight" w:eastAsiaTheme="majorEastAsia" w:hAnsi="BMWTypeLight" w:cstheme="majorBidi"/>
      <w:b/>
      <w:bCs/>
      <w:sz w:val="24"/>
      <w:lang w:val="en-US"/>
    </w:rPr>
  </w:style>
  <w:style w:type="paragraph" w:styleId="TOC3">
    <w:name w:val="toc 3"/>
    <w:basedOn w:val="Normal"/>
    <w:next w:val="Normal"/>
    <w:autoRedefine/>
    <w:uiPriority w:val="39"/>
    <w:unhideWhenUsed/>
    <w:qFormat/>
    <w:rsid w:val="00DF7997"/>
    <w:pPr>
      <w:spacing w:after="100"/>
      <w:ind w:left="480"/>
    </w:pPr>
  </w:style>
  <w:style w:type="paragraph" w:styleId="ListBullet">
    <w:name w:val="List Bullet"/>
    <w:basedOn w:val="Normal"/>
    <w:autoRedefine/>
    <w:rsid w:val="00754DFD"/>
    <w:pPr>
      <w:spacing w:before="100" w:after="0"/>
      <w:ind w:right="-144"/>
    </w:pPr>
    <w:rPr>
      <w:rFonts w:eastAsia="Times New Roman" w:cs="Times New Roman"/>
      <w:i/>
      <w:szCs w:val="20"/>
      <w:lang w:val="en-US" w:eastAsia="de-DE"/>
    </w:rPr>
  </w:style>
  <w:style w:type="paragraph" w:customStyle="1" w:styleId="S0">
    <w:name w:val="S0"/>
    <w:basedOn w:val="Normal"/>
    <w:rsid w:val="00754DFD"/>
    <w:pPr>
      <w:spacing w:before="120" w:after="0"/>
      <w:jc w:val="both"/>
    </w:pPr>
    <w:rPr>
      <w:rFonts w:ascii="Arial" w:eastAsia="Times New Roman" w:hAnsi="Arial" w:cs="Times New Roman"/>
      <w:szCs w:val="20"/>
      <w:lang w:eastAsia="de-DE"/>
    </w:rPr>
  </w:style>
  <w:style w:type="paragraph" w:styleId="ListBullet2">
    <w:name w:val="List Bullet 2"/>
    <w:basedOn w:val="Normal"/>
    <w:rsid w:val="00754DFD"/>
    <w:pPr>
      <w:numPr>
        <w:numId w:val="7"/>
      </w:numPr>
      <w:spacing w:after="0"/>
      <w:contextualSpacing/>
    </w:pPr>
    <w:rPr>
      <w:rFonts w:eastAsia="Times New Roman" w:cs="Times New Roman"/>
      <w:szCs w:val="20"/>
      <w:lang w:eastAsia="de-DE"/>
    </w:rPr>
  </w:style>
  <w:style w:type="character" w:customStyle="1" w:styleId="Heading4Char">
    <w:name w:val="Heading 4 Char"/>
    <w:basedOn w:val="DefaultParagraphFont"/>
    <w:link w:val="Heading4"/>
    <w:uiPriority w:val="9"/>
    <w:rsid w:val="00FD0BF4"/>
    <w:rPr>
      <w:rFonts w:ascii="BMWTypeLight" w:eastAsiaTheme="majorEastAsia" w:hAnsi="BMWTypeLight" w:cstheme="majorBidi"/>
      <w:b/>
      <w:bCs/>
      <w:iCs/>
      <w:sz w:val="20"/>
      <w:lang w:val="en-US"/>
    </w:rPr>
  </w:style>
  <w:style w:type="paragraph" w:customStyle="1" w:styleId="CAPT-FreierText">
    <w:name w:val="CAPT - Freier Text"/>
    <w:basedOn w:val="Normal"/>
    <w:rsid w:val="0059135A"/>
    <w:pPr>
      <w:widowControl w:val="0"/>
      <w:spacing w:after="0"/>
    </w:pPr>
    <w:rPr>
      <w:rFonts w:eastAsia="Times New Roman" w:cs="Times New Roman"/>
      <w:szCs w:val="20"/>
      <w:lang w:eastAsia="de-DE"/>
    </w:rPr>
  </w:style>
  <w:style w:type="paragraph" w:customStyle="1" w:styleId="ListeohneAbstand">
    <w:name w:val="Liste ohne Abstand"/>
    <w:basedOn w:val="Normal"/>
    <w:rsid w:val="0059135A"/>
    <w:pPr>
      <w:keepLines/>
      <w:numPr>
        <w:numId w:val="13"/>
      </w:numPr>
      <w:spacing w:after="0"/>
    </w:pPr>
    <w:rPr>
      <w:rFonts w:eastAsia="Times New Roman" w:cs="Times New Roman"/>
      <w:snapToGrid w:val="0"/>
      <w:szCs w:val="20"/>
      <w:lang w:eastAsia="de-DE"/>
    </w:rPr>
  </w:style>
  <w:style w:type="paragraph" w:customStyle="1" w:styleId="CAPT-Abkrzungsverzeichnis">
    <w:name w:val="CAPT - Abkürzungsverzeichnis"/>
    <w:basedOn w:val="Normal"/>
    <w:rsid w:val="0035057F"/>
    <w:pPr>
      <w:widowControl w:val="0"/>
      <w:spacing w:after="0"/>
    </w:pPr>
    <w:rPr>
      <w:rFonts w:eastAsia="Times New Roman" w:cs="Times New Roman"/>
      <w:szCs w:val="20"/>
      <w:lang w:eastAsia="de-DE"/>
    </w:rPr>
  </w:style>
  <w:style w:type="paragraph" w:styleId="TOC4">
    <w:name w:val="toc 4"/>
    <w:basedOn w:val="Normal"/>
    <w:next w:val="Normal"/>
    <w:autoRedefine/>
    <w:uiPriority w:val="39"/>
    <w:unhideWhenUsed/>
    <w:rsid w:val="002869A4"/>
    <w:pPr>
      <w:spacing w:after="100"/>
      <w:ind w:left="720"/>
    </w:pPr>
  </w:style>
  <w:style w:type="character" w:styleId="PlaceholderText">
    <w:name w:val="Placeholder Text"/>
    <w:basedOn w:val="DefaultParagraphFont"/>
    <w:uiPriority w:val="99"/>
    <w:semiHidden/>
    <w:rsid w:val="00B7268C"/>
    <w:rPr>
      <w:color w:val="808080"/>
    </w:rPr>
  </w:style>
  <w:style w:type="character" w:styleId="FollowedHyperlink">
    <w:name w:val="FollowedHyperlink"/>
    <w:basedOn w:val="DefaultParagraphFont"/>
    <w:uiPriority w:val="99"/>
    <w:semiHidden/>
    <w:unhideWhenUsed/>
    <w:rsid w:val="0034621B"/>
    <w:rPr>
      <w:color w:val="800080" w:themeColor="followedHyperlink"/>
      <w:u w:val="single"/>
    </w:rPr>
  </w:style>
  <w:style w:type="character" w:styleId="PageNumber">
    <w:name w:val="page number"/>
    <w:basedOn w:val="DefaultParagraphFont"/>
    <w:uiPriority w:val="99"/>
    <w:semiHidden/>
    <w:unhideWhenUsed/>
    <w:rsid w:val="00DE1DA0"/>
  </w:style>
  <w:style w:type="character" w:customStyle="1" w:styleId="NichtaufgelsteErwhnung1">
    <w:name w:val="Nicht aufgelöste Erwähnung1"/>
    <w:basedOn w:val="DefaultParagraphFont"/>
    <w:uiPriority w:val="99"/>
    <w:semiHidden/>
    <w:unhideWhenUsed/>
    <w:rsid w:val="00B75EC1"/>
    <w:rPr>
      <w:color w:val="605E5C"/>
      <w:shd w:val="clear" w:color="auto" w:fill="E1DFDD"/>
    </w:rPr>
  </w:style>
  <w:style w:type="character" w:customStyle="1" w:styleId="UnresolvedMention1">
    <w:name w:val="Unresolved Mention1"/>
    <w:basedOn w:val="DefaultParagraphFont"/>
    <w:uiPriority w:val="99"/>
    <w:semiHidden/>
    <w:unhideWhenUsed/>
    <w:rsid w:val="00B436F8"/>
    <w:rPr>
      <w:color w:val="605E5C"/>
      <w:shd w:val="clear" w:color="auto" w:fill="E1DFDD"/>
    </w:rPr>
  </w:style>
  <w:style w:type="paragraph" w:styleId="Revision">
    <w:name w:val="Revision"/>
    <w:hidden/>
    <w:uiPriority w:val="99"/>
    <w:semiHidden/>
    <w:rsid w:val="0032065B"/>
    <w:pPr>
      <w:spacing w:after="0" w:line="240" w:lineRule="auto"/>
    </w:pPr>
    <w:rPr>
      <w:rFonts w:ascii="BMWTypeLight" w:hAnsi="BMWTypeLight"/>
      <w:sz w:val="20"/>
    </w:rPr>
  </w:style>
  <w:style w:type="character" w:styleId="UnresolvedMention">
    <w:name w:val="Unresolved Mention"/>
    <w:basedOn w:val="DefaultParagraphFont"/>
    <w:uiPriority w:val="99"/>
    <w:semiHidden/>
    <w:unhideWhenUsed/>
    <w:rsid w:val="00A90DAD"/>
    <w:rPr>
      <w:color w:val="605E5C"/>
      <w:shd w:val="clear" w:color="auto" w:fill="E1DFDD"/>
    </w:rPr>
  </w:style>
  <w:style w:type="character" w:styleId="CommentReference">
    <w:name w:val="annotation reference"/>
    <w:basedOn w:val="DefaultParagraphFont"/>
    <w:uiPriority w:val="99"/>
    <w:semiHidden/>
    <w:unhideWhenUsed/>
    <w:rsid w:val="002C5941"/>
    <w:rPr>
      <w:sz w:val="16"/>
      <w:szCs w:val="16"/>
    </w:rPr>
  </w:style>
  <w:style w:type="paragraph" w:styleId="CommentText">
    <w:name w:val="annotation text"/>
    <w:basedOn w:val="Normal"/>
    <w:link w:val="CommentTextChar"/>
    <w:uiPriority w:val="99"/>
    <w:unhideWhenUsed/>
    <w:rsid w:val="002C5941"/>
    <w:rPr>
      <w:szCs w:val="20"/>
    </w:rPr>
  </w:style>
  <w:style w:type="character" w:customStyle="1" w:styleId="CommentTextChar">
    <w:name w:val="Comment Text Char"/>
    <w:basedOn w:val="DefaultParagraphFont"/>
    <w:link w:val="CommentText"/>
    <w:uiPriority w:val="99"/>
    <w:rsid w:val="002C5941"/>
    <w:rPr>
      <w:rFonts w:ascii="BMWTypeLight" w:hAnsi="BMWTypeLight"/>
      <w:sz w:val="20"/>
      <w:szCs w:val="20"/>
    </w:rPr>
  </w:style>
  <w:style w:type="paragraph" w:styleId="CommentSubject">
    <w:name w:val="annotation subject"/>
    <w:basedOn w:val="CommentText"/>
    <w:next w:val="CommentText"/>
    <w:link w:val="CommentSubjectChar"/>
    <w:uiPriority w:val="99"/>
    <w:semiHidden/>
    <w:unhideWhenUsed/>
    <w:rsid w:val="001512F4"/>
    <w:rPr>
      <w:b/>
      <w:bCs/>
    </w:rPr>
  </w:style>
  <w:style w:type="character" w:customStyle="1" w:styleId="CommentSubjectChar">
    <w:name w:val="Comment Subject Char"/>
    <w:basedOn w:val="CommentTextChar"/>
    <w:link w:val="CommentSubject"/>
    <w:uiPriority w:val="99"/>
    <w:semiHidden/>
    <w:rsid w:val="001512F4"/>
    <w:rPr>
      <w:rFonts w:ascii="BMWTypeLight" w:hAnsi="BMWTypeLight"/>
      <w:b/>
      <w:bCs/>
      <w:sz w:val="20"/>
      <w:szCs w:val="20"/>
    </w:rPr>
  </w:style>
  <w:style w:type="character" w:customStyle="1" w:styleId="ui-provider">
    <w:name w:val="ui-provider"/>
    <w:basedOn w:val="DefaultParagraphFont"/>
    <w:rsid w:val="002708B4"/>
  </w:style>
  <w:style w:type="character" w:customStyle="1" w:styleId="cf01">
    <w:name w:val="cf01"/>
    <w:basedOn w:val="DefaultParagraphFont"/>
    <w:rsid w:val="00601B0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479">
      <w:bodyDiv w:val="1"/>
      <w:marLeft w:val="0"/>
      <w:marRight w:val="0"/>
      <w:marTop w:val="0"/>
      <w:marBottom w:val="0"/>
      <w:divBdr>
        <w:top w:val="none" w:sz="0" w:space="0" w:color="auto"/>
        <w:left w:val="none" w:sz="0" w:space="0" w:color="auto"/>
        <w:bottom w:val="none" w:sz="0" w:space="0" w:color="auto"/>
        <w:right w:val="none" w:sz="0" w:space="0" w:color="auto"/>
      </w:divBdr>
    </w:div>
    <w:div w:id="306010984">
      <w:bodyDiv w:val="1"/>
      <w:marLeft w:val="0"/>
      <w:marRight w:val="0"/>
      <w:marTop w:val="0"/>
      <w:marBottom w:val="0"/>
      <w:divBdr>
        <w:top w:val="none" w:sz="0" w:space="0" w:color="auto"/>
        <w:left w:val="none" w:sz="0" w:space="0" w:color="auto"/>
        <w:bottom w:val="none" w:sz="0" w:space="0" w:color="auto"/>
        <w:right w:val="none" w:sz="0" w:space="0" w:color="auto"/>
      </w:divBdr>
    </w:div>
    <w:div w:id="421024485">
      <w:bodyDiv w:val="1"/>
      <w:marLeft w:val="0"/>
      <w:marRight w:val="0"/>
      <w:marTop w:val="0"/>
      <w:marBottom w:val="0"/>
      <w:divBdr>
        <w:top w:val="none" w:sz="0" w:space="0" w:color="auto"/>
        <w:left w:val="none" w:sz="0" w:space="0" w:color="auto"/>
        <w:bottom w:val="none" w:sz="0" w:space="0" w:color="auto"/>
        <w:right w:val="none" w:sz="0" w:space="0" w:color="auto"/>
      </w:divBdr>
    </w:div>
    <w:div w:id="486433456">
      <w:bodyDiv w:val="1"/>
      <w:marLeft w:val="0"/>
      <w:marRight w:val="0"/>
      <w:marTop w:val="0"/>
      <w:marBottom w:val="0"/>
      <w:divBdr>
        <w:top w:val="none" w:sz="0" w:space="0" w:color="auto"/>
        <w:left w:val="none" w:sz="0" w:space="0" w:color="auto"/>
        <w:bottom w:val="none" w:sz="0" w:space="0" w:color="auto"/>
        <w:right w:val="none" w:sz="0" w:space="0" w:color="auto"/>
      </w:divBdr>
      <w:divsChild>
        <w:div w:id="357052088">
          <w:marLeft w:val="0"/>
          <w:marRight w:val="0"/>
          <w:marTop w:val="0"/>
          <w:marBottom w:val="0"/>
          <w:divBdr>
            <w:top w:val="single" w:sz="2" w:space="0" w:color="D9D9E3"/>
            <w:left w:val="single" w:sz="2" w:space="0" w:color="D9D9E3"/>
            <w:bottom w:val="single" w:sz="2" w:space="0" w:color="D9D9E3"/>
            <w:right w:val="single" w:sz="2" w:space="0" w:color="D9D9E3"/>
          </w:divBdr>
          <w:divsChild>
            <w:div w:id="101464709">
              <w:marLeft w:val="0"/>
              <w:marRight w:val="0"/>
              <w:marTop w:val="0"/>
              <w:marBottom w:val="0"/>
              <w:divBdr>
                <w:top w:val="single" w:sz="2" w:space="0" w:color="D9D9E3"/>
                <w:left w:val="single" w:sz="2" w:space="0" w:color="D9D9E3"/>
                <w:bottom w:val="single" w:sz="2" w:space="0" w:color="D9D9E3"/>
                <w:right w:val="single" w:sz="2" w:space="0" w:color="D9D9E3"/>
              </w:divBdr>
              <w:divsChild>
                <w:div w:id="1222911429">
                  <w:marLeft w:val="0"/>
                  <w:marRight w:val="0"/>
                  <w:marTop w:val="0"/>
                  <w:marBottom w:val="0"/>
                  <w:divBdr>
                    <w:top w:val="single" w:sz="2" w:space="0" w:color="D9D9E3"/>
                    <w:left w:val="single" w:sz="2" w:space="0" w:color="D9D9E3"/>
                    <w:bottom w:val="single" w:sz="2" w:space="0" w:color="D9D9E3"/>
                    <w:right w:val="single" w:sz="2" w:space="0" w:color="D9D9E3"/>
                  </w:divBdr>
                  <w:divsChild>
                    <w:div w:id="1823355139">
                      <w:marLeft w:val="0"/>
                      <w:marRight w:val="0"/>
                      <w:marTop w:val="0"/>
                      <w:marBottom w:val="0"/>
                      <w:divBdr>
                        <w:top w:val="single" w:sz="2" w:space="0" w:color="D9D9E3"/>
                        <w:left w:val="single" w:sz="2" w:space="0" w:color="D9D9E3"/>
                        <w:bottom w:val="single" w:sz="2" w:space="0" w:color="D9D9E3"/>
                        <w:right w:val="single" w:sz="2" w:space="0" w:color="D9D9E3"/>
                      </w:divBdr>
                      <w:divsChild>
                        <w:div w:id="1594509290">
                          <w:marLeft w:val="0"/>
                          <w:marRight w:val="0"/>
                          <w:marTop w:val="0"/>
                          <w:marBottom w:val="0"/>
                          <w:divBdr>
                            <w:top w:val="single" w:sz="2" w:space="0" w:color="auto"/>
                            <w:left w:val="single" w:sz="2" w:space="0" w:color="auto"/>
                            <w:bottom w:val="single" w:sz="6" w:space="0" w:color="auto"/>
                            <w:right w:val="single" w:sz="2" w:space="0" w:color="auto"/>
                          </w:divBdr>
                          <w:divsChild>
                            <w:div w:id="958806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02636">
                                  <w:marLeft w:val="0"/>
                                  <w:marRight w:val="0"/>
                                  <w:marTop w:val="0"/>
                                  <w:marBottom w:val="0"/>
                                  <w:divBdr>
                                    <w:top w:val="single" w:sz="2" w:space="0" w:color="D9D9E3"/>
                                    <w:left w:val="single" w:sz="2" w:space="0" w:color="D9D9E3"/>
                                    <w:bottom w:val="single" w:sz="2" w:space="0" w:color="D9D9E3"/>
                                    <w:right w:val="single" w:sz="2" w:space="0" w:color="D9D9E3"/>
                                  </w:divBdr>
                                  <w:divsChild>
                                    <w:div w:id="796333330">
                                      <w:marLeft w:val="0"/>
                                      <w:marRight w:val="0"/>
                                      <w:marTop w:val="0"/>
                                      <w:marBottom w:val="0"/>
                                      <w:divBdr>
                                        <w:top w:val="single" w:sz="2" w:space="0" w:color="D9D9E3"/>
                                        <w:left w:val="single" w:sz="2" w:space="0" w:color="D9D9E3"/>
                                        <w:bottom w:val="single" w:sz="2" w:space="0" w:color="D9D9E3"/>
                                        <w:right w:val="single" w:sz="2" w:space="0" w:color="D9D9E3"/>
                                      </w:divBdr>
                                      <w:divsChild>
                                        <w:div w:id="182591331">
                                          <w:marLeft w:val="0"/>
                                          <w:marRight w:val="0"/>
                                          <w:marTop w:val="0"/>
                                          <w:marBottom w:val="0"/>
                                          <w:divBdr>
                                            <w:top w:val="single" w:sz="2" w:space="0" w:color="D9D9E3"/>
                                            <w:left w:val="single" w:sz="2" w:space="0" w:color="D9D9E3"/>
                                            <w:bottom w:val="single" w:sz="2" w:space="0" w:color="D9D9E3"/>
                                            <w:right w:val="single" w:sz="2" w:space="0" w:color="D9D9E3"/>
                                          </w:divBdr>
                                          <w:divsChild>
                                            <w:div w:id="1830367866">
                                              <w:marLeft w:val="0"/>
                                              <w:marRight w:val="0"/>
                                              <w:marTop w:val="0"/>
                                              <w:marBottom w:val="0"/>
                                              <w:divBdr>
                                                <w:top w:val="single" w:sz="2" w:space="0" w:color="D9D9E3"/>
                                                <w:left w:val="single" w:sz="2" w:space="0" w:color="D9D9E3"/>
                                                <w:bottom w:val="single" w:sz="2" w:space="0" w:color="D9D9E3"/>
                                                <w:right w:val="single" w:sz="2" w:space="0" w:color="D9D9E3"/>
                                              </w:divBdr>
                                              <w:divsChild>
                                                <w:div w:id="196531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1797844">
          <w:marLeft w:val="0"/>
          <w:marRight w:val="0"/>
          <w:marTop w:val="0"/>
          <w:marBottom w:val="0"/>
          <w:divBdr>
            <w:top w:val="none" w:sz="0" w:space="0" w:color="auto"/>
            <w:left w:val="none" w:sz="0" w:space="0" w:color="auto"/>
            <w:bottom w:val="none" w:sz="0" w:space="0" w:color="auto"/>
            <w:right w:val="none" w:sz="0" w:space="0" w:color="auto"/>
          </w:divBdr>
        </w:div>
      </w:divsChild>
    </w:div>
    <w:div w:id="566187948">
      <w:bodyDiv w:val="1"/>
      <w:marLeft w:val="0"/>
      <w:marRight w:val="0"/>
      <w:marTop w:val="0"/>
      <w:marBottom w:val="0"/>
      <w:divBdr>
        <w:top w:val="none" w:sz="0" w:space="0" w:color="auto"/>
        <w:left w:val="none" w:sz="0" w:space="0" w:color="auto"/>
        <w:bottom w:val="none" w:sz="0" w:space="0" w:color="auto"/>
        <w:right w:val="none" w:sz="0" w:space="0" w:color="auto"/>
      </w:divBdr>
      <w:divsChild>
        <w:div w:id="1936790802">
          <w:marLeft w:val="1440"/>
          <w:marRight w:val="0"/>
          <w:marTop w:val="0"/>
          <w:marBottom w:val="0"/>
          <w:divBdr>
            <w:top w:val="none" w:sz="0" w:space="0" w:color="auto"/>
            <w:left w:val="none" w:sz="0" w:space="0" w:color="auto"/>
            <w:bottom w:val="none" w:sz="0" w:space="0" w:color="auto"/>
            <w:right w:val="none" w:sz="0" w:space="0" w:color="auto"/>
          </w:divBdr>
        </w:div>
        <w:div w:id="1383749123">
          <w:marLeft w:val="720"/>
          <w:marRight w:val="0"/>
          <w:marTop w:val="280"/>
          <w:marBottom w:val="280"/>
          <w:divBdr>
            <w:top w:val="none" w:sz="0" w:space="0" w:color="auto"/>
            <w:left w:val="none" w:sz="0" w:space="0" w:color="auto"/>
            <w:bottom w:val="none" w:sz="0" w:space="0" w:color="auto"/>
            <w:right w:val="none" w:sz="0" w:space="0" w:color="auto"/>
          </w:divBdr>
        </w:div>
        <w:div w:id="1131098026">
          <w:marLeft w:val="720"/>
          <w:marRight w:val="0"/>
          <w:marTop w:val="280"/>
          <w:marBottom w:val="280"/>
          <w:divBdr>
            <w:top w:val="none" w:sz="0" w:space="0" w:color="auto"/>
            <w:left w:val="none" w:sz="0" w:space="0" w:color="auto"/>
            <w:bottom w:val="none" w:sz="0" w:space="0" w:color="auto"/>
            <w:right w:val="none" w:sz="0" w:space="0" w:color="auto"/>
          </w:divBdr>
        </w:div>
        <w:div w:id="756361104">
          <w:marLeft w:val="720"/>
          <w:marRight w:val="0"/>
          <w:marTop w:val="280"/>
          <w:marBottom w:val="280"/>
          <w:divBdr>
            <w:top w:val="none" w:sz="0" w:space="0" w:color="auto"/>
            <w:left w:val="none" w:sz="0" w:space="0" w:color="auto"/>
            <w:bottom w:val="none" w:sz="0" w:space="0" w:color="auto"/>
            <w:right w:val="none" w:sz="0" w:space="0" w:color="auto"/>
          </w:divBdr>
        </w:div>
        <w:div w:id="1126460919">
          <w:marLeft w:val="720"/>
          <w:marRight w:val="0"/>
          <w:marTop w:val="280"/>
          <w:marBottom w:val="280"/>
          <w:divBdr>
            <w:top w:val="none" w:sz="0" w:space="0" w:color="auto"/>
            <w:left w:val="none" w:sz="0" w:space="0" w:color="auto"/>
            <w:bottom w:val="none" w:sz="0" w:space="0" w:color="auto"/>
            <w:right w:val="none" w:sz="0" w:space="0" w:color="auto"/>
          </w:divBdr>
        </w:div>
        <w:div w:id="857080421">
          <w:marLeft w:val="720"/>
          <w:marRight w:val="0"/>
          <w:marTop w:val="280"/>
          <w:marBottom w:val="280"/>
          <w:divBdr>
            <w:top w:val="none" w:sz="0" w:space="0" w:color="auto"/>
            <w:left w:val="none" w:sz="0" w:space="0" w:color="auto"/>
            <w:bottom w:val="none" w:sz="0" w:space="0" w:color="auto"/>
            <w:right w:val="none" w:sz="0" w:space="0" w:color="auto"/>
          </w:divBdr>
        </w:div>
        <w:div w:id="1586718594">
          <w:marLeft w:val="720"/>
          <w:marRight w:val="0"/>
          <w:marTop w:val="280"/>
          <w:marBottom w:val="280"/>
          <w:divBdr>
            <w:top w:val="none" w:sz="0" w:space="0" w:color="auto"/>
            <w:left w:val="none" w:sz="0" w:space="0" w:color="auto"/>
            <w:bottom w:val="none" w:sz="0" w:space="0" w:color="auto"/>
            <w:right w:val="none" w:sz="0" w:space="0" w:color="auto"/>
          </w:divBdr>
        </w:div>
        <w:div w:id="2122873005">
          <w:marLeft w:val="720"/>
          <w:marRight w:val="0"/>
          <w:marTop w:val="280"/>
          <w:marBottom w:val="280"/>
          <w:divBdr>
            <w:top w:val="none" w:sz="0" w:space="0" w:color="auto"/>
            <w:left w:val="none" w:sz="0" w:space="0" w:color="auto"/>
            <w:bottom w:val="none" w:sz="0" w:space="0" w:color="auto"/>
            <w:right w:val="none" w:sz="0" w:space="0" w:color="auto"/>
          </w:divBdr>
        </w:div>
      </w:divsChild>
    </w:div>
    <w:div w:id="597834659">
      <w:bodyDiv w:val="1"/>
      <w:marLeft w:val="0"/>
      <w:marRight w:val="0"/>
      <w:marTop w:val="0"/>
      <w:marBottom w:val="0"/>
      <w:divBdr>
        <w:top w:val="none" w:sz="0" w:space="0" w:color="auto"/>
        <w:left w:val="none" w:sz="0" w:space="0" w:color="auto"/>
        <w:bottom w:val="none" w:sz="0" w:space="0" w:color="auto"/>
        <w:right w:val="none" w:sz="0" w:space="0" w:color="auto"/>
      </w:divBdr>
    </w:div>
    <w:div w:id="614482518">
      <w:bodyDiv w:val="1"/>
      <w:marLeft w:val="0"/>
      <w:marRight w:val="0"/>
      <w:marTop w:val="0"/>
      <w:marBottom w:val="0"/>
      <w:divBdr>
        <w:top w:val="none" w:sz="0" w:space="0" w:color="auto"/>
        <w:left w:val="none" w:sz="0" w:space="0" w:color="auto"/>
        <w:bottom w:val="none" w:sz="0" w:space="0" w:color="auto"/>
        <w:right w:val="none" w:sz="0" w:space="0" w:color="auto"/>
      </w:divBdr>
    </w:div>
    <w:div w:id="627777865">
      <w:bodyDiv w:val="1"/>
      <w:marLeft w:val="0"/>
      <w:marRight w:val="0"/>
      <w:marTop w:val="0"/>
      <w:marBottom w:val="0"/>
      <w:divBdr>
        <w:top w:val="none" w:sz="0" w:space="0" w:color="auto"/>
        <w:left w:val="none" w:sz="0" w:space="0" w:color="auto"/>
        <w:bottom w:val="none" w:sz="0" w:space="0" w:color="auto"/>
        <w:right w:val="none" w:sz="0" w:space="0" w:color="auto"/>
      </w:divBdr>
    </w:div>
    <w:div w:id="923996983">
      <w:bodyDiv w:val="1"/>
      <w:marLeft w:val="0"/>
      <w:marRight w:val="0"/>
      <w:marTop w:val="0"/>
      <w:marBottom w:val="0"/>
      <w:divBdr>
        <w:top w:val="none" w:sz="0" w:space="0" w:color="auto"/>
        <w:left w:val="none" w:sz="0" w:space="0" w:color="auto"/>
        <w:bottom w:val="none" w:sz="0" w:space="0" w:color="auto"/>
        <w:right w:val="none" w:sz="0" w:space="0" w:color="auto"/>
      </w:divBdr>
    </w:div>
    <w:div w:id="939725660">
      <w:bodyDiv w:val="1"/>
      <w:marLeft w:val="0"/>
      <w:marRight w:val="0"/>
      <w:marTop w:val="0"/>
      <w:marBottom w:val="0"/>
      <w:divBdr>
        <w:top w:val="none" w:sz="0" w:space="0" w:color="auto"/>
        <w:left w:val="none" w:sz="0" w:space="0" w:color="auto"/>
        <w:bottom w:val="none" w:sz="0" w:space="0" w:color="auto"/>
        <w:right w:val="none" w:sz="0" w:space="0" w:color="auto"/>
      </w:divBdr>
    </w:div>
    <w:div w:id="968362424">
      <w:bodyDiv w:val="1"/>
      <w:marLeft w:val="0"/>
      <w:marRight w:val="0"/>
      <w:marTop w:val="0"/>
      <w:marBottom w:val="0"/>
      <w:divBdr>
        <w:top w:val="none" w:sz="0" w:space="0" w:color="auto"/>
        <w:left w:val="none" w:sz="0" w:space="0" w:color="auto"/>
        <w:bottom w:val="none" w:sz="0" w:space="0" w:color="auto"/>
        <w:right w:val="none" w:sz="0" w:space="0" w:color="auto"/>
      </w:divBdr>
    </w:div>
    <w:div w:id="1398819931">
      <w:bodyDiv w:val="1"/>
      <w:marLeft w:val="0"/>
      <w:marRight w:val="0"/>
      <w:marTop w:val="0"/>
      <w:marBottom w:val="0"/>
      <w:divBdr>
        <w:top w:val="none" w:sz="0" w:space="0" w:color="auto"/>
        <w:left w:val="none" w:sz="0" w:space="0" w:color="auto"/>
        <w:bottom w:val="none" w:sz="0" w:space="0" w:color="auto"/>
        <w:right w:val="none" w:sz="0" w:space="0" w:color="auto"/>
      </w:divBdr>
    </w:div>
    <w:div w:id="1413817548">
      <w:bodyDiv w:val="1"/>
      <w:marLeft w:val="0"/>
      <w:marRight w:val="0"/>
      <w:marTop w:val="0"/>
      <w:marBottom w:val="0"/>
      <w:divBdr>
        <w:top w:val="none" w:sz="0" w:space="0" w:color="auto"/>
        <w:left w:val="none" w:sz="0" w:space="0" w:color="auto"/>
        <w:bottom w:val="none" w:sz="0" w:space="0" w:color="auto"/>
        <w:right w:val="none" w:sz="0" w:space="0" w:color="auto"/>
      </w:divBdr>
    </w:div>
    <w:div w:id="1428846333">
      <w:bodyDiv w:val="1"/>
      <w:marLeft w:val="0"/>
      <w:marRight w:val="0"/>
      <w:marTop w:val="0"/>
      <w:marBottom w:val="0"/>
      <w:divBdr>
        <w:top w:val="none" w:sz="0" w:space="0" w:color="auto"/>
        <w:left w:val="none" w:sz="0" w:space="0" w:color="auto"/>
        <w:bottom w:val="none" w:sz="0" w:space="0" w:color="auto"/>
        <w:right w:val="none" w:sz="0" w:space="0" w:color="auto"/>
      </w:divBdr>
    </w:div>
    <w:div w:id="1741906292">
      <w:bodyDiv w:val="1"/>
      <w:marLeft w:val="0"/>
      <w:marRight w:val="0"/>
      <w:marTop w:val="0"/>
      <w:marBottom w:val="0"/>
      <w:divBdr>
        <w:top w:val="none" w:sz="0" w:space="0" w:color="auto"/>
        <w:left w:val="none" w:sz="0" w:space="0" w:color="auto"/>
        <w:bottom w:val="none" w:sz="0" w:space="0" w:color="auto"/>
        <w:right w:val="none" w:sz="0" w:space="0" w:color="auto"/>
      </w:divBdr>
    </w:div>
    <w:div w:id="1747652404">
      <w:bodyDiv w:val="1"/>
      <w:marLeft w:val="0"/>
      <w:marRight w:val="0"/>
      <w:marTop w:val="0"/>
      <w:marBottom w:val="0"/>
      <w:divBdr>
        <w:top w:val="none" w:sz="0" w:space="0" w:color="auto"/>
        <w:left w:val="none" w:sz="0" w:space="0" w:color="auto"/>
        <w:bottom w:val="none" w:sz="0" w:space="0" w:color="auto"/>
        <w:right w:val="none" w:sz="0" w:space="0" w:color="auto"/>
      </w:divBdr>
      <w:divsChild>
        <w:div w:id="629673376">
          <w:marLeft w:val="0"/>
          <w:marRight w:val="0"/>
          <w:marTop w:val="0"/>
          <w:marBottom w:val="0"/>
          <w:divBdr>
            <w:top w:val="none" w:sz="0" w:space="0" w:color="auto"/>
            <w:left w:val="none" w:sz="0" w:space="0" w:color="auto"/>
            <w:bottom w:val="none" w:sz="0" w:space="0" w:color="auto"/>
            <w:right w:val="none" w:sz="0" w:space="0" w:color="auto"/>
          </w:divBdr>
        </w:div>
      </w:divsChild>
    </w:div>
    <w:div w:id="203014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mailto:Ethel.Mason-Berg@bmwgroup.com" TargetMode="External"/><Relationship Id="rId26" Type="http://schemas.openxmlformats.org/officeDocument/2006/relationships/hyperlink" Target="mailto:Christopher.Troisi@bmwmc.com" TargetMode="External"/><Relationship Id="rId21" Type="http://schemas.openxmlformats.org/officeDocument/2006/relationships/hyperlink" Target="mailto:Gabriel.Sutil@bmw.com.br" TargetMode="External"/><Relationship Id="rId34" Type="http://schemas.openxmlformats.org/officeDocument/2006/relationships/hyperlink" Target="http://itcm.bmwgroup.net/" TargetMode="External"/><Relationship Id="rId47" Type="http://schemas.openxmlformats.org/officeDocument/2006/relationships/hyperlink" Target="https://cmdbp.bmwgroup.net/command/html/navigator/detail/zone/KYVX81P1BUQRRX" TargetMode="External"/><Relationship Id="rId50" Type="http://schemas.openxmlformats.org/officeDocument/2006/relationships/image" Target="media/image1.emf"/><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Greg.Marler@bmwgroup.com" TargetMode="External"/><Relationship Id="rId29" Type="http://schemas.openxmlformats.org/officeDocument/2006/relationships/hyperlink" Target="http://itcm.bmwgroup.net/" TargetMode="External"/><Relationship Id="rId11" Type="http://schemas.openxmlformats.org/officeDocument/2006/relationships/hyperlink" Target="http://itcm.bmwgroup.net/" TargetMode="External"/><Relationship Id="rId24" Type="http://schemas.openxmlformats.org/officeDocument/2006/relationships/hyperlink" Target="mailto:Deyvis.Lucoli@bmw.com.br" TargetMode="External"/><Relationship Id="rId32" Type="http://schemas.openxmlformats.org/officeDocument/2006/relationships/hyperlink" Target="https://atc.bmwgroup.net/confluence/display/RELOPS/%5BRELOPS%5D+Major+Incident+Management" TargetMode="External"/><Relationship Id="rId45" Type="http://schemas.openxmlformats.org/officeDocument/2006/relationships/hyperlink" Target="https://apexpgma.bmwgroup.net/ords/f?p=567:80028:5928673480304" TargetMode="External"/><Relationship Id="rId53" Type="http://schemas.openxmlformats.org/officeDocument/2006/relationships/hyperlink" Target="http://itcm.bmwgroup.net/" TargetMode="External"/><Relationship Id="rId58" Type="http://schemas.openxmlformats.org/officeDocument/2006/relationships/footer" Target="footer3.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Moises.A.Fogaca@bmw.com.br" TargetMode="External"/><Relationship Id="rId28" Type="http://schemas.openxmlformats.org/officeDocument/2006/relationships/hyperlink" Target="http://itcm.bmwgroup.net/" TargetMode="External"/><Relationship Id="rId49" Type="http://schemas.openxmlformats.org/officeDocument/2006/relationships/hyperlink" Target="https://atc.bmwgroup.net/confluence/display/ARAQUARIIT/Major+Incident+Management" TargetMode="External"/><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Alan.Harding@bmwgroup.com" TargetMode="External"/><Relationship Id="rId31" Type="http://schemas.openxmlformats.org/officeDocument/2006/relationships/hyperlink" Target="http://im.bmwgroup.net" TargetMode="External"/><Relationship Id="rId52" Type="http://schemas.openxmlformats.org/officeDocument/2006/relationships/image" Target="media/image3.png"/><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Suelem.Oliboni@bmw.com.br" TargetMode="External"/><Relationship Id="rId27" Type="http://schemas.openxmlformats.org/officeDocument/2006/relationships/hyperlink" Target="http://itcm.bmwgroup.net/" TargetMode="External"/><Relationship Id="rId30" Type="http://schemas.openxmlformats.org/officeDocument/2006/relationships/hyperlink" Target="https://contenthub-de.bmwgroup.net/web/it/americas/itpa/team" TargetMode="External"/><Relationship Id="rId35" Type="http://schemas.openxmlformats.org/officeDocument/2006/relationships/hyperlink" Target="https://apexpgma.bmwgroup.net/ords/f?p=567:80028:5928673480304" TargetMode="External"/><Relationship Id="rId48" Type="http://schemas.openxmlformats.org/officeDocument/2006/relationships/hyperlink" Target="https://atc.bmwgroup.net/confluence/display/ARAQUARIIT/Major+Incident+Management"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2.pn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mailto:frank.schwanz@bmwgroup.com" TargetMode="External"/><Relationship Id="rId25" Type="http://schemas.openxmlformats.org/officeDocument/2006/relationships/hyperlink" Target="mailto:Geoff.Goddard@bmwgroup.com" TargetMode="External"/><Relationship Id="rId33" Type="http://schemas.openxmlformats.org/officeDocument/2006/relationships/hyperlink" Target="https://atc.bmwgroup.net/confluence/display/RELOPS/%5BRELOPS%5D+Manage+Problems" TargetMode="External"/><Relationship Id="rId46" Type="http://schemas.openxmlformats.org/officeDocument/2006/relationships/hyperlink" Target="https://cmdbp.bmwgroup.net/command/html/navigator/detail/zone/KYVX81P1BUQRRX" TargetMode="External"/><Relationship Id="rId59" Type="http://schemas.openxmlformats.org/officeDocument/2006/relationships/fontTable" Target="fontTable.xml"/><Relationship Id="rId20" Type="http://schemas.openxmlformats.org/officeDocument/2006/relationships/hyperlink" Target="mailto:Rodrigo.Altamirano@bmw.com.mx" TargetMode="External"/><Relationship Id="rId54" Type="http://schemas.openxmlformats.org/officeDocument/2006/relationships/hyperlink" Target="mailto:ITSCM-Team@BMW.de"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C561456ABBE4E8AFBB75A00BEE326" ma:contentTypeVersion="17" ma:contentTypeDescription="Create a new document." ma:contentTypeScope="" ma:versionID="f7eaf9848958a5a8559885d41843a671">
  <xsd:schema xmlns:xsd="http://www.w3.org/2001/XMLSchema" xmlns:xs="http://www.w3.org/2001/XMLSchema" xmlns:p="http://schemas.microsoft.com/office/2006/metadata/properties" xmlns:ns2="bb4e544f-91e5-4f0e-8356-e4ab4e3881b5" xmlns:ns3="fc7e8355-904f-4217-a5f0-c4de4fe3a573" targetNamespace="http://schemas.microsoft.com/office/2006/metadata/properties" ma:root="true" ma:fieldsID="16b38510fc3cd6854942ef9956794b04" ns2:_="" ns3:_="">
    <xsd:import namespace="bb4e544f-91e5-4f0e-8356-e4ab4e3881b5"/>
    <xsd:import namespace="fc7e8355-904f-4217-a5f0-c4de4fe3a5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DRP" minOccurs="0"/>
                <xsd:element ref="ns2:Class" minOccurs="0"/>
                <xsd:element ref="ns2:Designation" minOccurs="0"/>
                <xsd:element ref="ns2:RetentionPeri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e544f-91e5-4f0e-8356-e4ab4e3881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96b8e5b-1f52-4d89-9d30-0680d0269bb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DRP" ma:index="21" nillable="true" ma:displayName="DRP" ma:format="Dropdown" ma:internalName="DRP">
      <xsd:simpleType>
        <xsd:restriction base="dms:Text">
          <xsd:maxLength value="255"/>
        </xsd:restriction>
      </xsd:simpleType>
    </xsd:element>
    <xsd:element name="Class" ma:index="22" nillable="true" ma:displayName="Class" ma:format="Dropdown" ma:internalName="Class">
      <xsd:simpleType>
        <xsd:restriction base="dms:Text">
          <xsd:maxLength value="255"/>
        </xsd:restriction>
      </xsd:simpleType>
    </xsd:element>
    <xsd:element name="Designation" ma:index="23" nillable="true" ma:displayName="Designation" ma:format="Dropdown" ma:internalName="Designation">
      <xsd:simpleType>
        <xsd:restriction base="dms:Text">
          <xsd:maxLength value="255"/>
        </xsd:restriction>
      </xsd:simpleType>
    </xsd:element>
    <xsd:element name="RetentionPeriod" ma:index="24" nillable="true" ma:displayName="Retention Period" ma:format="Dropdown" ma:internalName="RetentionPerio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7e8355-904f-4217-a5f0-c4de4fe3a57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8bb6e68-ab00-480d-9b30-ce911f6cff53}" ma:internalName="TaxCatchAll" ma:showField="CatchAllData" ma:web="fc7e8355-904f-4217-a5f0-c4de4fe3a5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c7e8355-904f-4217-a5f0-c4de4fe3a573" xsi:nil="true"/>
    <lcf76f155ced4ddcb4097134ff3c332f xmlns="bb4e544f-91e5-4f0e-8356-e4ab4e3881b5">
      <Terms xmlns="http://schemas.microsoft.com/office/infopath/2007/PartnerControls"/>
    </lcf76f155ced4ddcb4097134ff3c332f>
    <Class xmlns="bb4e544f-91e5-4f0e-8356-e4ab4e3881b5" xsi:nil="true"/>
    <DRP xmlns="bb4e544f-91e5-4f0e-8356-e4ab4e3881b5" xsi:nil="true"/>
    <Designation xmlns="bb4e544f-91e5-4f0e-8356-e4ab4e3881b5" xsi:nil="true"/>
    <RetentionPeriod xmlns="bb4e544f-91e5-4f0e-8356-e4ab4e3881b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2A0423-A744-4B58-8D43-182853270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e544f-91e5-4f0e-8356-e4ab4e3881b5"/>
    <ds:schemaRef ds:uri="fc7e8355-904f-4217-a5f0-c4de4fe3a5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B119A9-B5A1-4D7E-9A47-E6B7D7347489}">
  <ds:schemaRefs>
    <ds:schemaRef ds:uri="http://schemas.openxmlformats.org/officeDocument/2006/bibliography"/>
  </ds:schemaRefs>
</ds:datastoreItem>
</file>

<file path=customXml/itemProps3.xml><?xml version="1.0" encoding="utf-8"?>
<ds:datastoreItem xmlns:ds="http://schemas.openxmlformats.org/officeDocument/2006/customXml" ds:itemID="{4723F02A-B0B8-4F45-A10F-FB1D76F98E58}">
  <ds:schemaRefs>
    <ds:schemaRef ds:uri="http://schemas.microsoft.com/office/2006/metadata/properties"/>
    <ds:schemaRef ds:uri="http://schemas.microsoft.com/office/infopath/2007/PartnerControls"/>
    <ds:schemaRef ds:uri="fc7e8355-904f-4217-a5f0-c4de4fe3a573"/>
    <ds:schemaRef ds:uri="bb4e544f-91e5-4f0e-8356-e4ab4e3881b5"/>
  </ds:schemaRefs>
</ds:datastoreItem>
</file>

<file path=customXml/itemProps4.xml><?xml version="1.0" encoding="utf-8"?>
<ds:datastoreItem xmlns:ds="http://schemas.openxmlformats.org/officeDocument/2006/customXml" ds:itemID="{DF654FA6-E153-4130-B7B6-678006E1C8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4835</Words>
  <Characters>27562</Characters>
  <Application>Microsoft Office Word</Application>
  <DocSecurity>0</DocSecurity>
  <Lines>229</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 Emergency Handbook</vt:lpstr>
      <vt:lpstr>IT Emergency Handbook</vt:lpstr>
    </vt:vector>
  </TitlesOfParts>
  <Company>BMW Group</Company>
  <LinksUpToDate>false</LinksUpToDate>
  <CharactersWithSpaces>32333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Emergency Handbook</dc:title>
  <dc:creator>Laubenbacher Rainer, FZ-41</dc:creator>
  <cp:lastModifiedBy>Smit Danie, FG-9-ZA-1</cp:lastModifiedBy>
  <cp:revision>4</cp:revision>
  <cp:lastPrinted>2009-01-20T08:10:00Z</cp:lastPrinted>
  <dcterms:created xsi:type="dcterms:W3CDTF">2024-12-09T10:41:00Z</dcterms:created>
  <dcterms:modified xsi:type="dcterms:W3CDTF">2024-12-09T18:14:00Z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 1.0</vt:lpwstr>
  </property>
  <property fmtid="{D5CDD505-2E9C-101B-9397-08002B2CF9AE}" pid="3" name="ContentTypeId">
    <vt:lpwstr>0x0101000D0C561456ABBE4E8AFBB75A00BEE326</vt:lpwstr>
  </property>
  <property fmtid="{D5CDD505-2E9C-101B-9397-08002B2CF9AE}" pid="4" name="MediaServiceImageTags">
    <vt:lpwstr/>
  </property>
  <property fmtid="{D5CDD505-2E9C-101B-9397-08002B2CF9AE}" pid="5" name="ClassificationContentMarkingFooterShapeIds">
    <vt:lpwstr>68a3d847,6c5cf0f8,2e46a368</vt:lpwstr>
  </property>
  <property fmtid="{D5CDD505-2E9C-101B-9397-08002B2CF9AE}" pid="6" name="ClassificationContentMarkingFooterFontProps">
    <vt:lpwstr>#c00000,12,BMW Group Condensed</vt:lpwstr>
  </property>
  <property fmtid="{D5CDD505-2E9C-101B-9397-08002B2CF9AE}" pid="7" name="ClassificationContentMarkingFooterText">
    <vt:lpwstr>CONFIDENTIAL</vt:lpwstr>
  </property>
  <property fmtid="{D5CDD505-2E9C-101B-9397-08002B2CF9AE}" pid="8" name="MSIP_Label_e6935750-240b-48e4-a615-66942a738439_Enabled">
    <vt:lpwstr>true</vt:lpwstr>
  </property>
  <property fmtid="{D5CDD505-2E9C-101B-9397-08002B2CF9AE}" pid="9" name="MSIP_Label_e6935750-240b-48e4-a615-66942a738439_SetDate">
    <vt:lpwstr>2024-12-09T10:41:39Z</vt:lpwstr>
  </property>
  <property fmtid="{D5CDD505-2E9C-101B-9397-08002B2CF9AE}" pid="10" name="MSIP_Label_e6935750-240b-48e4-a615-66942a738439_Method">
    <vt:lpwstr>Standard</vt:lpwstr>
  </property>
  <property fmtid="{D5CDD505-2E9C-101B-9397-08002B2CF9AE}" pid="11" name="MSIP_Label_e6935750-240b-48e4-a615-66942a738439_Name">
    <vt:lpwstr>e6935750-240b-48e4-a615-66942a738439</vt:lpwstr>
  </property>
  <property fmtid="{D5CDD505-2E9C-101B-9397-08002B2CF9AE}" pid="12" name="MSIP_Label_e6935750-240b-48e4-a615-66942a738439_SiteId">
    <vt:lpwstr>ce849bab-cc1c-465b-b62e-18f07c9ac198</vt:lpwstr>
  </property>
  <property fmtid="{D5CDD505-2E9C-101B-9397-08002B2CF9AE}" pid="13" name="MSIP_Label_e6935750-240b-48e4-a615-66942a738439_ActionId">
    <vt:lpwstr>d69fa015-06ff-4169-88d1-286d2ee81056</vt:lpwstr>
  </property>
  <property fmtid="{D5CDD505-2E9C-101B-9397-08002B2CF9AE}" pid="14" name="MSIP_Label_e6935750-240b-48e4-a615-66942a738439_ContentBits">
    <vt:lpwstr>2</vt:lpwstr>
  </property>
</Properties>
</file>