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3646" w14:textId="77777777" w:rsidR="00030CDB" w:rsidRDefault="00030CDB">
      <w:pPr>
        <w:rPr>
          <w:lang w:val="es-MX"/>
        </w:rPr>
      </w:pPr>
      <w:r>
        <w:rPr>
          <w:lang w:val="es-MX"/>
        </w:rPr>
        <w:t>Mientras estábamos viendo el América V.S. Atlas, mi papá postuló una pregunta muy interesante de las águilas: ¿soy yo o Fidalgo se echó para atrás? Después de ver un rato jugar al español, me di cuenta de que algo definitivamente no cuadraba en la posición del español.</w:t>
      </w:r>
    </w:p>
    <w:p w14:paraId="03EE17E0" w14:textId="21FD5B5C" w:rsidR="003F7D71" w:rsidRDefault="00030CDB">
      <w:pPr>
        <w:rPr>
          <w:lang w:val="es-MX"/>
        </w:rPr>
      </w:pPr>
      <w:r>
        <w:rPr>
          <w:lang w:val="es-MX"/>
        </w:rPr>
        <w:t xml:space="preserve">Fidalgo, un jugador traído del Real Madrid de Castilla por el mismísimo Santiago Solari, siempre ha destacado por su brillante toque del balón. Arriesgándome a sonar un poco sesgado, cuando el español tiene el balón, parece que lo tiene pegado al pie. A simple vista, Fidalgo no es un jugador que destaque por sus cualidades físicas, de hecho, cuando llegó a México tuvo que subir de peso (Statiskicks). Por lo tanto, usualmente nos lo imaginaríamos jugando la posición de un 10 o un 8, donde pueda tener una carga defensiva reducida para aprovechar sus brillantes habilidades con el balón. Por lo tanto, su compañero Richard Sánchez, paraguayo con una pegada de balón brillante, se convertiría en el contención principal del equipo, encargado del trabajo defensivo del mediocampo. </w:t>
      </w:r>
    </w:p>
    <w:p w14:paraId="0FA68F46" w14:textId="50B4B59E" w:rsidR="002573EE" w:rsidRDefault="002573EE">
      <w:pPr>
        <w:rPr>
          <w:lang w:val="es-MX"/>
        </w:rPr>
      </w:pPr>
      <w:r>
        <w:rPr>
          <w:lang w:val="es-MX"/>
        </w:rPr>
        <w:t xml:space="preserve">Se imaginarán mi sorpresa, entonces, cuando me di la tarea de usar estadísticas para demostrar mis aseveraciones y me di cuanta que estaba totalmente equivocado. Veamos entonces el radar del doble pivote del América: </w:t>
      </w:r>
    </w:p>
    <w:p w14:paraId="0721AD6B" w14:textId="3FA85E0B" w:rsidR="00030CDB" w:rsidRDefault="002573EE" w:rsidP="00030CDB">
      <w:pPr>
        <w:jc w:val="center"/>
        <w:rPr>
          <w:lang w:val="es-MX"/>
        </w:rPr>
      </w:pPr>
      <w:r>
        <w:rPr>
          <w:noProof/>
        </w:rPr>
        <w:drawing>
          <wp:inline distT="0" distB="0" distL="0" distR="0" wp14:anchorId="1D6CDE76" wp14:editId="659603BD">
            <wp:extent cx="3937000" cy="4224034"/>
            <wp:effectExtent l="0" t="0" r="6350" b="5080"/>
            <wp:docPr id="1"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radial&#10;&#10;Descripción generada automáticamente"/>
                    <pic:cNvPicPr/>
                  </pic:nvPicPr>
                  <pic:blipFill>
                    <a:blip r:embed="rId4"/>
                    <a:stretch>
                      <a:fillRect/>
                    </a:stretch>
                  </pic:blipFill>
                  <pic:spPr>
                    <a:xfrm>
                      <a:off x="0" y="0"/>
                      <a:ext cx="3945987" cy="4233676"/>
                    </a:xfrm>
                    <a:prstGeom prst="rect">
                      <a:avLst/>
                    </a:prstGeom>
                  </pic:spPr>
                </pic:pic>
              </a:graphicData>
            </a:graphic>
          </wp:inline>
        </w:drawing>
      </w:r>
    </w:p>
    <w:p w14:paraId="392C9833" w14:textId="7C84D8F9" w:rsidR="002573EE" w:rsidRDefault="00BC43EA" w:rsidP="002573EE">
      <w:pPr>
        <w:rPr>
          <w:lang w:val="es-MX"/>
        </w:rPr>
      </w:pPr>
      <w:r>
        <w:rPr>
          <w:lang w:val="es-MX"/>
        </w:rPr>
        <w:t xml:space="preserve">Lo que más destaca del radar es que Fidalgo es el más “completo” de los 2 mediocampistas. De todas las métricas que usamos para evaluar a un jugador, Fidalgo está arriba de Richard en la mayoría. Sin embargo, eso no significa que </w:t>
      </w:r>
      <w:r w:rsidR="007151B2">
        <w:rPr>
          <w:lang w:val="es-MX"/>
        </w:rPr>
        <w:t xml:space="preserve">el paraguayo no sea un gran jugador para el Club América. Lo que más destaca de Sánchez es la proporción en la que anota sobre lo que se esperaría en promedio de sus tiros. El jugador es un experto en tiros largos y tiros libres, como bien vimos en el partido de la temporada pasada contra el Toluca. Curiosamente, sus asistencias operan al revés, asiste menos seguido de lo que se esperaría en promedio. </w:t>
      </w:r>
    </w:p>
    <w:p w14:paraId="0F84B9E7" w14:textId="25EB5EB1" w:rsidR="007151B2" w:rsidRDefault="007151B2" w:rsidP="002573EE">
      <w:pPr>
        <w:rPr>
          <w:lang w:val="es-MX"/>
        </w:rPr>
      </w:pPr>
      <w:r>
        <w:rPr>
          <w:lang w:val="es-MX"/>
        </w:rPr>
        <w:lastRenderedPageBreak/>
        <w:t xml:space="preserve">En el radar también es claro que fidalgo sobresale en varias métricas, así que vayamos a una gráfica dedicada para ver en qué aspectos del juego sobresale: </w:t>
      </w:r>
    </w:p>
    <w:p w14:paraId="519C79C7" w14:textId="12C44121" w:rsidR="007151B2" w:rsidRPr="00030CDB" w:rsidRDefault="007262E5" w:rsidP="007262E5">
      <w:pPr>
        <w:jc w:val="center"/>
        <w:rPr>
          <w:lang w:val="es-MX"/>
        </w:rPr>
      </w:pPr>
      <w:r>
        <w:rPr>
          <w:noProof/>
        </w:rPr>
        <w:drawing>
          <wp:inline distT="0" distB="0" distL="0" distR="0" wp14:anchorId="0E033D86" wp14:editId="5213601E">
            <wp:extent cx="5276886" cy="6027713"/>
            <wp:effectExtent l="0" t="0" r="0" b="0"/>
            <wp:docPr id="3" name="Imagen 3"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radial&#10;&#10;Descripción generada automáticamente"/>
                    <pic:cNvPicPr/>
                  </pic:nvPicPr>
                  <pic:blipFill>
                    <a:blip r:embed="rId5"/>
                    <a:stretch>
                      <a:fillRect/>
                    </a:stretch>
                  </pic:blipFill>
                  <pic:spPr>
                    <a:xfrm>
                      <a:off x="0" y="0"/>
                      <a:ext cx="5306183" cy="6061179"/>
                    </a:xfrm>
                    <a:prstGeom prst="rect">
                      <a:avLst/>
                    </a:prstGeom>
                  </pic:spPr>
                </pic:pic>
              </a:graphicData>
            </a:graphic>
          </wp:inline>
        </w:drawing>
      </w:r>
    </w:p>
    <w:sectPr w:rsidR="007151B2" w:rsidRPr="00030C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E7"/>
    <w:rsid w:val="00030CDB"/>
    <w:rsid w:val="001560E7"/>
    <w:rsid w:val="002573EE"/>
    <w:rsid w:val="003F7D71"/>
    <w:rsid w:val="007151B2"/>
    <w:rsid w:val="007262E5"/>
    <w:rsid w:val="00BC4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D41B"/>
  <w15:chartTrackingRefBased/>
  <w15:docId w15:val="{252B18F3-2E48-445E-99DB-F04A0EFF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318</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TORRES OLIVERA</dc:creator>
  <cp:keywords/>
  <dc:description/>
  <cp:lastModifiedBy>ROGELIO TORRES OLIVERA</cp:lastModifiedBy>
  <cp:revision>2</cp:revision>
  <dcterms:created xsi:type="dcterms:W3CDTF">2023-02-28T13:52:00Z</dcterms:created>
  <dcterms:modified xsi:type="dcterms:W3CDTF">2023-02-28T18:52:00Z</dcterms:modified>
</cp:coreProperties>
</file>