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541A" w14:textId="77777777" w:rsidR="00E56B38" w:rsidRPr="00E56B38" w:rsidRDefault="00E56B38" w:rsidP="00E56B38">
      <w:pPr>
        <w:rPr>
          <w:b/>
          <w:bCs/>
          <w:lang w:val="en-US"/>
        </w:rPr>
      </w:pPr>
      <w:r w:rsidRPr="00E56B38">
        <w:rPr>
          <w:b/>
          <w:bCs/>
          <w:lang w:val="en-US"/>
        </w:rPr>
        <w:t>iShares Silver Trust 1D Technical Analysis</w:t>
      </w:r>
    </w:p>
    <w:p w14:paraId="6F953725" w14:textId="77777777" w:rsidR="00E56B38" w:rsidRPr="00E56B38" w:rsidRDefault="00E56B38" w:rsidP="00E56B38">
      <w:pPr>
        <w:rPr>
          <w:b/>
          <w:bCs/>
          <w:lang w:val="en-US"/>
        </w:rPr>
      </w:pPr>
      <w:r w:rsidRPr="00E56B38">
        <w:rPr>
          <w:b/>
          <w:bCs/>
          <w:lang w:val="en-US"/>
        </w:rPr>
        <w:t>Summary</w:t>
      </w:r>
    </w:p>
    <w:p w14:paraId="4A716E24" w14:textId="77777777" w:rsidR="00E56B38" w:rsidRPr="00E56B38" w:rsidRDefault="00E56B38" w:rsidP="00E56B38">
      <w:pPr>
        <w:rPr>
          <w:lang w:val="en-US"/>
        </w:rPr>
      </w:pPr>
      <w:proofErr w:type="gramStart"/>
      <w:r w:rsidRPr="00E56B38">
        <w:rPr>
          <w:b/>
          <w:bCs/>
          <w:lang w:val="en-US"/>
        </w:rPr>
        <w:t>ARCA:SLV</w:t>
      </w:r>
      <w:proofErr w:type="gramEnd"/>
      <w:r w:rsidRPr="00E56B38">
        <w:rPr>
          <w:lang w:val="en-US"/>
        </w:rPr>
        <w:t> just staged a jaw-dropping reversal—collapsing from an all-time high of </w:t>
      </w:r>
      <w:r w:rsidRPr="00E56B38">
        <w:rPr>
          <w:b/>
          <w:bCs/>
          <w:lang w:val="en-US"/>
        </w:rPr>
        <w:t>$109.83</w:t>
      </w:r>
      <w:r w:rsidRPr="00E56B38">
        <w:rPr>
          <w:lang w:val="en-US"/>
        </w:rPr>
        <w:t> to </w:t>
      </w:r>
      <w:r w:rsidRPr="00E56B38">
        <w:rPr>
          <w:b/>
          <w:bCs/>
          <w:lang w:val="en-US"/>
        </w:rPr>
        <w:t>$71.61</w:t>
      </w:r>
      <w:r w:rsidRPr="00E56B38">
        <w:rPr>
          <w:lang w:val="en-US"/>
        </w:rPr>
        <w:t> in days, erasing over a third of its value. This daily chart now screams "danger zone," as volatility explodes and technicals confirm the parabolic uptrend is broken.</w:t>
      </w:r>
    </w:p>
    <w:p w14:paraId="7C9B43E6" w14:textId="77777777" w:rsidR="00E56B38" w:rsidRPr="00E56B38" w:rsidRDefault="00E56B38" w:rsidP="00E56B38">
      <w:pPr>
        <w:rPr>
          <w:lang w:val="en-US"/>
        </w:rPr>
      </w:pPr>
      <w:r w:rsidRPr="00E56B38">
        <w:rPr>
          <w:lang w:val="en-US"/>
        </w:rPr>
        <w:t>Share</w:t>
      </w:r>
    </w:p>
    <w:p w14:paraId="6B88D32D" w14:textId="77777777" w:rsidR="00E56B38" w:rsidRPr="00E56B38" w:rsidRDefault="00E56B38" w:rsidP="00E56B38">
      <w:pPr>
        <w:rPr>
          <w:b/>
          <w:bCs/>
          <w:lang w:val="en-US"/>
        </w:rPr>
      </w:pPr>
      <w:r w:rsidRPr="00E56B38">
        <w:rPr>
          <w:rFonts w:ascii="Segoe UI Emoji" w:hAnsi="Segoe UI Emoji" w:cs="Segoe UI Emoji"/>
          <w:b/>
          <w:bCs/>
        </w:rPr>
        <w:t>🚨</w:t>
      </w:r>
      <w:r w:rsidRPr="00E56B38">
        <w:rPr>
          <w:b/>
          <w:bCs/>
          <w:lang w:val="en-US"/>
        </w:rPr>
        <w:t xml:space="preserve"> After the Blow-Off: Volatility Unleashed</w:t>
      </w:r>
    </w:p>
    <w:p w14:paraId="7B1A52AA" w14:textId="77777777" w:rsidR="00E56B38" w:rsidRPr="00E56B38" w:rsidRDefault="00E56B38" w:rsidP="00E56B38">
      <w:pPr>
        <w:numPr>
          <w:ilvl w:val="0"/>
          <w:numId w:val="1"/>
        </w:numPr>
        <w:rPr>
          <w:lang w:val="en-US"/>
        </w:rPr>
      </w:pPr>
      <w:r w:rsidRPr="00E56B38">
        <w:rPr>
          <w:b/>
          <w:bCs/>
          <w:lang w:val="en-US"/>
        </w:rPr>
        <w:t>Parabolic Advance, Violent Collapse:</w:t>
      </w:r>
      <w:r w:rsidRPr="00E56B38">
        <w:rPr>
          <w:lang w:val="en-US"/>
        </w:rPr>
        <w:t> The chart shows a textbook blow-off top, peaking at $109.83 on Jan 29, 2026, followed by a ferocious selloff confirmed by massive distribution volume and a bearish engulfing candle at $89.33.</w:t>
      </w:r>
    </w:p>
    <w:p w14:paraId="3BE2448F" w14:textId="77777777" w:rsidR="00E56B38" w:rsidRPr="00E56B38" w:rsidRDefault="00E56B38" w:rsidP="00E56B38">
      <w:pPr>
        <w:numPr>
          <w:ilvl w:val="0"/>
          <w:numId w:val="1"/>
        </w:numPr>
        <w:rPr>
          <w:lang w:val="en-US"/>
        </w:rPr>
      </w:pPr>
      <w:r w:rsidRPr="00E56B38">
        <w:rPr>
          <w:b/>
          <w:bCs/>
          <w:lang w:val="en-US"/>
        </w:rPr>
        <w:t>Volatility Spikes:</w:t>
      </w:r>
      <w:r w:rsidRPr="00E56B38">
        <w:rPr>
          <w:lang w:val="en-US"/>
        </w:rPr>
        <w:t> With ATR at $7.70 (10.75%), the market is swinging wildly—risk is off the charts.</w:t>
      </w:r>
    </w:p>
    <w:p w14:paraId="726D0514" w14:textId="77777777" w:rsidR="00E56B38" w:rsidRPr="00E56B38" w:rsidRDefault="00E56B38" w:rsidP="00E56B38">
      <w:pPr>
        <w:numPr>
          <w:ilvl w:val="0"/>
          <w:numId w:val="1"/>
        </w:numPr>
      </w:pPr>
      <w:r w:rsidRPr="00E56B38">
        <w:rPr>
          <w:b/>
          <w:bCs/>
          <w:lang w:val="en-US"/>
        </w:rPr>
        <w:t>Technical Breakdown:</w:t>
      </w:r>
      <w:r w:rsidRPr="00E56B38">
        <w:rPr>
          <w:lang w:val="en-US"/>
        </w:rPr>
        <w:t xml:space="preserve"> Price is now well below the 20-day moving average ($83.41), </w:t>
      </w:r>
      <w:proofErr w:type="spellStart"/>
      <w:r w:rsidRPr="00E56B38">
        <w:rPr>
          <w:lang w:val="en-US"/>
        </w:rPr>
        <w:t>SuperTrend</w:t>
      </w:r>
      <w:proofErr w:type="spellEnd"/>
      <w:r w:rsidRPr="00E56B38">
        <w:rPr>
          <w:lang w:val="en-US"/>
        </w:rPr>
        <w:t xml:space="preserve"> flipped bearish at $98.80, and the </w:t>
      </w:r>
      <w:proofErr w:type="spellStart"/>
      <w:r w:rsidRPr="00E56B38">
        <w:rPr>
          <w:lang w:val="en-US"/>
        </w:rPr>
        <w:t>Ichimoku</w:t>
      </w:r>
      <w:proofErr w:type="spellEnd"/>
      <w:r w:rsidRPr="00E56B38">
        <w:rPr>
          <w:lang w:val="en-US"/>
        </w:rPr>
        <w:t xml:space="preserve"> cloud is decisively broken. </w:t>
      </w:r>
      <w:proofErr w:type="spellStart"/>
      <w:r w:rsidRPr="00E56B38">
        <w:t>All</w:t>
      </w:r>
      <w:proofErr w:type="spellEnd"/>
      <w:r w:rsidRPr="00E56B38">
        <w:t xml:space="preserve"> </w:t>
      </w:r>
      <w:proofErr w:type="spellStart"/>
      <w:r w:rsidRPr="00E56B38">
        <w:t>signals</w:t>
      </w:r>
      <w:proofErr w:type="spellEnd"/>
      <w:r w:rsidRPr="00E56B38">
        <w:t xml:space="preserve"> point </w:t>
      </w:r>
      <w:proofErr w:type="spellStart"/>
      <w:r w:rsidRPr="00E56B38">
        <w:t>to</w:t>
      </w:r>
      <w:proofErr w:type="spellEnd"/>
      <w:r w:rsidRPr="00E56B38">
        <w:t xml:space="preserve"> heavy </w:t>
      </w:r>
      <w:proofErr w:type="spellStart"/>
      <w:r w:rsidRPr="00E56B38">
        <w:t>downside</w:t>
      </w:r>
      <w:proofErr w:type="spellEnd"/>
      <w:r w:rsidRPr="00E56B38">
        <w:t xml:space="preserve"> momentum.</w:t>
      </w:r>
    </w:p>
    <w:p w14:paraId="5B68B604" w14:textId="77777777" w:rsidR="00E56B38" w:rsidRPr="00E56B38" w:rsidRDefault="00E56B38" w:rsidP="00E56B38">
      <w:pPr>
        <w:rPr>
          <w:b/>
          <w:bCs/>
          <w:lang w:val="en-US"/>
        </w:rPr>
      </w:pPr>
      <w:r w:rsidRPr="00E56B38">
        <w:rPr>
          <w:rFonts w:ascii="Segoe UI Emoji" w:hAnsi="Segoe UI Emoji" w:cs="Segoe UI Emoji"/>
          <w:b/>
          <w:bCs/>
        </w:rPr>
        <w:t>📉</w:t>
      </w:r>
      <w:r w:rsidRPr="00E56B38">
        <w:rPr>
          <w:b/>
          <w:bCs/>
          <w:lang w:val="en-US"/>
        </w:rPr>
        <w:t xml:space="preserve"> Bearish Scenario: Fast Money, Fast Risk</w:t>
      </w:r>
    </w:p>
    <w:tbl>
      <w:tblPr>
        <w:tblW w:w="10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292"/>
        <w:gridCol w:w="740"/>
        <w:gridCol w:w="1472"/>
        <w:gridCol w:w="1416"/>
        <w:gridCol w:w="1300"/>
        <w:gridCol w:w="1998"/>
      </w:tblGrid>
      <w:tr w:rsidR="00E56B38" w:rsidRPr="00E56B38" w14:paraId="5A999B1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5B1BAB11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4F7E8F6E" w14:textId="77777777" w:rsidR="00E56B38" w:rsidRPr="00E56B38" w:rsidRDefault="00E56B38" w:rsidP="00E56B38">
            <w:pPr>
              <w:rPr>
                <w:b/>
                <w:bCs/>
              </w:rPr>
            </w:pPr>
            <w:proofErr w:type="spellStart"/>
            <w:r w:rsidRPr="00E56B38">
              <w:rPr>
                <w:b/>
                <w:bCs/>
              </w:rPr>
              <w:t>Entry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45514A26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5A966FD1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Targets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584C80DD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Risk/</w:t>
            </w:r>
            <w:proofErr w:type="spellStart"/>
            <w:r w:rsidRPr="00E56B38">
              <w:rPr>
                <w:b/>
                <w:bCs/>
              </w:rPr>
              <w:t>Reward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09F87342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1B6A5DB5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Best For</w:t>
            </w:r>
          </w:p>
        </w:tc>
      </w:tr>
      <w:tr w:rsidR="00E56B38" w:rsidRPr="00E56B38" w14:paraId="0C8F16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0370B" w14:textId="77777777" w:rsidR="00E56B38" w:rsidRPr="00E56B38" w:rsidRDefault="00E56B38" w:rsidP="00E56B38">
            <w:proofErr w:type="spellStart"/>
            <w:r w:rsidRPr="00E56B38">
              <w:t>Bearish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C91D7" w14:textId="77777777" w:rsidR="00E56B38" w:rsidRPr="00E56B38" w:rsidRDefault="00E56B38" w:rsidP="00E56B38">
            <w:r w:rsidRPr="00E56B38">
              <w:t xml:space="preserve">$71.60 (cloud </w:t>
            </w:r>
            <w:proofErr w:type="spellStart"/>
            <w:r w:rsidRPr="00E56B38">
              <w:t>rejection</w:t>
            </w:r>
            <w:proofErr w:type="spellEnd"/>
            <w:r w:rsidRPr="00E56B38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3ADB5" w14:textId="77777777" w:rsidR="00E56B38" w:rsidRPr="00E56B38" w:rsidRDefault="00E56B38" w:rsidP="00E56B38">
            <w:r w:rsidRPr="00E56B38">
              <w:t>$75.00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BF955" w14:textId="77777777" w:rsidR="00E56B38" w:rsidRPr="00E56B38" w:rsidRDefault="00E56B38" w:rsidP="00E56B38">
            <w:r w:rsidRPr="00E56B38">
              <w:t>$64.84, $60.25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90007" w14:textId="77777777" w:rsidR="00E56B38" w:rsidRPr="00E56B38" w:rsidRDefault="00E56B38" w:rsidP="00E56B38">
            <w:r w:rsidRPr="00E56B38">
              <w:t>1.99–3.34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2F7B1" w14:textId="77777777" w:rsidR="00E56B38" w:rsidRPr="00E56B38" w:rsidRDefault="00E56B38" w:rsidP="00E56B38">
            <w:r w:rsidRPr="00E56B38"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5118C" w14:textId="77777777" w:rsidR="00E56B38" w:rsidRPr="00E56B38" w:rsidRDefault="00E56B38" w:rsidP="00E56B38">
            <w:proofErr w:type="spellStart"/>
            <w:r w:rsidRPr="00E56B38">
              <w:t>Experienced</w:t>
            </w:r>
            <w:proofErr w:type="spellEnd"/>
            <w:r w:rsidRPr="00E56B38">
              <w:t xml:space="preserve"> </w:t>
            </w:r>
            <w:proofErr w:type="spellStart"/>
            <w:r w:rsidRPr="00E56B38">
              <w:t>traders</w:t>
            </w:r>
            <w:proofErr w:type="spellEnd"/>
          </w:p>
        </w:tc>
      </w:tr>
    </w:tbl>
    <w:p w14:paraId="68577E22" w14:textId="77777777" w:rsidR="00E56B38" w:rsidRPr="00E56B38" w:rsidRDefault="00E56B38" w:rsidP="00E56B38">
      <w:pPr>
        <w:numPr>
          <w:ilvl w:val="0"/>
          <w:numId w:val="2"/>
        </w:numPr>
        <w:rPr>
          <w:lang w:val="en-US"/>
        </w:rPr>
      </w:pPr>
      <w:r w:rsidRPr="00E56B38">
        <w:rPr>
          <w:b/>
          <w:bCs/>
          <w:lang w:val="en-US"/>
        </w:rPr>
        <w:t>Why this works:</w:t>
      </w:r>
      <w:r w:rsidRPr="00E56B38">
        <w:rPr>
          <w:lang w:val="en-US"/>
        </w:rPr>
        <w:t> The breakdown is confirmed by multiple indicators (</w:t>
      </w:r>
      <w:proofErr w:type="spellStart"/>
      <w:r w:rsidRPr="00E56B38">
        <w:rPr>
          <w:lang w:val="en-US"/>
        </w:rPr>
        <w:t>SuperTrend</w:t>
      </w:r>
      <w:proofErr w:type="spellEnd"/>
      <w:r w:rsidRPr="00E56B38">
        <w:rPr>
          <w:lang w:val="en-US"/>
        </w:rPr>
        <w:t>, moving averages, volume), with price entering a low-volume "support vacuum"—meaning selling can accelerate quickly.</w:t>
      </w:r>
    </w:p>
    <w:p w14:paraId="7F8EC958" w14:textId="77777777" w:rsidR="00E56B38" w:rsidRPr="00E56B38" w:rsidRDefault="00E56B38" w:rsidP="00E56B38">
      <w:pPr>
        <w:numPr>
          <w:ilvl w:val="0"/>
          <w:numId w:val="2"/>
        </w:numPr>
        <w:rPr>
          <w:lang w:val="en-US"/>
        </w:rPr>
      </w:pPr>
      <w:r w:rsidRPr="00E56B38">
        <w:rPr>
          <w:b/>
          <w:bCs/>
          <w:lang w:val="en-US"/>
        </w:rPr>
        <w:t>Key risk:</w:t>
      </w:r>
      <w:r w:rsidRPr="00E56B38">
        <w:rPr>
          <w:lang w:val="en-US"/>
        </w:rPr>
        <w:t> Sharp, counter-trend squeezes due to extreme volatility.</w:t>
      </w:r>
    </w:p>
    <w:p w14:paraId="23CF43DC" w14:textId="77777777" w:rsidR="00E56B38" w:rsidRPr="00E56B38" w:rsidRDefault="00E56B38" w:rsidP="00E56B38">
      <w:pPr>
        <w:numPr>
          <w:ilvl w:val="0"/>
          <w:numId w:val="2"/>
        </w:numPr>
        <w:rPr>
          <w:lang w:val="en-US"/>
        </w:rPr>
      </w:pPr>
      <w:r w:rsidRPr="00E56B38">
        <w:rPr>
          <w:b/>
          <w:bCs/>
          <w:lang w:val="en-US"/>
        </w:rPr>
        <w:t>Invalidation:</w:t>
      </w:r>
      <w:r w:rsidRPr="00E56B38">
        <w:rPr>
          <w:lang w:val="en-US"/>
        </w:rPr>
        <w:t> Reclaiming $83.41 (20MA) would negate the bear case.</w:t>
      </w:r>
    </w:p>
    <w:p w14:paraId="616B1162" w14:textId="77777777" w:rsidR="00E56B38" w:rsidRPr="00E56B38" w:rsidRDefault="00E56B38" w:rsidP="00E56B38">
      <w:pPr>
        <w:numPr>
          <w:ilvl w:val="0"/>
          <w:numId w:val="2"/>
        </w:numPr>
        <w:rPr>
          <w:lang w:val="en-US"/>
        </w:rPr>
      </w:pPr>
      <w:r w:rsidRPr="00E56B38">
        <w:rPr>
          <w:b/>
          <w:bCs/>
          <w:lang w:val="en-US"/>
        </w:rPr>
        <w:t>Management:</w:t>
      </w:r>
      <w:r w:rsidRPr="00E56B38">
        <w:rPr>
          <w:lang w:val="en-US"/>
        </w:rPr>
        <w:t> Take partial profits at $64.84 (61.8% Fibonacci), move stop to breakeven, then trail stops if $60.25 is reached.</w:t>
      </w:r>
    </w:p>
    <w:p w14:paraId="6386BADC" w14:textId="77777777" w:rsidR="00E56B38" w:rsidRPr="00E56B38" w:rsidRDefault="00E56B38" w:rsidP="00E56B38">
      <w:pPr>
        <w:rPr>
          <w:b/>
          <w:bCs/>
        </w:rPr>
      </w:pPr>
      <w:r w:rsidRPr="00E56B38">
        <w:rPr>
          <w:rFonts w:ascii="Segoe UI Emoji" w:hAnsi="Segoe UI Emoji" w:cs="Segoe UI Emoji"/>
          <w:b/>
          <w:bCs/>
        </w:rPr>
        <w:t>⚡</w:t>
      </w:r>
      <w:r w:rsidRPr="00E56B38">
        <w:rPr>
          <w:b/>
          <w:bCs/>
        </w:rPr>
        <w:t xml:space="preserve"> </w:t>
      </w:r>
      <w:proofErr w:type="spellStart"/>
      <w:r w:rsidRPr="00E56B38">
        <w:rPr>
          <w:b/>
          <w:bCs/>
        </w:rPr>
        <w:t>Alternative</w:t>
      </w:r>
      <w:proofErr w:type="spellEnd"/>
      <w:r w:rsidRPr="00E56B38">
        <w:rPr>
          <w:b/>
          <w:bCs/>
        </w:rPr>
        <w:t xml:space="preserve"> </w:t>
      </w:r>
      <w:proofErr w:type="spellStart"/>
      <w:r w:rsidRPr="00E56B38">
        <w:rPr>
          <w:b/>
          <w:bCs/>
        </w:rPr>
        <w:t>Bullish</w:t>
      </w:r>
      <w:proofErr w:type="spellEnd"/>
      <w:r w:rsidRPr="00E56B38">
        <w:rPr>
          <w:b/>
          <w:bCs/>
        </w:rPr>
        <w:t xml:space="preserve"> Play: </w:t>
      </w:r>
      <w:proofErr w:type="spellStart"/>
      <w:r w:rsidRPr="00E56B38">
        <w:rPr>
          <w:b/>
          <w:bCs/>
        </w:rPr>
        <w:t>Catching</w:t>
      </w:r>
      <w:proofErr w:type="spellEnd"/>
      <w:r w:rsidRPr="00E56B38">
        <w:rPr>
          <w:b/>
          <w:bCs/>
        </w:rPr>
        <w:t xml:space="preserve"> </w:t>
      </w:r>
      <w:proofErr w:type="spellStart"/>
      <w:r w:rsidRPr="00E56B38">
        <w:rPr>
          <w:b/>
          <w:bCs/>
        </w:rPr>
        <w:t>Knives</w:t>
      </w:r>
      <w:proofErr w:type="spellEnd"/>
    </w:p>
    <w:tbl>
      <w:tblPr>
        <w:tblW w:w="10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345"/>
        <w:gridCol w:w="751"/>
        <w:gridCol w:w="1590"/>
        <w:gridCol w:w="1436"/>
        <w:gridCol w:w="1319"/>
        <w:gridCol w:w="1762"/>
      </w:tblGrid>
      <w:tr w:rsidR="00E56B38" w:rsidRPr="00E56B38" w14:paraId="6FFD6FF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42BB7718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2CD4A026" w14:textId="77777777" w:rsidR="00E56B38" w:rsidRPr="00E56B38" w:rsidRDefault="00E56B38" w:rsidP="00E56B38">
            <w:pPr>
              <w:rPr>
                <w:b/>
                <w:bCs/>
              </w:rPr>
            </w:pPr>
            <w:proofErr w:type="spellStart"/>
            <w:r w:rsidRPr="00E56B38">
              <w:rPr>
                <w:b/>
                <w:bCs/>
              </w:rPr>
              <w:t>Entry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74108FC4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3A685AB9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Targets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506D433F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Risk/</w:t>
            </w:r>
            <w:proofErr w:type="spellStart"/>
            <w:r w:rsidRPr="00E56B38">
              <w:rPr>
                <w:b/>
                <w:bCs/>
              </w:rPr>
              <w:t>Reward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0AB9B223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10F3B1EC" w14:textId="77777777" w:rsidR="00E56B38" w:rsidRPr="00E56B38" w:rsidRDefault="00E56B38" w:rsidP="00E56B38">
            <w:pPr>
              <w:rPr>
                <w:b/>
                <w:bCs/>
              </w:rPr>
            </w:pPr>
            <w:r w:rsidRPr="00E56B38">
              <w:rPr>
                <w:b/>
                <w:bCs/>
              </w:rPr>
              <w:t>Best For</w:t>
            </w:r>
          </w:p>
        </w:tc>
      </w:tr>
      <w:tr w:rsidR="00E56B38" w:rsidRPr="00E56B38" w14:paraId="7B2E8A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D50A3" w14:textId="77777777" w:rsidR="00E56B38" w:rsidRPr="00E56B38" w:rsidRDefault="00E56B38" w:rsidP="00E56B38">
            <w:proofErr w:type="spellStart"/>
            <w:r w:rsidRPr="00E56B38">
              <w:t>Bullish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B6B6F" w14:textId="77777777" w:rsidR="00E56B38" w:rsidRPr="00E56B38" w:rsidRDefault="00E56B38" w:rsidP="00E56B38">
            <w:r w:rsidRPr="00E56B38">
              <w:t>$74.00 (</w:t>
            </w:r>
            <w:proofErr w:type="spellStart"/>
            <w:r w:rsidRPr="00E56B38">
              <w:t>above</w:t>
            </w:r>
            <w:proofErr w:type="spellEnd"/>
            <w:r w:rsidRPr="00E56B38">
              <w:t xml:space="preserve"> $73.38)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56295" w14:textId="77777777" w:rsidR="00E56B38" w:rsidRPr="00E56B38" w:rsidRDefault="00E56B38" w:rsidP="00E56B38">
            <w:r w:rsidRPr="00E56B38">
              <w:t>$71.60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3BF21" w14:textId="77777777" w:rsidR="00E56B38" w:rsidRPr="00E56B38" w:rsidRDefault="00E56B38" w:rsidP="00E56B38">
            <w:r w:rsidRPr="00E56B38">
              <w:t>$81.99, $86.68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81606" w14:textId="77777777" w:rsidR="00E56B38" w:rsidRPr="00E56B38" w:rsidRDefault="00E56B38" w:rsidP="00E56B38">
            <w:r w:rsidRPr="00E56B38">
              <w:t>3.33–5.28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1D77F" w14:textId="77777777" w:rsidR="00E56B38" w:rsidRPr="00E56B38" w:rsidRDefault="00E56B38" w:rsidP="00E56B38">
            <w:proofErr w:type="spellStart"/>
            <w:r w:rsidRPr="00E56B38">
              <w:t>Low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50285" w14:textId="77777777" w:rsidR="00E56B38" w:rsidRPr="00E56B38" w:rsidRDefault="00E56B38" w:rsidP="00E56B38">
            <w:proofErr w:type="spellStart"/>
            <w:r w:rsidRPr="00E56B38">
              <w:t>Contrarians</w:t>
            </w:r>
            <w:proofErr w:type="spellEnd"/>
            <w:r w:rsidRPr="00E56B38">
              <w:t xml:space="preserve"> </w:t>
            </w:r>
            <w:proofErr w:type="spellStart"/>
            <w:r w:rsidRPr="00E56B38">
              <w:t>only</w:t>
            </w:r>
            <w:proofErr w:type="spellEnd"/>
          </w:p>
        </w:tc>
      </w:tr>
    </w:tbl>
    <w:p w14:paraId="43973AF1" w14:textId="77777777" w:rsidR="00E56B38" w:rsidRPr="00E56B38" w:rsidRDefault="00E56B38" w:rsidP="00E56B38">
      <w:pPr>
        <w:numPr>
          <w:ilvl w:val="0"/>
          <w:numId w:val="3"/>
        </w:numPr>
        <w:rPr>
          <w:lang w:val="en-US"/>
        </w:rPr>
      </w:pPr>
      <w:r w:rsidRPr="00E56B38">
        <w:rPr>
          <w:b/>
          <w:bCs/>
          <w:lang w:val="en-US"/>
        </w:rPr>
        <w:lastRenderedPageBreak/>
        <w:t>Why this works:</w:t>
      </w:r>
      <w:r w:rsidRPr="00E56B38">
        <w:rPr>
          <w:lang w:val="en-US"/>
        </w:rPr>
        <w:t> Only consider long if price closes above $73.38 (50% Fibonacci)—this would signal a possible short-term squeeze.</w:t>
      </w:r>
    </w:p>
    <w:p w14:paraId="1BBD1562" w14:textId="77777777" w:rsidR="00E56B38" w:rsidRPr="00E56B38" w:rsidRDefault="00E56B38" w:rsidP="00E56B38">
      <w:pPr>
        <w:numPr>
          <w:ilvl w:val="0"/>
          <w:numId w:val="3"/>
        </w:numPr>
        <w:rPr>
          <w:lang w:val="en-US"/>
        </w:rPr>
      </w:pPr>
      <w:r w:rsidRPr="00E56B38">
        <w:rPr>
          <w:b/>
          <w:bCs/>
          <w:lang w:val="en-US"/>
        </w:rPr>
        <w:t>Key risk:</w:t>
      </w:r>
      <w:r w:rsidRPr="00E56B38">
        <w:rPr>
          <w:lang w:val="en-US"/>
        </w:rPr>
        <w:t> This is a classic bull trap zone; upside is against the dominant trend.</w:t>
      </w:r>
    </w:p>
    <w:p w14:paraId="3FE9FE4F" w14:textId="77777777" w:rsidR="00E56B38" w:rsidRPr="00E56B38" w:rsidRDefault="00E56B38" w:rsidP="00E56B38">
      <w:pPr>
        <w:rPr>
          <w:b/>
          <w:bCs/>
        </w:rPr>
      </w:pPr>
      <w:r w:rsidRPr="00E56B38">
        <w:rPr>
          <w:rFonts w:ascii="Segoe UI Emoji" w:hAnsi="Segoe UI Emoji" w:cs="Segoe UI Emoji"/>
          <w:b/>
          <w:bCs/>
        </w:rPr>
        <w:t>🟨</w:t>
      </w:r>
      <w:r w:rsidRPr="00E56B38">
        <w:rPr>
          <w:b/>
          <w:bCs/>
        </w:rPr>
        <w:t xml:space="preserve"> No-Trade Zone: </w:t>
      </w:r>
      <w:proofErr w:type="spellStart"/>
      <w:r w:rsidRPr="00E56B38">
        <w:rPr>
          <w:b/>
          <w:bCs/>
        </w:rPr>
        <w:t>Volatility</w:t>
      </w:r>
      <w:proofErr w:type="spellEnd"/>
      <w:r w:rsidRPr="00E56B38">
        <w:rPr>
          <w:b/>
          <w:bCs/>
        </w:rPr>
        <w:t xml:space="preserve"> </w:t>
      </w:r>
      <w:proofErr w:type="spellStart"/>
      <w:r w:rsidRPr="00E56B38">
        <w:rPr>
          <w:b/>
          <w:bCs/>
        </w:rPr>
        <w:t>Chop</w:t>
      </w:r>
      <w:proofErr w:type="spellEnd"/>
    </w:p>
    <w:p w14:paraId="0ECDEEE6" w14:textId="77777777" w:rsidR="00E56B38" w:rsidRPr="00E56B38" w:rsidRDefault="00E56B38" w:rsidP="00E56B38">
      <w:pPr>
        <w:numPr>
          <w:ilvl w:val="0"/>
          <w:numId w:val="4"/>
        </w:numPr>
      </w:pPr>
      <w:r w:rsidRPr="00E56B38">
        <w:rPr>
          <w:lang w:val="en-US"/>
        </w:rPr>
        <w:t xml:space="preserve">Between $67.30 (50MA) and $73.38 (50% Fib), price action is erratic and offers poor risk/reward. </w:t>
      </w:r>
      <w:proofErr w:type="spellStart"/>
      <w:r w:rsidRPr="00E56B38">
        <w:t>Patience</w:t>
      </w:r>
      <w:proofErr w:type="spellEnd"/>
      <w:r w:rsidRPr="00E56B38">
        <w:t xml:space="preserve"> </w:t>
      </w:r>
      <w:proofErr w:type="spellStart"/>
      <w:r w:rsidRPr="00E56B38">
        <w:t>pays</w:t>
      </w:r>
      <w:proofErr w:type="spellEnd"/>
      <w:r w:rsidRPr="00E56B38">
        <w:t>—</w:t>
      </w:r>
      <w:proofErr w:type="spellStart"/>
      <w:r w:rsidRPr="00E56B38">
        <w:t>avoid</w:t>
      </w:r>
      <w:proofErr w:type="spellEnd"/>
      <w:r w:rsidRPr="00E56B38">
        <w:t xml:space="preserve"> </w:t>
      </w:r>
      <w:proofErr w:type="spellStart"/>
      <w:r w:rsidRPr="00E56B38">
        <w:t>initiating</w:t>
      </w:r>
      <w:proofErr w:type="spellEnd"/>
      <w:r w:rsidRPr="00E56B38">
        <w:t xml:space="preserve"> trades in </w:t>
      </w:r>
      <w:proofErr w:type="spellStart"/>
      <w:r w:rsidRPr="00E56B38">
        <w:t>this</w:t>
      </w:r>
      <w:proofErr w:type="spellEnd"/>
      <w:r w:rsidRPr="00E56B38">
        <w:t xml:space="preserve"> range.</w:t>
      </w:r>
    </w:p>
    <w:p w14:paraId="0D52AB00" w14:textId="77777777" w:rsidR="00E56B38" w:rsidRPr="00E56B38" w:rsidRDefault="00E56B38" w:rsidP="00E56B38">
      <w:pPr>
        <w:rPr>
          <w:b/>
          <w:bCs/>
        </w:rPr>
      </w:pPr>
      <w:r w:rsidRPr="00E56B38">
        <w:rPr>
          <w:rFonts w:ascii="Segoe UI Emoji" w:hAnsi="Segoe UI Emoji" w:cs="Segoe UI Emoji"/>
          <w:b/>
          <w:bCs/>
        </w:rPr>
        <w:t>🧠</w:t>
      </w:r>
      <w:r w:rsidRPr="00E56B38">
        <w:rPr>
          <w:b/>
          <w:bCs/>
        </w:rPr>
        <w:t xml:space="preserve"> </w:t>
      </w:r>
      <w:proofErr w:type="spellStart"/>
      <w:r w:rsidRPr="00E56B38">
        <w:rPr>
          <w:b/>
          <w:bCs/>
        </w:rPr>
        <w:t>What</w:t>
      </w:r>
      <w:proofErr w:type="spellEnd"/>
      <w:r w:rsidRPr="00E56B38">
        <w:rPr>
          <w:b/>
          <w:bCs/>
        </w:rPr>
        <w:t xml:space="preserve"> </w:t>
      </w:r>
      <w:proofErr w:type="spellStart"/>
      <w:r w:rsidRPr="00E56B38">
        <w:rPr>
          <w:b/>
          <w:bCs/>
        </w:rPr>
        <w:t>the</w:t>
      </w:r>
      <w:proofErr w:type="spellEnd"/>
      <w:r w:rsidRPr="00E56B38">
        <w:rPr>
          <w:b/>
          <w:bCs/>
        </w:rPr>
        <w:t xml:space="preserve"> Chart </w:t>
      </w:r>
      <w:proofErr w:type="spellStart"/>
      <w:r w:rsidRPr="00E56B38">
        <w:rPr>
          <w:b/>
          <w:bCs/>
        </w:rPr>
        <w:t>Teaches</w:t>
      </w:r>
      <w:proofErr w:type="spellEnd"/>
    </w:p>
    <w:p w14:paraId="3776D061" w14:textId="77777777" w:rsidR="00E56B38" w:rsidRPr="00E56B38" w:rsidRDefault="00E56B38" w:rsidP="00E56B38">
      <w:pPr>
        <w:numPr>
          <w:ilvl w:val="0"/>
          <w:numId w:val="5"/>
        </w:numPr>
        <w:rPr>
          <w:lang w:val="en-US"/>
        </w:rPr>
      </w:pPr>
      <w:r w:rsidRPr="00E56B38">
        <w:rPr>
          <w:b/>
          <w:bCs/>
          <w:lang w:val="en-US"/>
        </w:rPr>
        <w:t>Blow-off tops</w:t>
      </w:r>
      <w:r w:rsidRPr="00E56B38">
        <w:rPr>
          <w:lang w:val="en-US"/>
        </w:rPr>
        <w:t> often end with violent reversals—risk can change direction overnight.</w:t>
      </w:r>
    </w:p>
    <w:p w14:paraId="6424E79D" w14:textId="77777777" w:rsidR="00E56B38" w:rsidRPr="00E56B38" w:rsidRDefault="00E56B38" w:rsidP="00E56B38">
      <w:pPr>
        <w:numPr>
          <w:ilvl w:val="0"/>
          <w:numId w:val="5"/>
        </w:numPr>
        <w:rPr>
          <w:lang w:val="en-US"/>
        </w:rPr>
      </w:pPr>
      <w:r w:rsidRPr="00E56B38">
        <w:rPr>
          <w:b/>
          <w:bCs/>
          <w:lang w:val="en-US"/>
        </w:rPr>
        <w:t>ATR (Average True Range)</w:t>
      </w:r>
      <w:r w:rsidRPr="00E56B38">
        <w:rPr>
          <w:lang w:val="en-US"/>
        </w:rPr>
        <w:t> at 10%+ flags an environment for pros, not tourists.</w:t>
      </w:r>
    </w:p>
    <w:p w14:paraId="76D64BB9" w14:textId="77777777" w:rsidR="00E56B38" w:rsidRPr="00E56B38" w:rsidRDefault="00E56B38" w:rsidP="00E56B38">
      <w:pPr>
        <w:numPr>
          <w:ilvl w:val="0"/>
          <w:numId w:val="5"/>
        </w:numPr>
        <w:rPr>
          <w:lang w:val="en-US"/>
        </w:rPr>
      </w:pPr>
      <w:r w:rsidRPr="00E56B38">
        <w:rPr>
          <w:b/>
          <w:bCs/>
          <w:lang w:val="en-US"/>
        </w:rPr>
        <w:t>Support vacuum</w:t>
      </w:r>
      <w:r w:rsidRPr="00E56B38">
        <w:rPr>
          <w:lang w:val="en-US"/>
        </w:rPr>
        <w:t> means price could "air pocket" to $64.84 or below before finding buyers.</w:t>
      </w:r>
    </w:p>
    <w:p w14:paraId="1623E24F" w14:textId="77777777" w:rsidR="00E56B38" w:rsidRPr="00E56B38" w:rsidRDefault="00E56B38" w:rsidP="00E56B38">
      <w:pPr>
        <w:rPr>
          <w:b/>
          <w:bCs/>
          <w:lang w:val="en-US"/>
        </w:rPr>
      </w:pPr>
      <w:r w:rsidRPr="00E56B38">
        <w:rPr>
          <w:rFonts w:ascii="Segoe UI Emoji" w:hAnsi="Segoe UI Emoji" w:cs="Segoe UI Emoji"/>
          <w:b/>
          <w:bCs/>
        </w:rPr>
        <w:t>🔍</w:t>
      </w:r>
      <w:r w:rsidRPr="00E56B38">
        <w:rPr>
          <w:b/>
          <w:bCs/>
          <w:lang w:val="en-US"/>
        </w:rPr>
        <w:t xml:space="preserve"> Key Lessons &amp; What to Watch</w:t>
      </w:r>
    </w:p>
    <w:p w14:paraId="79ADABF7" w14:textId="77777777" w:rsidR="00E56B38" w:rsidRPr="00E56B38" w:rsidRDefault="00E56B38" w:rsidP="00E56B38">
      <w:pPr>
        <w:numPr>
          <w:ilvl w:val="0"/>
          <w:numId w:val="6"/>
        </w:numPr>
        <w:rPr>
          <w:lang w:val="en-US"/>
        </w:rPr>
      </w:pPr>
      <w:r w:rsidRPr="00E56B38">
        <w:rPr>
          <w:b/>
          <w:bCs/>
          <w:lang w:val="en-US"/>
        </w:rPr>
        <w:t>Bearish bias</w:t>
      </w:r>
      <w:r w:rsidRPr="00E56B38">
        <w:rPr>
          <w:lang w:val="en-US"/>
        </w:rPr>
        <w:t> dominates unless $83.41 is reclaimed.</w:t>
      </w:r>
    </w:p>
    <w:p w14:paraId="16AB1693" w14:textId="77777777" w:rsidR="00E56B38" w:rsidRPr="00E56B38" w:rsidRDefault="00E56B38" w:rsidP="00E56B38">
      <w:pPr>
        <w:numPr>
          <w:ilvl w:val="0"/>
          <w:numId w:val="6"/>
        </w:numPr>
        <w:rPr>
          <w:lang w:val="en-US"/>
        </w:rPr>
      </w:pPr>
      <w:r w:rsidRPr="00E56B38">
        <w:rPr>
          <w:b/>
          <w:bCs/>
          <w:lang w:val="en-US"/>
        </w:rPr>
        <w:t>Volume spikes</w:t>
      </w:r>
      <w:r w:rsidRPr="00E56B38">
        <w:rPr>
          <w:lang w:val="en-US"/>
        </w:rPr>
        <w:t> on down days confirm institutional distribution—big players are selling.</w:t>
      </w:r>
    </w:p>
    <w:p w14:paraId="3C8DB1FC" w14:textId="77777777" w:rsidR="00E56B38" w:rsidRPr="00E56B38" w:rsidRDefault="00E56B38" w:rsidP="00E56B38">
      <w:pPr>
        <w:numPr>
          <w:ilvl w:val="0"/>
          <w:numId w:val="6"/>
        </w:numPr>
        <w:rPr>
          <w:lang w:val="en-US"/>
        </w:rPr>
      </w:pPr>
      <w:r w:rsidRPr="00E56B38">
        <w:rPr>
          <w:b/>
          <w:bCs/>
          <w:lang w:val="en-US"/>
        </w:rPr>
        <w:t>Counter-trend rallies</w:t>
      </w:r>
      <w:r w:rsidRPr="00E56B38">
        <w:rPr>
          <w:lang w:val="en-US"/>
        </w:rPr>
        <w:t> can be vicious but short-lived.</w:t>
      </w:r>
    </w:p>
    <w:p w14:paraId="22F1ED4F" w14:textId="77777777" w:rsidR="00E56B38" w:rsidRPr="00E56B38" w:rsidRDefault="00E56B38" w:rsidP="00E56B38">
      <w:pPr>
        <w:numPr>
          <w:ilvl w:val="0"/>
          <w:numId w:val="6"/>
        </w:numPr>
        <w:rPr>
          <w:lang w:val="en-US"/>
        </w:rPr>
      </w:pPr>
      <w:r w:rsidRPr="00E56B38">
        <w:rPr>
          <w:b/>
          <w:bCs/>
          <w:lang w:val="en-US"/>
        </w:rPr>
        <w:t>If price breaks $60.25</w:t>
      </w:r>
      <w:r w:rsidRPr="00E56B38">
        <w:rPr>
          <w:lang w:val="en-US"/>
        </w:rPr>
        <w:t>, the next leg down could be as dramatic as the last.</w:t>
      </w:r>
    </w:p>
    <w:p w14:paraId="5A51CB70" w14:textId="77777777" w:rsidR="00E56B38" w:rsidRPr="00E56B38" w:rsidRDefault="00E56B38">
      <w:pPr>
        <w:rPr>
          <w:lang w:val="en-US"/>
        </w:rPr>
      </w:pPr>
    </w:p>
    <w:sectPr w:rsidR="00E56B38" w:rsidRPr="00E56B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149BF"/>
    <w:multiLevelType w:val="multilevel"/>
    <w:tmpl w:val="E29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D73742"/>
    <w:multiLevelType w:val="multilevel"/>
    <w:tmpl w:val="57C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F860E6"/>
    <w:multiLevelType w:val="multilevel"/>
    <w:tmpl w:val="36D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990652"/>
    <w:multiLevelType w:val="multilevel"/>
    <w:tmpl w:val="316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0B1308"/>
    <w:multiLevelType w:val="multilevel"/>
    <w:tmpl w:val="BA5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5A056F"/>
    <w:multiLevelType w:val="multilevel"/>
    <w:tmpl w:val="37C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5436019">
    <w:abstractNumId w:val="2"/>
  </w:num>
  <w:num w:numId="2" w16cid:durableId="1169325964">
    <w:abstractNumId w:val="3"/>
  </w:num>
  <w:num w:numId="3" w16cid:durableId="1335836727">
    <w:abstractNumId w:val="4"/>
  </w:num>
  <w:num w:numId="4" w16cid:durableId="1558128488">
    <w:abstractNumId w:val="0"/>
  </w:num>
  <w:num w:numId="5" w16cid:durableId="48699371">
    <w:abstractNumId w:val="5"/>
  </w:num>
  <w:num w:numId="6" w16cid:durableId="210672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38"/>
    <w:rsid w:val="002A13C5"/>
    <w:rsid w:val="00DE5C83"/>
    <w:rsid w:val="00E5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353B"/>
  <w15:chartTrackingRefBased/>
  <w15:docId w15:val="{F3D7B4D3-D486-46BF-B06F-DD2DC1F9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2324</Characters>
  <Application>Microsoft Office Word</Application>
  <DocSecurity>0</DocSecurity>
  <Lines>74</Lines>
  <Paragraphs>55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Moura</dc:creator>
  <cp:keywords/>
  <dc:description/>
  <cp:lastModifiedBy>Rogerio Moura</cp:lastModifiedBy>
  <cp:revision>2</cp:revision>
  <dcterms:created xsi:type="dcterms:W3CDTF">2026-02-05T17:13:00Z</dcterms:created>
  <dcterms:modified xsi:type="dcterms:W3CDTF">2026-02-05T17:14:00Z</dcterms:modified>
</cp:coreProperties>
</file>