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4A0" w:firstRow="1" w:lastRow="0" w:firstColumn="1" w:lastColumn="0" w:noHBand="0" w:noVBand="1"/>
      </w:tblPr>
      <w:tblGrid>
        <w:gridCol w:w="3080"/>
        <w:gridCol w:w="3081"/>
        <w:gridCol w:w="2206"/>
        <w:gridCol w:w="4809"/>
      </w:tblGrid>
      <w:tr w:rsidR="00F82BA4" w:rsidRPr="00F82BA4" w:rsidTr="00F82BA4">
        <w:trPr>
          <w:trHeight w:val="300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pt-PT"/>
              </w:rPr>
            </w:pPr>
            <w:bookmarkStart w:id="0" w:name="OLE_LINK1"/>
            <w:bookmarkStart w:id="1" w:name="OLE_LINK2"/>
            <w:r w:rsidRPr="00F82BA4">
              <w:rPr>
                <w:rFonts w:ascii="Calibri" w:eastAsia="Times New Roman" w:hAnsi="Calibri" w:cs="Times New Roman"/>
                <w:b/>
                <w:color w:val="000000"/>
                <w:lang w:val="pt-PT"/>
              </w:rPr>
              <w:t>Campos de Utilizador</w:t>
            </w:r>
          </w:p>
        </w:tc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1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</w:tr>
      <w:tr w:rsidR="00F82BA4" w:rsidRPr="00F82BA4" w:rsidTr="00F82BA4">
        <w:trPr>
          <w:trHeight w:val="30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Campos de utilizador são </w:t>
            </w:r>
            <w:proofErr w:type="gram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campos</w:t>
            </w:r>
            <w:proofErr w:type="gramEnd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novos adicionados </w:t>
            </w:r>
            <w:proofErr w:type="gram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as</w:t>
            </w:r>
            <w:proofErr w:type="gramEnd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tabelas por defeito do </w:t>
            </w:r>
            <w:proofErr w:type="spell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Erp</w:t>
            </w:r>
            <w:proofErr w:type="spellEnd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Primavera.</w:t>
            </w:r>
          </w:p>
        </w:tc>
      </w:tr>
      <w:tr w:rsidR="00F82BA4" w:rsidRPr="00F82BA4" w:rsidTr="00F82BA4">
        <w:trPr>
          <w:trHeight w:val="315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18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</w:tr>
      <w:tr w:rsidR="00F82BA4" w:rsidRPr="00F82BA4" w:rsidTr="00F82BA4">
        <w:trPr>
          <w:trHeight w:val="300"/>
        </w:trPr>
        <w:tc>
          <w:tcPr>
            <w:tcW w:w="1169" w:type="pct"/>
            <w:tcBorders>
              <w:top w:val="single" w:sz="8" w:space="0" w:color="4BACC6"/>
              <w:left w:val="single" w:sz="8" w:space="0" w:color="4BACC6"/>
              <w:bottom w:val="nil"/>
              <w:right w:val="single" w:sz="8" w:space="0" w:color="4BACC6"/>
            </w:tcBorders>
            <w:shd w:val="clear" w:color="000000" w:fill="4BACC6"/>
            <w:vAlign w:val="center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val="pt-PT"/>
              </w:rPr>
            </w:pPr>
            <w:r w:rsidRPr="00F82BA4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val="pt-PT"/>
              </w:rPr>
              <w:t>Campo</w:t>
            </w:r>
          </w:p>
        </w:tc>
        <w:tc>
          <w:tcPr>
            <w:tcW w:w="1169" w:type="pct"/>
            <w:tcBorders>
              <w:top w:val="single" w:sz="8" w:space="0" w:color="4BACC6"/>
              <w:left w:val="nil"/>
              <w:bottom w:val="nil"/>
              <w:right w:val="single" w:sz="8" w:space="0" w:color="4BACC6"/>
            </w:tcBorders>
            <w:shd w:val="clear" w:color="000000" w:fill="4BACC6"/>
            <w:vAlign w:val="center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val="pt-PT"/>
              </w:rPr>
            </w:pPr>
            <w:r w:rsidRPr="00F82BA4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val="pt-PT"/>
              </w:rPr>
              <w:t>Tabela</w:t>
            </w:r>
          </w:p>
        </w:tc>
        <w:tc>
          <w:tcPr>
            <w:tcW w:w="837" w:type="pct"/>
            <w:tcBorders>
              <w:top w:val="single" w:sz="8" w:space="0" w:color="4BACC6"/>
              <w:left w:val="nil"/>
              <w:bottom w:val="nil"/>
              <w:right w:val="single" w:sz="8" w:space="0" w:color="4BACC6"/>
            </w:tcBorders>
            <w:shd w:val="clear" w:color="000000" w:fill="4BACC6"/>
            <w:vAlign w:val="center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val="pt-PT"/>
              </w:rPr>
            </w:pPr>
            <w:r w:rsidRPr="00F82BA4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val="pt-PT"/>
              </w:rPr>
              <w:t>Tipo</w:t>
            </w:r>
          </w:p>
        </w:tc>
        <w:tc>
          <w:tcPr>
            <w:tcW w:w="1825" w:type="pct"/>
            <w:tcBorders>
              <w:top w:val="single" w:sz="8" w:space="0" w:color="4BACC6"/>
              <w:left w:val="nil"/>
              <w:bottom w:val="nil"/>
              <w:right w:val="single" w:sz="8" w:space="0" w:color="4BACC6"/>
            </w:tcBorders>
            <w:shd w:val="clear" w:color="000000" w:fill="4BACC6"/>
            <w:vAlign w:val="center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val="pt-PT"/>
              </w:rPr>
            </w:pPr>
            <w:r w:rsidRPr="00F82BA4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val="pt-PT"/>
              </w:rPr>
              <w:t>Descrição</w:t>
            </w:r>
          </w:p>
        </w:tc>
      </w:tr>
      <w:tr w:rsidR="00F82BA4" w:rsidRPr="00F82BA4" w:rsidTr="00F82BA4">
        <w:trPr>
          <w:trHeight w:val="600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CDU_GeraMulta</w:t>
            </w:r>
            <w:proofErr w:type="spellEnd"/>
          </w:p>
        </w:tc>
        <w:tc>
          <w:tcPr>
            <w:tcW w:w="11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Clientes</w:t>
            </w:r>
          </w:p>
        </w:tc>
        <w:tc>
          <w:tcPr>
            <w:tcW w:w="8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gram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bit</w:t>
            </w:r>
            <w:proofErr w:type="gramEnd"/>
          </w:p>
        </w:tc>
        <w:tc>
          <w:tcPr>
            <w:tcW w:w="1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Campo que irá definir se o aluno/cliente esta </w:t>
            </w:r>
            <w:proofErr w:type="spell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sugeita</w:t>
            </w:r>
            <w:proofErr w:type="spellEnd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a multas </w:t>
            </w:r>
          </w:p>
        </w:tc>
      </w:tr>
      <w:tr w:rsidR="00F82BA4" w:rsidRPr="00F82BA4" w:rsidTr="00F82BA4">
        <w:trPr>
          <w:trHeight w:val="600"/>
        </w:trPr>
        <w:tc>
          <w:tcPr>
            <w:tcW w:w="1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CDU_Bolsa</w:t>
            </w:r>
            <w:proofErr w:type="spellEnd"/>
          </w:p>
        </w:tc>
        <w:tc>
          <w:tcPr>
            <w:tcW w:w="1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Clientes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gram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bit</w:t>
            </w:r>
            <w:proofErr w:type="gramEnd"/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Campo que irá definir se o aluno/cliente é bolseiro ou não</w:t>
            </w:r>
          </w:p>
        </w:tc>
      </w:tr>
      <w:tr w:rsidR="00F82BA4" w:rsidRPr="00F82BA4" w:rsidTr="00F82BA4">
        <w:trPr>
          <w:trHeight w:val="600"/>
        </w:trPr>
        <w:tc>
          <w:tcPr>
            <w:tcW w:w="1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CDU_CodlLic</w:t>
            </w:r>
            <w:proofErr w:type="spellEnd"/>
          </w:p>
        </w:tc>
        <w:tc>
          <w:tcPr>
            <w:tcW w:w="1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Clientes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proofErr w:type="gram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varchar</w:t>
            </w:r>
            <w:proofErr w:type="spellEnd"/>
            <w:proofErr w:type="gramEnd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(50)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Campo que irá conter o </w:t>
            </w:r>
            <w:proofErr w:type="spell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codigo</w:t>
            </w:r>
            <w:proofErr w:type="spellEnd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da licenciatura do aluno</w:t>
            </w:r>
          </w:p>
        </w:tc>
      </w:tr>
      <w:tr w:rsidR="00F82BA4" w:rsidRPr="00F82BA4" w:rsidTr="00F82BA4">
        <w:trPr>
          <w:trHeight w:val="300"/>
        </w:trPr>
        <w:tc>
          <w:tcPr>
            <w:tcW w:w="1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CDU_Turma</w:t>
            </w:r>
            <w:proofErr w:type="spellEnd"/>
          </w:p>
        </w:tc>
        <w:tc>
          <w:tcPr>
            <w:tcW w:w="1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Clientes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proofErr w:type="gram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varchar</w:t>
            </w:r>
            <w:proofErr w:type="spellEnd"/>
            <w:proofErr w:type="gramEnd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(50)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Campo que irá conter a turma do aluno</w:t>
            </w:r>
          </w:p>
        </w:tc>
      </w:tr>
      <w:tr w:rsidR="00F82BA4" w:rsidRPr="00F82BA4" w:rsidTr="00F82BA4">
        <w:trPr>
          <w:trHeight w:val="600"/>
        </w:trPr>
        <w:tc>
          <w:tcPr>
            <w:tcW w:w="1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CDU_REFBNC</w:t>
            </w:r>
          </w:p>
        </w:tc>
        <w:tc>
          <w:tcPr>
            <w:tcW w:w="1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Clientes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proofErr w:type="gram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nvarchar</w:t>
            </w:r>
            <w:proofErr w:type="spellEnd"/>
            <w:proofErr w:type="gramEnd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(11)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Campo que irá conter o </w:t>
            </w:r>
            <w:proofErr w:type="spell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codigo</w:t>
            </w:r>
            <w:proofErr w:type="spellEnd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da </w:t>
            </w:r>
            <w:proofErr w:type="gram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referencia</w:t>
            </w:r>
            <w:proofErr w:type="gramEnd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bancaria do aluno</w:t>
            </w:r>
          </w:p>
        </w:tc>
      </w:tr>
      <w:tr w:rsidR="00F82BA4" w:rsidRPr="00F82BA4" w:rsidTr="00F82BA4">
        <w:trPr>
          <w:trHeight w:val="600"/>
        </w:trPr>
        <w:tc>
          <w:tcPr>
            <w:tcW w:w="1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CDU_TipoIngresso</w:t>
            </w:r>
            <w:proofErr w:type="spellEnd"/>
          </w:p>
        </w:tc>
        <w:tc>
          <w:tcPr>
            <w:tcW w:w="1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Clientes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proofErr w:type="gram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nvarchar</w:t>
            </w:r>
            <w:proofErr w:type="spellEnd"/>
            <w:proofErr w:type="gramEnd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(110)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Campo que irá conter o tipo de ingresso do aluno</w:t>
            </w:r>
          </w:p>
        </w:tc>
      </w:tr>
      <w:tr w:rsidR="00F82BA4" w:rsidRPr="00F82BA4" w:rsidTr="00F82BA4">
        <w:trPr>
          <w:trHeight w:val="300"/>
        </w:trPr>
        <w:tc>
          <w:tcPr>
            <w:tcW w:w="1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CDU_ANO</w:t>
            </w:r>
          </w:p>
        </w:tc>
        <w:tc>
          <w:tcPr>
            <w:tcW w:w="1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Clientes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proofErr w:type="gram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nvarchar</w:t>
            </w:r>
            <w:proofErr w:type="spellEnd"/>
            <w:proofErr w:type="gramEnd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(10)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Campo que irá conter o ano do aluno</w:t>
            </w:r>
          </w:p>
        </w:tc>
      </w:tr>
      <w:tr w:rsidR="00F82BA4" w:rsidRPr="00F82BA4" w:rsidTr="00F82BA4">
        <w:trPr>
          <w:trHeight w:val="600"/>
        </w:trPr>
        <w:tc>
          <w:tcPr>
            <w:tcW w:w="1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CDU_Semestre</w:t>
            </w:r>
            <w:proofErr w:type="spellEnd"/>
          </w:p>
        </w:tc>
        <w:tc>
          <w:tcPr>
            <w:tcW w:w="1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Clientes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proofErr w:type="gram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nvarchar</w:t>
            </w:r>
            <w:proofErr w:type="spellEnd"/>
            <w:proofErr w:type="gramEnd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(10)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Campo que ira conter o semestre do aluno</w:t>
            </w:r>
          </w:p>
        </w:tc>
      </w:tr>
      <w:tr w:rsidR="00F82BA4" w:rsidRPr="00F82BA4" w:rsidTr="00F82BA4">
        <w:trPr>
          <w:trHeight w:val="600"/>
        </w:trPr>
        <w:tc>
          <w:tcPr>
            <w:tcW w:w="1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CDU_NumeroDisciplinas</w:t>
            </w:r>
            <w:proofErr w:type="spellEnd"/>
          </w:p>
        </w:tc>
        <w:tc>
          <w:tcPr>
            <w:tcW w:w="1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Clientes</w:t>
            </w: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Integer</w:t>
            </w:r>
            <w:proofErr w:type="spellEnd"/>
          </w:p>
        </w:tc>
        <w:tc>
          <w:tcPr>
            <w:tcW w:w="18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Campo que irá conter o número de disciplinas do Aluno</w:t>
            </w:r>
          </w:p>
        </w:tc>
      </w:tr>
      <w:bookmarkEnd w:id="0"/>
      <w:bookmarkEnd w:id="1"/>
    </w:tbl>
    <w:p w:rsidR="00AF7D18" w:rsidRPr="009014D4" w:rsidRDefault="00AF7D18">
      <w:pPr>
        <w:rPr>
          <w:lang w:val="pt-PT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206"/>
        <w:gridCol w:w="3044"/>
        <w:gridCol w:w="2177"/>
        <w:gridCol w:w="4749"/>
      </w:tblGrid>
      <w:tr w:rsidR="00F82BA4" w:rsidRPr="00F82BA4" w:rsidTr="003534F8">
        <w:trPr>
          <w:trHeight w:val="300"/>
        </w:trPr>
        <w:tc>
          <w:tcPr>
            <w:tcW w:w="1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pt-PT"/>
              </w:rPr>
            </w:pPr>
            <w:bookmarkStart w:id="2" w:name="OLE_LINK3"/>
            <w:bookmarkStart w:id="3" w:name="OLE_LINK4"/>
            <w:r w:rsidRPr="00F82BA4">
              <w:rPr>
                <w:rFonts w:ascii="Calibri" w:eastAsia="Times New Roman" w:hAnsi="Calibri" w:cs="Times New Roman"/>
                <w:b/>
                <w:color w:val="000000"/>
                <w:lang w:val="pt-PT"/>
              </w:rPr>
              <w:t>Tabelas do Utilizador</w:t>
            </w:r>
          </w:p>
        </w:tc>
        <w:tc>
          <w:tcPr>
            <w:tcW w:w="1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18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</w:tr>
      <w:tr w:rsidR="00F82BA4" w:rsidRPr="00F82BA4" w:rsidTr="003534F8">
        <w:trPr>
          <w:trHeight w:val="300"/>
        </w:trPr>
        <w:tc>
          <w:tcPr>
            <w:tcW w:w="319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Tabelas adicionadas as tabelas por </w:t>
            </w:r>
            <w:proofErr w:type="spell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defito</w:t>
            </w:r>
            <w:proofErr w:type="spellEnd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do </w:t>
            </w:r>
            <w:proofErr w:type="spell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Erp</w:t>
            </w:r>
            <w:proofErr w:type="spellEnd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Primavera.</w:t>
            </w:r>
          </w:p>
        </w:tc>
        <w:tc>
          <w:tcPr>
            <w:tcW w:w="18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</w:tr>
      <w:tr w:rsidR="00F82BA4" w:rsidRPr="00F82BA4" w:rsidTr="003534F8">
        <w:trPr>
          <w:trHeight w:val="300"/>
        </w:trPr>
        <w:tc>
          <w:tcPr>
            <w:tcW w:w="1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1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18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</w:tr>
      <w:tr w:rsidR="00F82BA4" w:rsidRPr="00F82BA4" w:rsidTr="003534F8">
        <w:trPr>
          <w:trHeight w:val="315"/>
        </w:trPr>
        <w:tc>
          <w:tcPr>
            <w:tcW w:w="1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proofErr w:type="spellStart"/>
            <w:r w:rsidRPr="00F82BA4"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TDU_Semestre</w:t>
            </w:r>
            <w:proofErr w:type="spellEnd"/>
          </w:p>
        </w:tc>
        <w:tc>
          <w:tcPr>
            <w:tcW w:w="1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8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18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</w:tr>
      <w:tr w:rsidR="00F82BA4" w:rsidRPr="00F82BA4" w:rsidTr="003534F8">
        <w:trPr>
          <w:trHeight w:val="300"/>
        </w:trPr>
        <w:tc>
          <w:tcPr>
            <w:tcW w:w="1217" w:type="pct"/>
            <w:tcBorders>
              <w:top w:val="single" w:sz="8" w:space="0" w:color="4BACC6"/>
              <w:left w:val="single" w:sz="8" w:space="0" w:color="4BACC6"/>
              <w:bottom w:val="nil"/>
              <w:right w:val="single" w:sz="8" w:space="0" w:color="4BACC6"/>
            </w:tcBorders>
            <w:shd w:val="clear" w:color="000000" w:fill="4BACC6"/>
            <w:vAlign w:val="center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val="pt-PT"/>
              </w:rPr>
            </w:pPr>
            <w:r w:rsidRPr="00F82BA4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val="pt-PT"/>
              </w:rPr>
              <w:t>Campo</w:t>
            </w:r>
          </w:p>
        </w:tc>
        <w:tc>
          <w:tcPr>
            <w:tcW w:w="1155" w:type="pct"/>
            <w:tcBorders>
              <w:top w:val="single" w:sz="8" w:space="0" w:color="4BACC6"/>
              <w:left w:val="nil"/>
              <w:bottom w:val="nil"/>
              <w:right w:val="single" w:sz="8" w:space="0" w:color="4BACC6"/>
            </w:tcBorders>
            <w:shd w:val="clear" w:color="000000" w:fill="4BACC6"/>
            <w:vAlign w:val="center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val="pt-PT"/>
              </w:rPr>
            </w:pPr>
            <w:r w:rsidRPr="00F82BA4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val="pt-PT"/>
              </w:rPr>
              <w:t>Tabela</w:t>
            </w:r>
          </w:p>
        </w:tc>
        <w:tc>
          <w:tcPr>
            <w:tcW w:w="826" w:type="pct"/>
            <w:tcBorders>
              <w:top w:val="single" w:sz="8" w:space="0" w:color="4BACC6"/>
              <w:left w:val="nil"/>
              <w:bottom w:val="nil"/>
              <w:right w:val="single" w:sz="8" w:space="0" w:color="4BACC6"/>
            </w:tcBorders>
            <w:shd w:val="clear" w:color="000000" w:fill="4BACC6"/>
            <w:vAlign w:val="center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val="pt-PT"/>
              </w:rPr>
            </w:pPr>
            <w:r w:rsidRPr="00F82BA4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val="pt-PT"/>
              </w:rPr>
              <w:t>Tipo</w:t>
            </w:r>
          </w:p>
        </w:tc>
        <w:tc>
          <w:tcPr>
            <w:tcW w:w="1802" w:type="pct"/>
            <w:tcBorders>
              <w:top w:val="single" w:sz="8" w:space="0" w:color="4BACC6"/>
              <w:left w:val="nil"/>
              <w:bottom w:val="nil"/>
              <w:right w:val="single" w:sz="8" w:space="0" w:color="4BACC6"/>
            </w:tcBorders>
            <w:shd w:val="clear" w:color="000000" w:fill="4BACC6"/>
            <w:vAlign w:val="center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val="pt-PT"/>
              </w:rPr>
            </w:pPr>
            <w:r w:rsidRPr="00F82BA4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val="pt-PT"/>
              </w:rPr>
              <w:t>Descrição</w:t>
            </w:r>
          </w:p>
        </w:tc>
      </w:tr>
      <w:tr w:rsidR="00F82BA4" w:rsidRPr="00F82BA4" w:rsidTr="003534F8">
        <w:trPr>
          <w:trHeight w:val="300"/>
        </w:trPr>
        <w:tc>
          <w:tcPr>
            <w:tcW w:w="1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CDU_IDSemestre</w:t>
            </w:r>
            <w:proofErr w:type="spellEnd"/>
          </w:p>
        </w:tc>
        <w:tc>
          <w:tcPr>
            <w:tcW w:w="1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TDU_Semestre</w:t>
            </w:r>
            <w:proofErr w:type="spellEnd"/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proofErr w:type="gram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nvarchar</w:t>
            </w:r>
            <w:proofErr w:type="spellEnd"/>
            <w:proofErr w:type="gramEnd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(50)</w:t>
            </w:r>
          </w:p>
        </w:tc>
        <w:tc>
          <w:tcPr>
            <w:tcW w:w="1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Campo que irá conter o </w:t>
            </w:r>
            <w:proofErr w:type="spell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id</w:t>
            </w:r>
            <w:proofErr w:type="spellEnd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do semestre</w:t>
            </w:r>
          </w:p>
        </w:tc>
      </w:tr>
      <w:tr w:rsidR="00F82BA4" w:rsidRPr="00F82BA4" w:rsidTr="003534F8">
        <w:trPr>
          <w:trHeight w:val="600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CDU_Codigo</w:t>
            </w:r>
            <w:proofErr w:type="spellEnd"/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TDU_Semestre</w:t>
            </w:r>
            <w:proofErr w:type="spellEnd"/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proofErr w:type="gram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nvarchar</w:t>
            </w:r>
            <w:proofErr w:type="spellEnd"/>
            <w:proofErr w:type="gramEnd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(10)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Campo que irá conter a descrição do Semestre</w:t>
            </w:r>
          </w:p>
        </w:tc>
      </w:tr>
      <w:tr w:rsidR="00F82BA4" w:rsidRPr="00F82BA4" w:rsidTr="003534F8">
        <w:trPr>
          <w:trHeight w:val="300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lastRenderedPageBreak/>
              <w:t>CDU_AnoLectivo</w:t>
            </w:r>
            <w:proofErr w:type="spellEnd"/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TDU_Semestre</w:t>
            </w:r>
            <w:proofErr w:type="spellEnd"/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proofErr w:type="gram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nvarchar</w:t>
            </w:r>
            <w:proofErr w:type="spellEnd"/>
            <w:proofErr w:type="gramEnd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(50)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Campo que irá conter o ano lectivo </w:t>
            </w:r>
          </w:p>
        </w:tc>
      </w:tr>
      <w:tr w:rsidR="00F82BA4" w:rsidRPr="00F82BA4" w:rsidTr="003534F8">
        <w:trPr>
          <w:trHeight w:val="600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CDU_DataInicio</w:t>
            </w:r>
            <w:proofErr w:type="spellEnd"/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TDU_Semestre</w:t>
            </w:r>
            <w:proofErr w:type="spellEnd"/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Smalldatetime</w:t>
            </w:r>
            <w:proofErr w:type="spellEnd"/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Campo que irá a data do </w:t>
            </w:r>
            <w:proofErr w:type="gram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inicio</w:t>
            </w:r>
            <w:proofErr w:type="gramEnd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do semestre</w:t>
            </w:r>
          </w:p>
        </w:tc>
      </w:tr>
      <w:tr w:rsidR="00F82BA4" w:rsidRPr="00F82BA4" w:rsidTr="003534F8">
        <w:trPr>
          <w:trHeight w:val="600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CDU_DataPrimeiraPropina</w:t>
            </w:r>
            <w:proofErr w:type="spellEnd"/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TDU_Semestre</w:t>
            </w:r>
            <w:proofErr w:type="spellEnd"/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Smalldatetime</w:t>
            </w:r>
            <w:proofErr w:type="spellEnd"/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Campo que irá conter a data da primeira propina</w:t>
            </w:r>
          </w:p>
        </w:tc>
      </w:tr>
      <w:tr w:rsidR="00F82BA4" w:rsidRPr="00F82BA4" w:rsidTr="003534F8">
        <w:trPr>
          <w:trHeight w:val="600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CDU_DataFim</w:t>
            </w:r>
            <w:proofErr w:type="spellEnd"/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TDU_Semestre</w:t>
            </w:r>
            <w:proofErr w:type="spellEnd"/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Smalldatetime</w:t>
            </w:r>
            <w:proofErr w:type="spellEnd"/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Campo que irá conter a data de fim do semestre</w:t>
            </w:r>
          </w:p>
        </w:tc>
      </w:tr>
      <w:tr w:rsidR="00F82BA4" w:rsidRPr="00F82BA4" w:rsidTr="003534F8">
        <w:trPr>
          <w:trHeight w:val="600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CDU_DataUltimaPropina</w:t>
            </w:r>
            <w:proofErr w:type="spellEnd"/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TDU_Semestre</w:t>
            </w:r>
            <w:proofErr w:type="spellEnd"/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Smalldatetime</w:t>
            </w:r>
            <w:proofErr w:type="spellEnd"/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Campo que irá conter a data da </w:t>
            </w:r>
            <w:proofErr w:type="gram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ultima</w:t>
            </w:r>
            <w:proofErr w:type="gramEnd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propina</w:t>
            </w:r>
          </w:p>
        </w:tc>
      </w:tr>
      <w:tr w:rsidR="00F82BA4" w:rsidRPr="00F82BA4" w:rsidTr="003534F8">
        <w:trPr>
          <w:trHeight w:val="600"/>
        </w:trPr>
        <w:tc>
          <w:tcPr>
            <w:tcW w:w="1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CDU_Activo</w:t>
            </w:r>
            <w:proofErr w:type="spellEnd"/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TDU_Semestre</w:t>
            </w:r>
            <w:proofErr w:type="spellEnd"/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gramStart"/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bit</w:t>
            </w:r>
            <w:proofErr w:type="gramEnd"/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2BA4" w:rsidRPr="00F82BA4" w:rsidRDefault="00F82BA4" w:rsidP="00F8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F82BA4">
              <w:rPr>
                <w:rFonts w:ascii="Calibri" w:eastAsia="Times New Roman" w:hAnsi="Calibri" w:cs="Times New Roman"/>
                <w:color w:val="000000"/>
                <w:lang w:val="pt-PT"/>
              </w:rPr>
              <w:t>Campo que ira se o semestre se encontra activo ou não</w:t>
            </w:r>
          </w:p>
        </w:tc>
      </w:tr>
      <w:bookmarkEnd w:id="2"/>
      <w:bookmarkEnd w:id="3"/>
    </w:tbl>
    <w:p w:rsidR="00F82BA4" w:rsidRPr="009014D4" w:rsidRDefault="00F82BA4">
      <w:pPr>
        <w:rPr>
          <w:lang w:val="pt-PT"/>
        </w:rPr>
      </w:pPr>
    </w:p>
    <w:p w:rsidR="009014D4" w:rsidRPr="009014D4" w:rsidRDefault="009014D4" w:rsidP="009014D4">
      <w:pPr>
        <w:spacing w:before="360" w:line="360" w:lineRule="auto"/>
        <w:jc w:val="both"/>
        <w:rPr>
          <w:rFonts w:eastAsia="MS Mincho" w:cs="Arial"/>
          <w:b/>
          <w:color w:val="58585A"/>
          <w:lang w:val="pt-PT" w:eastAsia="ja-JP"/>
        </w:rPr>
      </w:pPr>
      <w:proofErr w:type="spellStart"/>
      <w:r w:rsidRPr="009014D4">
        <w:rPr>
          <w:rFonts w:eastAsia="MS Mincho" w:cs="Arial"/>
          <w:b/>
          <w:color w:val="58585A"/>
          <w:lang w:val="pt-PT" w:eastAsia="ja-JP"/>
        </w:rPr>
        <w:t>TDU_ParametrosISUTC</w:t>
      </w:r>
      <w:proofErr w:type="spellEnd"/>
    </w:p>
    <w:tbl>
      <w:tblPr>
        <w:tblW w:w="5000" w:type="pct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3839"/>
        <w:gridCol w:w="2161"/>
        <w:gridCol w:w="5400"/>
        <w:gridCol w:w="1776"/>
      </w:tblGrid>
      <w:tr w:rsidR="009014D4" w:rsidRPr="009014D4" w:rsidTr="009014D4">
        <w:tc>
          <w:tcPr>
            <w:tcW w:w="1457" w:type="pct"/>
            <w:shd w:val="clear" w:color="auto" w:fill="4BACC6"/>
          </w:tcPr>
          <w:p w:rsidR="009014D4" w:rsidRPr="009014D4" w:rsidRDefault="009014D4" w:rsidP="000A08BE">
            <w:pPr>
              <w:spacing w:before="120" w:after="120"/>
              <w:rPr>
                <w:rFonts w:eastAsia="Calibri" w:cs="Calibri"/>
                <w:b/>
                <w:bCs/>
                <w:color w:val="FFFFFF"/>
                <w:lang w:val="pt-PT"/>
              </w:rPr>
            </w:pPr>
            <w:r w:rsidRPr="009014D4">
              <w:rPr>
                <w:b/>
                <w:bCs/>
                <w:color w:val="FFFFFF"/>
                <w:lang w:val="pt-PT"/>
              </w:rPr>
              <w:t>Campo</w:t>
            </w:r>
          </w:p>
        </w:tc>
        <w:tc>
          <w:tcPr>
            <w:tcW w:w="820" w:type="pct"/>
            <w:shd w:val="clear" w:color="auto" w:fill="4BACC6"/>
          </w:tcPr>
          <w:p w:rsidR="009014D4" w:rsidRPr="009014D4" w:rsidRDefault="009014D4" w:rsidP="000A08BE">
            <w:pPr>
              <w:spacing w:before="120" w:after="120"/>
              <w:rPr>
                <w:rFonts w:eastAsia="Calibri" w:cs="Calibri"/>
                <w:b/>
                <w:bCs/>
                <w:color w:val="FFFFFF"/>
                <w:lang w:val="pt-PT"/>
              </w:rPr>
            </w:pPr>
            <w:r w:rsidRPr="009014D4">
              <w:rPr>
                <w:b/>
                <w:bCs/>
                <w:color w:val="FFFFFF"/>
                <w:lang w:val="pt-PT"/>
              </w:rPr>
              <w:t>Tipo</w:t>
            </w:r>
          </w:p>
        </w:tc>
        <w:tc>
          <w:tcPr>
            <w:tcW w:w="2049" w:type="pct"/>
            <w:shd w:val="clear" w:color="auto" w:fill="4BACC6"/>
          </w:tcPr>
          <w:p w:rsidR="009014D4" w:rsidRPr="009014D4" w:rsidRDefault="009014D4" w:rsidP="000A08BE">
            <w:pPr>
              <w:spacing w:before="120" w:after="120"/>
              <w:rPr>
                <w:rFonts w:eastAsia="Calibri" w:cs="Calibri"/>
                <w:b/>
                <w:bCs/>
                <w:color w:val="FFFFFF"/>
                <w:lang w:val="pt-PT"/>
              </w:rPr>
            </w:pPr>
            <w:r w:rsidRPr="009014D4">
              <w:rPr>
                <w:b/>
                <w:bCs/>
                <w:color w:val="FFFFFF"/>
                <w:lang w:val="pt-PT"/>
              </w:rPr>
              <w:t>Descrição</w:t>
            </w:r>
          </w:p>
        </w:tc>
        <w:tc>
          <w:tcPr>
            <w:tcW w:w="674" w:type="pct"/>
            <w:shd w:val="clear" w:color="auto" w:fill="4BACC6"/>
          </w:tcPr>
          <w:p w:rsidR="009014D4" w:rsidRPr="009014D4" w:rsidRDefault="009014D4" w:rsidP="000A08BE">
            <w:pPr>
              <w:spacing w:before="120" w:after="120"/>
              <w:rPr>
                <w:rFonts w:eastAsia="Calibri" w:cs="Calibri"/>
                <w:b/>
                <w:bCs/>
                <w:color w:val="FFFFFF"/>
                <w:lang w:val="pt-PT"/>
              </w:rPr>
            </w:pPr>
            <w:proofErr w:type="spellStart"/>
            <w:r w:rsidRPr="009014D4">
              <w:rPr>
                <w:b/>
                <w:bCs/>
                <w:color w:val="FFFFFF"/>
                <w:lang w:val="pt-PT"/>
              </w:rPr>
              <w:t>Visib</w:t>
            </w:r>
            <w:proofErr w:type="spellEnd"/>
            <w:r w:rsidRPr="009014D4">
              <w:rPr>
                <w:b/>
                <w:bCs/>
                <w:color w:val="FFFFFF"/>
                <w:lang w:val="pt-PT"/>
              </w:rPr>
              <w:t>.</w:t>
            </w:r>
          </w:p>
        </w:tc>
      </w:tr>
      <w:tr w:rsidR="009014D4" w:rsidRPr="009014D4" w:rsidTr="009014D4">
        <w:tc>
          <w:tcPr>
            <w:tcW w:w="1457" w:type="pct"/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rPr>
                <w:rFonts w:eastAsia="Calibri" w:cs="Arial"/>
                <w:b/>
                <w:bCs/>
                <w:color w:val="4D4D4D"/>
                <w:lang w:val="pt-PT"/>
              </w:rPr>
            </w:pPr>
            <w:r w:rsidRPr="009014D4">
              <w:rPr>
                <w:rFonts w:cs="Arial"/>
                <w:b/>
                <w:bCs/>
                <w:color w:val="4D4D4D"/>
                <w:lang w:val="pt-PT"/>
              </w:rPr>
              <w:t>Chave</w:t>
            </w:r>
          </w:p>
        </w:tc>
        <w:tc>
          <w:tcPr>
            <w:tcW w:w="820" w:type="pct"/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rPr>
                <w:rFonts w:eastAsia="Calibri" w:cs="Arial"/>
                <w:color w:val="4D4D4D"/>
                <w:lang w:val="pt-PT"/>
              </w:rPr>
            </w:pPr>
            <w:proofErr w:type="spellStart"/>
            <w:proofErr w:type="gramStart"/>
            <w:r w:rsidRPr="009014D4">
              <w:rPr>
                <w:rFonts w:cs="Arial"/>
                <w:color w:val="4D4D4D"/>
                <w:lang w:val="pt-PT"/>
              </w:rPr>
              <w:t>Varchar</w:t>
            </w:r>
            <w:proofErr w:type="spellEnd"/>
            <w:r w:rsidRPr="009014D4">
              <w:rPr>
                <w:rFonts w:cs="Arial"/>
                <w:color w:val="4D4D4D"/>
                <w:lang w:val="pt-PT"/>
              </w:rPr>
              <w:t>(1</w:t>
            </w:r>
            <w:proofErr w:type="gramEnd"/>
            <w:r w:rsidRPr="009014D4">
              <w:rPr>
                <w:rFonts w:cs="Arial"/>
                <w:color w:val="4D4D4D"/>
                <w:lang w:val="pt-PT"/>
              </w:rPr>
              <w:t>)</w:t>
            </w:r>
          </w:p>
        </w:tc>
        <w:tc>
          <w:tcPr>
            <w:tcW w:w="2049" w:type="pct"/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rPr>
                <w:rFonts w:eastAsia="Calibri" w:cs="Arial"/>
                <w:color w:val="4D4D4D"/>
                <w:lang w:val="pt-PT"/>
              </w:rPr>
            </w:pPr>
            <w:r w:rsidRPr="009014D4">
              <w:rPr>
                <w:rFonts w:cs="Arial"/>
                <w:color w:val="4D4D4D"/>
                <w:lang w:val="pt-PT"/>
              </w:rPr>
              <w:t>Campo que servir de chave primária da tabela</w:t>
            </w:r>
          </w:p>
        </w:tc>
        <w:tc>
          <w:tcPr>
            <w:tcW w:w="674" w:type="pct"/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jc w:val="center"/>
              <w:rPr>
                <w:rFonts w:eastAsia="Calibri" w:cs="Arial"/>
                <w:color w:val="4D4D4D"/>
                <w:lang w:val="pt-PT"/>
              </w:rPr>
            </w:pPr>
            <w:proofErr w:type="gramStart"/>
            <w:r w:rsidRPr="009014D4">
              <w:rPr>
                <w:rFonts w:cs="Arial"/>
                <w:color w:val="4D4D4D"/>
                <w:lang w:val="pt-PT"/>
              </w:rPr>
              <w:t>No</w:t>
            </w:r>
            <w:proofErr w:type="gramEnd"/>
          </w:p>
        </w:tc>
      </w:tr>
      <w:tr w:rsidR="009014D4" w:rsidRPr="009014D4" w:rsidTr="009014D4">
        <w:tc>
          <w:tcPr>
            <w:tcW w:w="1457" w:type="pct"/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rPr>
                <w:rFonts w:eastAsia="Calibri" w:cs="Arial"/>
                <w:b/>
                <w:bCs/>
                <w:color w:val="4D4D4D"/>
                <w:lang w:val="pt-PT"/>
              </w:rPr>
            </w:pPr>
            <w:r w:rsidRPr="009014D4">
              <w:rPr>
                <w:rFonts w:cs="Arial"/>
                <w:b/>
                <w:bCs/>
                <w:color w:val="4D4D4D"/>
                <w:lang w:val="pt-PT"/>
              </w:rPr>
              <w:t>Instituto</w:t>
            </w:r>
          </w:p>
        </w:tc>
        <w:tc>
          <w:tcPr>
            <w:tcW w:w="820" w:type="pct"/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rPr>
                <w:rFonts w:eastAsia="Calibri" w:cs="Arial"/>
                <w:color w:val="4D4D4D"/>
                <w:lang w:val="pt-PT"/>
              </w:rPr>
            </w:pPr>
            <w:proofErr w:type="spellStart"/>
            <w:proofErr w:type="gramStart"/>
            <w:r w:rsidRPr="009014D4">
              <w:rPr>
                <w:rFonts w:cs="Arial"/>
                <w:color w:val="4D4D4D"/>
                <w:lang w:val="pt-PT"/>
              </w:rPr>
              <w:t>Varchar</w:t>
            </w:r>
            <w:proofErr w:type="spellEnd"/>
            <w:r w:rsidRPr="009014D4">
              <w:rPr>
                <w:rFonts w:cs="Arial"/>
                <w:color w:val="4D4D4D"/>
                <w:lang w:val="pt-PT"/>
              </w:rPr>
              <w:t>(10</w:t>
            </w:r>
            <w:proofErr w:type="gramEnd"/>
            <w:r w:rsidRPr="009014D4">
              <w:rPr>
                <w:rFonts w:cs="Arial"/>
                <w:color w:val="4D4D4D"/>
                <w:lang w:val="pt-PT"/>
              </w:rPr>
              <w:t>)</w:t>
            </w:r>
          </w:p>
        </w:tc>
        <w:tc>
          <w:tcPr>
            <w:tcW w:w="2049" w:type="pct"/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rPr>
                <w:rFonts w:eastAsia="Calibri" w:cs="Arial"/>
                <w:color w:val="4D4D4D"/>
                <w:lang w:val="pt-PT"/>
              </w:rPr>
            </w:pPr>
            <w:r w:rsidRPr="009014D4">
              <w:rPr>
                <w:rFonts w:cs="Arial"/>
                <w:color w:val="4D4D4D"/>
                <w:lang w:val="pt-PT"/>
              </w:rPr>
              <w:t>Campo que irá armazenar o código do instituto atribuído pela entidade bancária.</w:t>
            </w:r>
          </w:p>
        </w:tc>
        <w:tc>
          <w:tcPr>
            <w:tcW w:w="674" w:type="pct"/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jc w:val="center"/>
              <w:rPr>
                <w:rFonts w:eastAsia="Calibri" w:cs="Arial"/>
                <w:color w:val="4D4D4D"/>
                <w:lang w:val="pt-PT"/>
              </w:rPr>
            </w:pPr>
            <w:proofErr w:type="spellStart"/>
            <w:r w:rsidRPr="009014D4">
              <w:rPr>
                <w:rFonts w:cs="Arial"/>
                <w:color w:val="4D4D4D"/>
                <w:lang w:val="pt-PT"/>
              </w:rPr>
              <w:t>Yes</w:t>
            </w:r>
            <w:proofErr w:type="spellEnd"/>
          </w:p>
        </w:tc>
      </w:tr>
      <w:tr w:rsidR="009014D4" w:rsidRPr="009014D4" w:rsidTr="009014D4">
        <w:tc>
          <w:tcPr>
            <w:tcW w:w="1457" w:type="pct"/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rPr>
                <w:rFonts w:eastAsia="Calibri" w:cs="Arial"/>
                <w:b/>
                <w:bCs/>
                <w:color w:val="4D4D4D"/>
                <w:lang w:val="pt-PT"/>
              </w:rPr>
            </w:pPr>
            <w:proofErr w:type="spellStart"/>
            <w:r w:rsidRPr="009014D4">
              <w:rPr>
                <w:rFonts w:cs="Arial"/>
                <w:b/>
                <w:bCs/>
                <w:color w:val="4D4D4D"/>
                <w:lang w:val="pt-PT"/>
              </w:rPr>
              <w:t>DocumentoLiquidacao</w:t>
            </w:r>
            <w:proofErr w:type="spellEnd"/>
          </w:p>
        </w:tc>
        <w:tc>
          <w:tcPr>
            <w:tcW w:w="820" w:type="pct"/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rPr>
                <w:rFonts w:eastAsia="Calibri" w:cs="Arial"/>
                <w:color w:val="4D4D4D"/>
                <w:lang w:val="pt-PT"/>
              </w:rPr>
            </w:pPr>
            <w:proofErr w:type="spellStart"/>
            <w:proofErr w:type="gramStart"/>
            <w:r w:rsidRPr="009014D4">
              <w:rPr>
                <w:rFonts w:cs="Arial"/>
                <w:color w:val="4D4D4D"/>
                <w:lang w:val="pt-PT"/>
              </w:rPr>
              <w:t>Varchar</w:t>
            </w:r>
            <w:proofErr w:type="spellEnd"/>
            <w:r w:rsidRPr="009014D4">
              <w:rPr>
                <w:rFonts w:cs="Arial"/>
                <w:color w:val="4D4D4D"/>
                <w:lang w:val="pt-PT"/>
              </w:rPr>
              <w:t>(5</w:t>
            </w:r>
            <w:proofErr w:type="gramEnd"/>
            <w:r w:rsidRPr="009014D4">
              <w:rPr>
                <w:rFonts w:cs="Arial"/>
                <w:color w:val="4D4D4D"/>
                <w:lang w:val="pt-PT"/>
              </w:rPr>
              <w:t>)</w:t>
            </w:r>
          </w:p>
        </w:tc>
        <w:tc>
          <w:tcPr>
            <w:tcW w:w="2049" w:type="pct"/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rPr>
                <w:rFonts w:eastAsia="Calibri" w:cs="Arial"/>
                <w:color w:val="4D4D4D"/>
                <w:lang w:val="pt-PT"/>
              </w:rPr>
            </w:pPr>
            <w:r w:rsidRPr="009014D4">
              <w:rPr>
                <w:rFonts w:cs="Arial"/>
                <w:color w:val="4D4D4D"/>
                <w:lang w:val="pt-PT"/>
              </w:rPr>
              <w:t>Campo que irá armazenar o código do documento de liquidação, na importação do ficheiro do banco.</w:t>
            </w:r>
          </w:p>
        </w:tc>
        <w:tc>
          <w:tcPr>
            <w:tcW w:w="674" w:type="pct"/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jc w:val="center"/>
              <w:rPr>
                <w:rFonts w:eastAsia="Calibri" w:cs="Arial"/>
                <w:color w:val="4D4D4D"/>
                <w:lang w:val="pt-PT"/>
              </w:rPr>
            </w:pPr>
            <w:proofErr w:type="spellStart"/>
            <w:r w:rsidRPr="009014D4">
              <w:rPr>
                <w:rFonts w:cs="Arial"/>
                <w:color w:val="4D4D4D"/>
                <w:lang w:val="pt-PT"/>
              </w:rPr>
              <w:t>Yes</w:t>
            </w:r>
            <w:proofErr w:type="spellEnd"/>
          </w:p>
        </w:tc>
      </w:tr>
      <w:tr w:rsidR="009014D4" w:rsidRPr="009014D4" w:rsidTr="009014D4">
        <w:tc>
          <w:tcPr>
            <w:tcW w:w="1457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rPr>
                <w:rFonts w:cs="Arial"/>
                <w:b/>
                <w:bCs/>
                <w:color w:val="4D4D4D"/>
                <w:lang w:val="pt-PT"/>
              </w:rPr>
            </w:pPr>
            <w:proofErr w:type="spellStart"/>
            <w:r w:rsidRPr="009014D4">
              <w:rPr>
                <w:rFonts w:cs="Arial"/>
                <w:b/>
                <w:bCs/>
                <w:color w:val="4D4D4D"/>
                <w:lang w:val="pt-PT"/>
              </w:rPr>
              <w:t>DocumentoAdiantamento</w:t>
            </w:r>
            <w:proofErr w:type="spellEnd"/>
          </w:p>
        </w:tc>
        <w:tc>
          <w:tcPr>
            <w:tcW w:w="820" w:type="pct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rPr>
                <w:rFonts w:eastAsia="Calibri" w:cs="Arial"/>
                <w:color w:val="4D4D4D"/>
                <w:lang w:val="pt-PT"/>
              </w:rPr>
            </w:pPr>
            <w:proofErr w:type="spellStart"/>
            <w:proofErr w:type="gramStart"/>
            <w:r w:rsidRPr="009014D4">
              <w:rPr>
                <w:rFonts w:cs="Arial"/>
                <w:color w:val="4D4D4D"/>
                <w:lang w:val="pt-PT"/>
              </w:rPr>
              <w:t>Varchar</w:t>
            </w:r>
            <w:proofErr w:type="spellEnd"/>
            <w:r w:rsidRPr="009014D4">
              <w:rPr>
                <w:rFonts w:cs="Arial"/>
                <w:color w:val="4D4D4D"/>
                <w:lang w:val="pt-PT"/>
              </w:rPr>
              <w:t>(5</w:t>
            </w:r>
            <w:proofErr w:type="gramEnd"/>
            <w:r w:rsidRPr="009014D4">
              <w:rPr>
                <w:rFonts w:cs="Arial"/>
                <w:color w:val="4D4D4D"/>
                <w:lang w:val="pt-PT"/>
              </w:rPr>
              <w:t>)</w:t>
            </w:r>
          </w:p>
        </w:tc>
        <w:tc>
          <w:tcPr>
            <w:tcW w:w="2049" w:type="pct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rPr>
                <w:rFonts w:eastAsia="Calibri" w:cs="Arial"/>
                <w:color w:val="4D4D4D"/>
                <w:lang w:val="pt-PT"/>
              </w:rPr>
            </w:pPr>
            <w:r w:rsidRPr="009014D4">
              <w:rPr>
                <w:rFonts w:cs="Arial"/>
                <w:color w:val="4D4D4D"/>
                <w:lang w:val="pt-PT"/>
              </w:rPr>
              <w:t xml:space="preserve">Campo que irá armazenar o código do documento de adiantamento, </w:t>
            </w:r>
            <w:proofErr w:type="gramStart"/>
            <w:r w:rsidRPr="009014D4">
              <w:rPr>
                <w:rFonts w:cs="Arial"/>
                <w:color w:val="4D4D4D"/>
                <w:lang w:val="pt-PT"/>
              </w:rPr>
              <w:t>no caso das</w:t>
            </w:r>
            <w:proofErr w:type="gramEnd"/>
            <w:r w:rsidRPr="009014D4">
              <w:rPr>
                <w:rFonts w:cs="Arial"/>
                <w:color w:val="4D4D4D"/>
                <w:lang w:val="pt-PT"/>
              </w:rPr>
              <w:t xml:space="preserve"> </w:t>
            </w:r>
            <w:proofErr w:type="spellStart"/>
            <w:r w:rsidRPr="009014D4">
              <w:rPr>
                <w:rFonts w:cs="Arial"/>
                <w:color w:val="4D4D4D"/>
                <w:lang w:val="pt-PT"/>
              </w:rPr>
              <w:t>liquições</w:t>
            </w:r>
            <w:proofErr w:type="spellEnd"/>
            <w:r w:rsidRPr="009014D4">
              <w:rPr>
                <w:rFonts w:cs="Arial"/>
                <w:color w:val="4D4D4D"/>
                <w:lang w:val="pt-PT"/>
              </w:rPr>
              <w:t xml:space="preserve"> serem superiores aos valores pendentes, no processo de importação do ficheiro do banco.</w:t>
            </w:r>
          </w:p>
        </w:tc>
        <w:tc>
          <w:tcPr>
            <w:tcW w:w="674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jc w:val="center"/>
              <w:rPr>
                <w:rFonts w:eastAsia="Calibri" w:cs="Arial"/>
                <w:color w:val="4D4D4D"/>
                <w:lang w:val="pt-PT"/>
              </w:rPr>
            </w:pPr>
            <w:proofErr w:type="spellStart"/>
            <w:r w:rsidRPr="009014D4">
              <w:rPr>
                <w:rFonts w:cs="Arial"/>
                <w:color w:val="4D4D4D"/>
                <w:lang w:val="pt-PT"/>
              </w:rPr>
              <w:t>Yes</w:t>
            </w:r>
            <w:proofErr w:type="spellEnd"/>
          </w:p>
        </w:tc>
      </w:tr>
      <w:tr w:rsidR="009014D4" w:rsidRPr="009014D4" w:rsidTr="009014D4">
        <w:tc>
          <w:tcPr>
            <w:tcW w:w="1457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rPr>
                <w:rFonts w:eastAsia="Calibri" w:cs="Arial"/>
                <w:b/>
                <w:bCs/>
                <w:color w:val="4D4D4D"/>
                <w:lang w:val="pt-PT"/>
              </w:rPr>
            </w:pPr>
            <w:proofErr w:type="spellStart"/>
            <w:r w:rsidRPr="009014D4">
              <w:rPr>
                <w:rFonts w:cs="Arial"/>
                <w:b/>
                <w:bCs/>
                <w:color w:val="4D4D4D"/>
                <w:lang w:val="pt-PT"/>
              </w:rPr>
              <w:lastRenderedPageBreak/>
              <w:t>DocumentoTesouraria</w:t>
            </w:r>
            <w:proofErr w:type="spellEnd"/>
          </w:p>
        </w:tc>
        <w:tc>
          <w:tcPr>
            <w:tcW w:w="820" w:type="pct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rPr>
                <w:rFonts w:eastAsia="Calibri" w:cs="Arial"/>
                <w:color w:val="4D4D4D"/>
                <w:lang w:val="pt-PT"/>
              </w:rPr>
            </w:pPr>
            <w:proofErr w:type="spellStart"/>
            <w:proofErr w:type="gramStart"/>
            <w:r w:rsidRPr="009014D4">
              <w:rPr>
                <w:rFonts w:cs="Arial"/>
                <w:color w:val="4D4D4D"/>
                <w:lang w:val="pt-PT"/>
              </w:rPr>
              <w:t>Varchar</w:t>
            </w:r>
            <w:proofErr w:type="spellEnd"/>
            <w:r w:rsidRPr="009014D4">
              <w:rPr>
                <w:rFonts w:cs="Arial"/>
                <w:color w:val="4D4D4D"/>
                <w:lang w:val="pt-PT"/>
              </w:rPr>
              <w:t>(5</w:t>
            </w:r>
            <w:proofErr w:type="gramEnd"/>
            <w:r w:rsidRPr="009014D4">
              <w:rPr>
                <w:rFonts w:cs="Arial"/>
                <w:color w:val="4D4D4D"/>
                <w:lang w:val="pt-PT"/>
              </w:rPr>
              <w:t>)</w:t>
            </w:r>
          </w:p>
        </w:tc>
        <w:tc>
          <w:tcPr>
            <w:tcW w:w="2049" w:type="pct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rPr>
                <w:rFonts w:eastAsia="Calibri" w:cs="Arial"/>
                <w:color w:val="4D4D4D"/>
                <w:lang w:val="pt-PT"/>
              </w:rPr>
            </w:pPr>
            <w:r w:rsidRPr="009014D4">
              <w:rPr>
                <w:rFonts w:cs="Arial"/>
                <w:color w:val="4D4D4D"/>
                <w:lang w:val="pt-PT"/>
              </w:rPr>
              <w:t>Campo que irá armazenar o código do documento de Tesouraria, onde serão lançadas as comissões (taxas), no processo de importação do ficheiro do banco.</w:t>
            </w:r>
          </w:p>
        </w:tc>
        <w:tc>
          <w:tcPr>
            <w:tcW w:w="674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jc w:val="center"/>
              <w:rPr>
                <w:rFonts w:eastAsia="Calibri" w:cs="Arial"/>
                <w:color w:val="4D4D4D"/>
                <w:lang w:val="pt-PT"/>
              </w:rPr>
            </w:pPr>
            <w:proofErr w:type="spellStart"/>
            <w:r w:rsidRPr="009014D4">
              <w:rPr>
                <w:rFonts w:cs="Arial"/>
                <w:color w:val="4D4D4D"/>
                <w:lang w:val="pt-PT"/>
              </w:rPr>
              <w:t>Yes</w:t>
            </w:r>
            <w:proofErr w:type="spellEnd"/>
          </w:p>
        </w:tc>
      </w:tr>
      <w:tr w:rsidR="009014D4" w:rsidRPr="009014D4" w:rsidTr="009014D4">
        <w:tc>
          <w:tcPr>
            <w:tcW w:w="1457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rPr>
                <w:rFonts w:eastAsia="Calibri" w:cs="Arial"/>
                <w:b/>
                <w:bCs/>
                <w:color w:val="4D4D4D"/>
                <w:lang w:val="pt-PT"/>
              </w:rPr>
            </w:pPr>
            <w:proofErr w:type="spellStart"/>
            <w:r w:rsidRPr="009014D4">
              <w:rPr>
                <w:rFonts w:cs="Arial"/>
                <w:b/>
                <w:bCs/>
                <w:color w:val="4D4D4D"/>
                <w:lang w:val="pt-PT"/>
              </w:rPr>
              <w:t>ContaBancaria</w:t>
            </w:r>
            <w:proofErr w:type="spellEnd"/>
          </w:p>
        </w:tc>
        <w:tc>
          <w:tcPr>
            <w:tcW w:w="820" w:type="pct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rPr>
                <w:rFonts w:eastAsia="Calibri" w:cs="Arial"/>
                <w:color w:val="4D4D4D"/>
                <w:lang w:val="pt-PT"/>
              </w:rPr>
            </w:pPr>
            <w:proofErr w:type="spellStart"/>
            <w:proofErr w:type="gramStart"/>
            <w:r w:rsidRPr="009014D4">
              <w:rPr>
                <w:rFonts w:cs="Arial"/>
                <w:color w:val="4D4D4D"/>
                <w:lang w:val="pt-PT"/>
              </w:rPr>
              <w:t>Varchar</w:t>
            </w:r>
            <w:proofErr w:type="spellEnd"/>
            <w:r w:rsidRPr="009014D4">
              <w:rPr>
                <w:rFonts w:cs="Arial"/>
                <w:color w:val="4D4D4D"/>
                <w:lang w:val="pt-PT"/>
              </w:rPr>
              <w:t>(5</w:t>
            </w:r>
            <w:proofErr w:type="gramEnd"/>
            <w:r w:rsidRPr="009014D4">
              <w:rPr>
                <w:rFonts w:cs="Arial"/>
                <w:color w:val="4D4D4D"/>
                <w:lang w:val="pt-PT"/>
              </w:rPr>
              <w:t>)</w:t>
            </w:r>
          </w:p>
        </w:tc>
        <w:tc>
          <w:tcPr>
            <w:tcW w:w="2049" w:type="pct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rPr>
                <w:rFonts w:eastAsia="Calibri" w:cs="Arial"/>
                <w:color w:val="4D4D4D"/>
                <w:lang w:val="pt-PT"/>
              </w:rPr>
            </w:pPr>
            <w:r w:rsidRPr="009014D4">
              <w:rPr>
                <w:rFonts w:cs="Arial"/>
                <w:color w:val="4D4D4D"/>
                <w:lang w:val="pt-PT"/>
              </w:rPr>
              <w:t>Campo que irá armazenar a conta bancária de onde serão debitadas as comissões (taxas), no processo de importação do ficheiro do banco.</w:t>
            </w:r>
          </w:p>
        </w:tc>
        <w:tc>
          <w:tcPr>
            <w:tcW w:w="674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jc w:val="center"/>
              <w:rPr>
                <w:rFonts w:eastAsia="Calibri" w:cs="Arial"/>
                <w:color w:val="4D4D4D"/>
                <w:lang w:val="pt-PT"/>
              </w:rPr>
            </w:pPr>
            <w:proofErr w:type="spellStart"/>
            <w:r w:rsidRPr="009014D4">
              <w:rPr>
                <w:rFonts w:cs="Arial"/>
                <w:color w:val="4D4D4D"/>
                <w:lang w:val="pt-PT"/>
              </w:rPr>
              <w:t>Yes</w:t>
            </w:r>
            <w:proofErr w:type="spellEnd"/>
          </w:p>
        </w:tc>
      </w:tr>
      <w:tr w:rsidR="009014D4" w:rsidRPr="009014D4" w:rsidTr="009014D4">
        <w:tc>
          <w:tcPr>
            <w:tcW w:w="1457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rPr>
                <w:rFonts w:eastAsia="Calibri" w:cs="Arial"/>
                <w:b/>
                <w:bCs/>
                <w:color w:val="4D4D4D"/>
                <w:lang w:val="pt-PT"/>
              </w:rPr>
            </w:pPr>
            <w:proofErr w:type="spellStart"/>
            <w:r w:rsidRPr="009014D4">
              <w:rPr>
                <w:rFonts w:cs="Arial"/>
                <w:b/>
                <w:bCs/>
                <w:color w:val="4D4D4D"/>
                <w:lang w:val="pt-PT"/>
              </w:rPr>
              <w:t>MovimentoBancario</w:t>
            </w:r>
            <w:proofErr w:type="spellEnd"/>
          </w:p>
        </w:tc>
        <w:tc>
          <w:tcPr>
            <w:tcW w:w="820" w:type="pct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rPr>
                <w:rFonts w:eastAsia="Calibri" w:cs="Arial"/>
                <w:color w:val="4D4D4D"/>
                <w:lang w:val="pt-PT"/>
              </w:rPr>
            </w:pPr>
            <w:proofErr w:type="spellStart"/>
            <w:proofErr w:type="gramStart"/>
            <w:r w:rsidRPr="009014D4">
              <w:rPr>
                <w:rFonts w:cs="Arial"/>
                <w:color w:val="4D4D4D"/>
                <w:lang w:val="pt-PT"/>
              </w:rPr>
              <w:t>Varchar</w:t>
            </w:r>
            <w:proofErr w:type="spellEnd"/>
            <w:r w:rsidRPr="009014D4">
              <w:rPr>
                <w:rFonts w:cs="Arial"/>
                <w:color w:val="4D4D4D"/>
                <w:lang w:val="pt-PT"/>
              </w:rPr>
              <w:t>(5</w:t>
            </w:r>
            <w:proofErr w:type="gramEnd"/>
            <w:r w:rsidRPr="009014D4">
              <w:rPr>
                <w:rFonts w:cs="Arial"/>
                <w:color w:val="4D4D4D"/>
                <w:lang w:val="pt-PT"/>
              </w:rPr>
              <w:t>)</w:t>
            </w:r>
          </w:p>
        </w:tc>
        <w:tc>
          <w:tcPr>
            <w:tcW w:w="2049" w:type="pct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rPr>
                <w:rFonts w:eastAsia="Calibri" w:cs="Arial"/>
                <w:color w:val="4D4D4D"/>
                <w:lang w:val="pt-PT"/>
              </w:rPr>
            </w:pPr>
            <w:r w:rsidRPr="009014D4">
              <w:rPr>
                <w:rFonts w:cs="Arial"/>
                <w:color w:val="4D4D4D"/>
                <w:lang w:val="pt-PT"/>
              </w:rPr>
              <w:t>Campo que irá armazenar a rubrica bancária onde serão debitadas as comissões (taxas), no processo de importação do ficheiro do banco.</w:t>
            </w:r>
          </w:p>
        </w:tc>
        <w:tc>
          <w:tcPr>
            <w:tcW w:w="674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jc w:val="center"/>
              <w:rPr>
                <w:rFonts w:eastAsia="Calibri" w:cs="Arial"/>
                <w:color w:val="4D4D4D"/>
                <w:lang w:val="pt-PT"/>
              </w:rPr>
            </w:pPr>
            <w:proofErr w:type="spellStart"/>
            <w:r w:rsidRPr="009014D4">
              <w:rPr>
                <w:rFonts w:cs="Arial"/>
                <w:color w:val="4D4D4D"/>
                <w:lang w:val="pt-PT"/>
              </w:rPr>
              <w:t>Yes</w:t>
            </w:r>
            <w:proofErr w:type="spellEnd"/>
          </w:p>
        </w:tc>
      </w:tr>
      <w:tr w:rsidR="009014D4" w:rsidRPr="009014D4" w:rsidTr="009014D4">
        <w:tc>
          <w:tcPr>
            <w:tcW w:w="1457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rPr>
                <w:rFonts w:eastAsia="Calibri" w:cs="Arial"/>
                <w:b/>
                <w:bCs/>
                <w:color w:val="4D4D4D"/>
                <w:lang w:val="pt-PT"/>
              </w:rPr>
            </w:pPr>
            <w:proofErr w:type="spellStart"/>
            <w:r w:rsidRPr="009014D4">
              <w:rPr>
                <w:rFonts w:cs="Arial"/>
                <w:b/>
                <w:bCs/>
                <w:color w:val="4D4D4D"/>
                <w:lang w:val="pt-PT"/>
              </w:rPr>
              <w:t>DocumentoMulta</w:t>
            </w:r>
            <w:proofErr w:type="spellEnd"/>
          </w:p>
        </w:tc>
        <w:tc>
          <w:tcPr>
            <w:tcW w:w="820" w:type="pct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rPr>
                <w:rFonts w:eastAsia="Calibri" w:cs="Arial"/>
                <w:color w:val="4D4D4D"/>
                <w:lang w:val="pt-PT"/>
              </w:rPr>
            </w:pPr>
            <w:proofErr w:type="spellStart"/>
            <w:proofErr w:type="gramStart"/>
            <w:r w:rsidRPr="009014D4">
              <w:rPr>
                <w:rFonts w:cs="Arial"/>
                <w:color w:val="4D4D4D"/>
                <w:lang w:val="pt-PT"/>
              </w:rPr>
              <w:t>Varchar</w:t>
            </w:r>
            <w:proofErr w:type="spellEnd"/>
            <w:r w:rsidRPr="009014D4">
              <w:rPr>
                <w:rFonts w:cs="Arial"/>
                <w:color w:val="4D4D4D"/>
                <w:lang w:val="pt-PT"/>
              </w:rPr>
              <w:t>(5</w:t>
            </w:r>
            <w:proofErr w:type="gramEnd"/>
            <w:r w:rsidRPr="009014D4">
              <w:rPr>
                <w:rFonts w:cs="Arial"/>
                <w:color w:val="4D4D4D"/>
                <w:lang w:val="pt-PT"/>
              </w:rPr>
              <w:t>)</w:t>
            </w:r>
          </w:p>
        </w:tc>
        <w:tc>
          <w:tcPr>
            <w:tcW w:w="2049" w:type="pct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rPr>
                <w:rFonts w:eastAsia="Calibri" w:cs="Arial"/>
                <w:color w:val="4D4D4D"/>
                <w:lang w:val="pt-PT"/>
              </w:rPr>
            </w:pPr>
            <w:r w:rsidRPr="009014D4">
              <w:rPr>
                <w:rFonts w:eastAsia="Calibri" w:cs="Arial"/>
                <w:color w:val="4D4D4D"/>
                <w:lang w:val="pt-PT"/>
              </w:rPr>
              <w:t>Campo que irá armazenar o código da nota de débito com a multa gerada por atraso no pagamento.</w:t>
            </w:r>
          </w:p>
        </w:tc>
        <w:tc>
          <w:tcPr>
            <w:tcW w:w="674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jc w:val="center"/>
              <w:rPr>
                <w:rFonts w:eastAsia="Calibri" w:cs="Arial"/>
                <w:color w:val="4D4D4D"/>
                <w:lang w:val="pt-PT"/>
              </w:rPr>
            </w:pPr>
            <w:proofErr w:type="spellStart"/>
            <w:r w:rsidRPr="009014D4">
              <w:rPr>
                <w:rFonts w:cs="Arial"/>
                <w:color w:val="4D4D4D"/>
                <w:lang w:val="pt-PT"/>
              </w:rPr>
              <w:t>Yes</w:t>
            </w:r>
            <w:proofErr w:type="spellEnd"/>
          </w:p>
        </w:tc>
      </w:tr>
      <w:tr w:rsidR="009014D4" w:rsidRPr="009014D4" w:rsidTr="009014D4">
        <w:tc>
          <w:tcPr>
            <w:tcW w:w="1457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rPr>
                <w:rFonts w:eastAsia="Calibri" w:cs="Arial"/>
                <w:b/>
                <w:bCs/>
                <w:color w:val="4D4D4D"/>
                <w:lang w:val="pt-PT"/>
              </w:rPr>
            </w:pPr>
            <w:proofErr w:type="spellStart"/>
            <w:r w:rsidRPr="009014D4">
              <w:rPr>
                <w:rFonts w:cs="Arial"/>
                <w:b/>
                <w:bCs/>
                <w:color w:val="4D4D4D"/>
                <w:lang w:val="pt-PT"/>
              </w:rPr>
              <w:t>DiasParaMulta</w:t>
            </w:r>
            <w:proofErr w:type="spellEnd"/>
          </w:p>
        </w:tc>
        <w:tc>
          <w:tcPr>
            <w:tcW w:w="820" w:type="pct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rPr>
                <w:rFonts w:eastAsia="Calibri" w:cs="Arial"/>
                <w:color w:val="4D4D4D"/>
                <w:lang w:val="pt-PT"/>
              </w:rPr>
            </w:pPr>
            <w:proofErr w:type="spellStart"/>
            <w:r w:rsidRPr="009014D4">
              <w:rPr>
                <w:rFonts w:cs="Arial"/>
                <w:color w:val="4D4D4D"/>
                <w:lang w:val="pt-PT"/>
              </w:rPr>
              <w:t>Int</w:t>
            </w:r>
            <w:proofErr w:type="spellEnd"/>
          </w:p>
        </w:tc>
        <w:tc>
          <w:tcPr>
            <w:tcW w:w="2049" w:type="pct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rPr>
                <w:rFonts w:eastAsia="Calibri" w:cs="Arial"/>
                <w:color w:val="4D4D4D"/>
                <w:lang w:val="pt-PT"/>
              </w:rPr>
            </w:pPr>
            <w:r w:rsidRPr="009014D4">
              <w:rPr>
                <w:rFonts w:cs="Arial"/>
                <w:color w:val="4D4D4D"/>
                <w:lang w:val="pt-PT"/>
              </w:rPr>
              <w:t xml:space="preserve">Campo que irá armazenar o número de dias que após a data de vencimento serão geradas </w:t>
            </w:r>
            <w:proofErr w:type="gramStart"/>
            <w:r w:rsidRPr="009014D4">
              <w:rPr>
                <w:rFonts w:cs="Arial"/>
                <w:color w:val="4D4D4D"/>
                <w:lang w:val="pt-PT"/>
              </w:rPr>
              <w:t>multas</w:t>
            </w:r>
            <w:proofErr w:type="gramEnd"/>
            <w:r w:rsidRPr="009014D4">
              <w:rPr>
                <w:rFonts w:cs="Arial"/>
                <w:color w:val="4D4D4D"/>
                <w:lang w:val="pt-PT"/>
              </w:rPr>
              <w:t>.</w:t>
            </w:r>
          </w:p>
        </w:tc>
        <w:tc>
          <w:tcPr>
            <w:tcW w:w="674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jc w:val="center"/>
              <w:rPr>
                <w:rFonts w:eastAsia="Calibri" w:cs="Arial"/>
                <w:color w:val="4D4D4D"/>
                <w:lang w:val="pt-PT"/>
              </w:rPr>
            </w:pPr>
            <w:proofErr w:type="spellStart"/>
            <w:r w:rsidRPr="009014D4">
              <w:rPr>
                <w:rFonts w:cs="Arial"/>
                <w:color w:val="4D4D4D"/>
                <w:lang w:val="pt-PT"/>
              </w:rPr>
              <w:t>Yes</w:t>
            </w:r>
            <w:proofErr w:type="spellEnd"/>
          </w:p>
        </w:tc>
      </w:tr>
      <w:tr w:rsidR="009014D4" w:rsidRPr="009014D4" w:rsidTr="009014D4">
        <w:tc>
          <w:tcPr>
            <w:tcW w:w="1457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rPr>
                <w:rFonts w:eastAsia="Calibri" w:cs="Arial"/>
                <w:b/>
                <w:bCs/>
                <w:color w:val="4D4D4D"/>
                <w:lang w:val="pt-PT"/>
              </w:rPr>
            </w:pPr>
            <w:r w:rsidRPr="009014D4">
              <w:rPr>
                <w:rFonts w:cs="Arial"/>
                <w:b/>
                <w:bCs/>
                <w:color w:val="4D4D4D"/>
                <w:lang w:val="pt-PT"/>
              </w:rPr>
              <w:t>Percentagem</w:t>
            </w:r>
          </w:p>
        </w:tc>
        <w:tc>
          <w:tcPr>
            <w:tcW w:w="820" w:type="pct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rPr>
                <w:rFonts w:eastAsia="Calibri" w:cs="Arial"/>
                <w:color w:val="4D4D4D"/>
                <w:lang w:val="pt-PT"/>
              </w:rPr>
            </w:pPr>
            <w:proofErr w:type="gramStart"/>
            <w:r w:rsidRPr="009014D4">
              <w:rPr>
                <w:rFonts w:cs="Arial"/>
                <w:color w:val="4D4D4D"/>
                <w:lang w:val="pt-PT"/>
              </w:rPr>
              <w:t>Decimal(10</w:t>
            </w:r>
            <w:proofErr w:type="gramEnd"/>
            <w:r w:rsidRPr="009014D4">
              <w:rPr>
                <w:rFonts w:cs="Arial"/>
                <w:color w:val="4D4D4D"/>
                <w:lang w:val="pt-PT"/>
              </w:rPr>
              <w:t>,2)</w:t>
            </w:r>
          </w:p>
        </w:tc>
        <w:tc>
          <w:tcPr>
            <w:tcW w:w="2049" w:type="pct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rPr>
                <w:rFonts w:eastAsia="Calibri" w:cs="Arial"/>
                <w:color w:val="4D4D4D"/>
                <w:lang w:val="pt-PT"/>
              </w:rPr>
            </w:pPr>
            <w:r w:rsidRPr="009014D4">
              <w:rPr>
                <w:rFonts w:cs="Arial"/>
                <w:color w:val="4D4D4D"/>
                <w:lang w:val="pt-PT"/>
              </w:rPr>
              <w:t>Percentagem do valor Total que será cobrado de multa pelo atraso.</w:t>
            </w:r>
          </w:p>
        </w:tc>
        <w:tc>
          <w:tcPr>
            <w:tcW w:w="674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jc w:val="center"/>
              <w:rPr>
                <w:rFonts w:eastAsia="Calibri" w:cs="Arial"/>
                <w:color w:val="4D4D4D"/>
                <w:lang w:val="pt-PT"/>
              </w:rPr>
            </w:pPr>
            <w:proofErr w:type="spellStart"/>
            <w:r w:rsidRPr="009014D4">
              <w:rPr>
                <w:rFonts w:cs="Arial"/>
                <w:color w:val="4D4D4D"/>
                <w:lang w:val="pt-PT"/>
              </w:rPr>
              <w:t>Yes</w:t>
            </w:r>
            <w:proofErr w:type="spellEnd"/>
          </w:p>
        </w:tc>
      </w:tr>
      <w:tr w:rsidR="009014D4" w:rsidRPr="009014D4" w:rsidTr="009014D4">
        <w:tc>
          <w:tcPr>
            <w:tcW w:w="1457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rPr>
                <w:rFonts w:eastAsia="Calibri" w:cs="Arial"/>
                <w:b/>
                <w:bCs/>
                <w:color w:val="4D4D4D"/>
                <w:lang w:val="pt-PT"/>
              </w:rPr>
            </w:pPr>
            <w:proofErr w:type="spellStart"/>
            <w:r w:rsidRPr="009014D4">
              <w:rPr>
                <w:rFonts w:cs="Arial"/>
                <w:b/>
                <w:bCs/>
                <w:color w:val="4D4D4D"/>
                <w:lang w:val="pt-PT"/>
              </w:rPr>
              <w:t>EmailResponsavelVD</w:t>
            </w:r>
            <w:proofErr w:type="spellEnd"/>
          </w:p>
        </w:tc>
        <w:tc>
          <w:tcPr>
            <w:tcW w:w="820" w:type="pct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rPr>
                <w:rFonts w:eastAsia="Calibri" w:cs="Arial"/>
                <w:color w:val="4D4D4D"/>
                <w:lang w:val="pt-PT"/>
              </w:rPr>
            </w:pPr>
            <w:proofErr w:type="spellStart"/>
            <w:proofErr w:type="gramStart"/>
            <w:r w:rsidRPr="009014D4">
              <w:rPr>
                <w:rFonts w:cs="Arial"/>
                <w:color w:val="4D4D4D"/>
                <w:lang w:val="pt-PT"/>
              </w:rPr>
              <w:t>Varchar</w:t>
            </w:r>
            <w:proofErr w:type="spellEnd"/>
            <w:r w:rsidRPr="009014D4">
              <w:rPr>
                <w:rFonts w:cs="Arial"/>
                <w:color w:val="4D4D4D"/>
                <w:lang w:val="pt-PT"/>
              </w:rPr>
              <w:t>(100</w:t>
            </w:r>
            <w:proofErr w:type="gramEnd"/>
            <w:r w:rsidRPr="009014D4">
              <w:rPr>
                <w:rFonts w:cs="Arial"/>
                <w:color w:val="4D4D4D"/>
                <w:lang w:val="pt-PT"/>
              </w:rPr>
              <w:t>)</w:t>
            </w:r>
          </w:p>
        </w:tc>
        <w:tc>
          <w:tcPr>
            <w:tcW w:w="2049" w:type="pct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rPr>
                <w:rFonts w:eastAsia="Calibri" w:cs="Arial"/>
                <w:color w:val="4D4D4D"/>
                <w:lang w:val="pt-PT"/>
              </w:rPr>
            </w:pPr>
            <w:proofErr w:type="gramStart"/>
            <w:r w:rsidRPr="009014D4">
              <w:rPr>
                <w:rFonts w:cs="Arial"/>
                <w:color w:val="4D4D4D"/>
                <w:lang w:val="pt-PT"/>
              </w:rPr>
              <w:t>Email</w:t>
            </w:r>
            <w:proofErr w:type="gramEnd"/>
            <w:r w:rsidRPr="009014D4">
              <w:rPr>
                <w:rFonts w:cs="Arial"/>
                <w:color w:val="4D4D4D"/>
                <w:lang w:val="pt-PT"/>
              </w:rPr>
              <w:t xml:space="preserve"> do Responsável das Vendas.</w:t>
            </w:r>
          </w:p>
        </w:tc>
        <w:tc>
          <w:tcPr>
            <w:tcW w:w="674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jc w:val="center"/>
              <w:rPr>
                <w:rFonts w:eastAsia="Calibri" w:cs="Arial"/>
                <w:color w:val="4D4D4D"/>
                <w:lang w:val="pt-PT"/>
              </w:rPr>
            </w:pPr>
            <w:proofErr w:type="spellStart"/>
            <w:r w:rsidRPr="009014D4">
              <w:rPr>
                <w:rFonts w:cs="Arial"/>
                <w:color w:val="4D4D4D"/>
                <w:lang w:val="pt-PT"/>
              </w:rPr>
              <w:t>Yes</w:t>
            </w:r>
            <w:proofErr w:type="spellEnd"/>
          </w:p>
        </w:tc>
      </w:tr>
      <w:tr w:rsidR="009014D4" w:rsidRPr="009014D4" w:rsidTr="009014D4">
        <w:tc>
          <w:tcPr>
            <w:tcW w:w="1457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rPr>
                <w:rFonts w:eastAsia="Calibri" w:cs="Arial"/>
                <w:b/>
                <w:bCs/>
                <w:color w:val="4D4D4D"/>
                <w:lang w:val="pt-PT"/>
              </w:rPr>
            </w:pPr>
            <w:proofErr w:type="spellStart"/>
            <w:r w:rsidRPr="009014D4">
              <w:rPr>
                <w:rFonts w:cs="Arial"/>
                <w:b/>
                <w:bCs/>
                <w:color w:val="4D4D4D"/>
                <w:lang w:val="pt-PT"/>
              </w:rPr>
              <w:t>EmailResponsavelLQ</w:t>
            </w:r>
            <w:proofErr w:type="spellEnd"/>
          </w:p>
        </w:tc>
        <w:tc>
          <w:tcPr>
            <w:tcW w:w="820" w:type="pct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rPr>
                <w:rFonts w:eastAsia="Calibri" w:cs="Arial"/>
                <w:color w:val="4D4D4D"/>
                <w:lang w:val="pt-PT"/>
              </w:rPr>
            </w:pPr>
            <w:proofErr w:type="spellStart"/>
            <w:proofErr w:type="gramStart"/>
            <w:r w:rsidRPr="009014D4">
              <w:rPr>
                <w:rFonts w:cs="Arial"/>
                <w:color w:val="4D4D4D"/>
                <w:lang w:val="pt-PT"/>
              </w:rPr>
              <w:t>Varchar</w:t>
            </w:r>
            <w:proofErr w:type="spellEnd"/>
            <w:r w:rsidRPr="009014D4">
              <w:rPr>
                <w:rFonts w:cs="Arial"/>
                <w:color w:val="4D4D4D"/>
                <w:lang w:val="pt-PT"/>
              </w:rPr>
              <w:t>(100</w:t>
            </w:r>
            <w:proofErr w:type="gramEnd"/>
            <w:r w:rsidRPr="009014D4">
              <w:rPr>
                <w:rFonts w:cs="Arial"/>
                <w:color w:val="4D4D4D"/>
                <w:lang w:val="pt-PT"/>
              </w:rPr>
              <w:t>)</w:t>
            </w:r>
          </w:p>
        </w:tc>
        <w:tc>
          <w:tcPr>
            <w:tcW w:w="2049" w:type="pct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rPr>
                <w:rFonts w:eastAsia="Calibri" w:cs="Arial"/>
                <w:color w:val="4D4D4D"/>
                <w:lang w:val="pt-PT"/>
              </w:rPr>
            </w:pPr>
            <w:proofErr w:type="gramStart"/>
            <w:r w:rsidRPr="009014D4">
              <w:rPr>
                <w:rFonts w:cs="Arial"/>
                <w:color w:val="4D4D4D"/>
                <w:lang w:val="pt-PT"/>
              </w:rPr>
              <w:t>Email</w:t>
            </w:r>
            <w:proofErr w:type="gramEnd"/>
            <w:r w:rsidRPr="009014D4">
              <w:rPr>
                <w:rFonts w:cs="Arial"/>
                <w:color w:val="4D4D4D"/>
                <w:lang w:val="pt-PT"/>
              </w:rPr>
              <w:t xml:space="preserve"> do Responsável das Liquidações.</w:t>
            </w:r>
          </w:p>
        </w:tc>
        <w:tc>
          <w:tcPr>
            <w:tcW w:w="674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jc w:val="center"/>
              <w:rPr>
                <w:rFonts w:eastAsia="Calibri" w:cs="Arial"/>
                <w:color w:val="4D4D4D"/>
                <w:lang w:val="pt-PT"/>
              </w:rPr>
            </w:pPr>
            <w:proofErr w:type="spellStart"/>
            <w:r w:rsidRPr="009014D4">
              <w:rPr>
                <w:rFonts w:cs="Arial"/>
                <w:color w:val="4D4D4D"/>
                <w:lang w:val="pt-PT"/>
              </w:rPr>
              <w:t>Yes</w:t>
            </w:r>
            <w:proofErr w:type="spellEnd"/>
          </w:p>
        </w:tc>
      </w:tr>
      <w:tr w:rsidR="009014D4" w:rsidRPr="009014D4" w:rsidTr="009014D4">
        <w:tc>
          <w:tcPr>
            <w:tcW w:w="1457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rPr>
                <w:rFonts w:eastAsia="Calibri" w:cs="Arial"/>
                <w:b/>
                <w:bCs/>
                <w:color w:val="4D4D4D"/>
                <w:lang w:val="pt-PT"/>
              </w:rPr>
            </w:pPr>
            <w:proofErr w:type="spellStart"/>
            <w:r w:rsidRPr="009014D4">
              <w:rPr>
                <w:rFonts w:cs="Arial"/>
                <w:b/>
                <w:bCs/>
                <w:color w:val="4D4D4D"/>
                <w:lang w:val="pt-PT"/>
              </w:rPr>
              <w:t>FolderFilesPlatao</w:t>
            </w:r>
            <w:proofErr w:type="spellEnd"/>
          </w:p>
        </w:tc>
        <w:tc>
          <w:tcPr>
            <w:tcW w:w="820" w:type="pct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rPr>
                <w:rFonts w:eastAsia="Calibri" w:cs="Arial"/>
                <w:color w:val="4D4D4D"/>
                <w:lang w:val="pt-PT"/>
              </w:rPr>
            </w:pPr>
            <w:proofErr w:type="spellStart"/>
            <w:proofErr w:type="gramStart"/>
            <w:r w:rsidRPr="009014D4">
              <w:rPr>
                <w:rFonts w:cs="Arial"/>
                <w:color w:val="4D4D4D"/>
                <w:lang w:val="pt-PT"/>
              </w:rPr>
              <w:t>Varchar</w:t>
            </w:r>
            <w:proofErr w:type="spellEnd"/>
            <w:r w:rsidRPr="009014D4">
              <w:rPr>
                <w:rFonts w:cs="Arial"/>
                <w:color w:val="4D4D4D"/>
                <w:lang w:val="pt-PT"/>
              </w:rPr>
              <w:t>(500</w:t>
            </w:r>
            <w:proofErr w:type="gramEnd"/>
            <w:r w:rsidRPr="009014D4">
              <w:rPr>
                <w:rFonts w:cs="Arial"/>
                <w:color w:val="4D4D4D"/>
                <w:lang w:val="pt-PT"/>
              </w:rPr>
              <w:t>)</w:t>
            </w:r>
          </w:p>
        </w:tc>
        <w:tc>
          <w:tcPr>
            <w:tcW w:w="2049" w:type="pct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rPr>
                <w:rFonts w:eastAsia="Calibri" w:cs="Arial"/>
                <w:color w:val="4D4D4D"/>
                <w:lang w:val="pt-PT"/>
              </w:rPr>
            </w:pPr>
            <w:r w:rsidRPr="009014D4">
              <w:rPr>
                <w:rFonts w:cs="Arial"/>
                <w:color w:val="4D4D4D"/>
                <w:lang w:val="pt-PT"/>
              </w:rPr>
              <w:t xml:space="preserve">Pasta onde devem ser </w:t>
            </w:r>
            <w:proofErr w:type="spellStart"/>
            <w:r w:rsidRPr="009014D4">
              <w:rPr>
                <w:rFonts w:cs="Arial"/>
                <w:color w:val="4D4D4D"/>
                <w:lang w:val="pt-PT"/>
              </w:rPr>
              <w:t>descarregadados</w:t>
            </w:r>
            <w:proofErr w:type="spellEnd"/>
            <w:r w:rsidRPr="009014D4">
              <w:rPr>
                <w:rFonts w:cs="Arial"/>
                <w:color w:val="4D4D4D"/>
                <w:lang w:val="pt-PT"/>
              </w:rPr>
              <w:t xml:space="preserve"> os ficheiros a importar do Platão.</w:t>
            </w:r>
          </w:p>
        </w:tc>
        <w:tc>
          <w:tcPr>
            <w:tcW w:w="674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jc w:val="center"/>
              <w:rPr>
                <w:rFonts w:eastAsia="Calibri" w:cs="Arial"/>
                <w:color w:val="4D4D4D"/>
                <w:lang w:val="pt-PT"/>
              </w:rPr>
            </w:pPr>
            <w:proofErr w:type="spellStart"/>
            <w:r w:rsidRPr="009014D4">
              <w:rPr>
                <w:rFonts w:cs="Arial"/>
                <w:color w:val="4D4D4D"/>
                <w:lang w:val="pt-PT"/>
              </w:rPr>
              <w:t>Yes</w:t>
            </w:r>
            <w:proofErr w:type="spellEnd"/>
          </w:p>
        </w:tc>
      </w:tr>
      <w:tr w:rsidR="009014D4" w:rsidRPr="009014D4" w:rsidTr="009014D4">
        <w:tc>
          <w:tcPr>
            <w:tcW w:w="1457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rPr>
                <w:rFonts w:eastAsia="Calibri" w:cs="Arial"/>
                <w:b/>
                <w:bCs/>
                <w:color w:val="4D4D4D"/>
                <w:lang w:val="pt-PT"/>
              </w:rPr>
            </w:pPr>
            <w:proofErr w:type="spellStart"/>
            <w:r w:rsidRPr="009014D4">
              <w:rPr>
                <w:rFonts w:cs="Arial"/>
                <w:b/>
                <w:bCs/>
                <w:color w:val="4D4D4D"/>
                <w:lang w:val="pt-PT"/>
              </w:rPr>
              <w:t>FolderFilesBanco</w:t>
            </w:r>
            <w:proofErr w:type="spellEnd"/>
          </w:p>
        </w:tc>
        <w:tc>
          <w:tcPr>
            <w:tcW w:w="820" w:type="pct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rPr>
                <w:rFonts w:eastAsia="Calibri" w:cs="Arial"/>
                <w:color w:val="4D4D4D"/>
                <w:lang w:val="pt-PT"/>
              </w:rPr>
            </w:pPr>
            <w:proofErr w:type="spellStart"/>
            <w:proofErr w:type="gramStart"/>
            <w:r w:rsidRPr="009014D4">
              <w:rPr>
                <w:rFonts w:cs="Arial"/>
                <w:color w:val="4D4D4D"/>
                <w:lang w:val="pt-PT"/>
              </w:rPr>
              <w:t>Varchar</w:t>
            </w:r>
            <w:proofErr w:type="spellEnd"/>
            <w:r w:rsidRPr="009014D4">
              <w:rPr>
                <w:rFonts w:cs="Arial"/>
                <w:color w:val="4D4D4D"/>
                <w:lang w:val="pt-PT"/>
              </w:rPr>
              <w:t>(500</w:t>
            </w:r>
            <w:proofErr w:type="gramEnd"/>
            <w:r w:rsidRPr="009014D4">
              <w:rPr>
                <w:rFonts w:cs="Arial"/>
                <w:color w:val="4D4D4D"/>
                <w:lang w:val="pt-PT"/>
              </w:rPr>
              <w:t>)</w:t>
            </w:r>
          </w:p>
        </w:tc>
        <w:tc>
          <w:tcPr>
            <w:tcW w:w="2049" w:type="pct"/>
            <w:tcBorders>
              <w:top w:val="single" w:sz="8" w:space="0" w:color="4BACC6"/>
              <w:bottom w:val="single" w:sz="8" w:space="0" w:color="4BACC6"/>
            </w:tcBorders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rPr>
                <w:rFonts w:eastAsia="Calibri" w:cs="Arial"/>
                <w:color w:val="4D4D4D"/>
                <w:lang w:val="pt-PT"/>
              </w:rPr>
            </w:pPr>
            <w:r w:rsidRPr="009014D4">
              <w:rPr>
                <w:rFonts w:cs="Arial"/>
                <w:color w:val="4D4D4D"/>
                <w:lang w:val="pt-PT"/>
              </w:rPr>
              <w:t xml:space="preserve">Pasta onde devem ser </w:t>
            </w:r>
            <w:proofErr w:type="spellStart"/>
            <w:r w:rsidRPr="009014D4">
              <w:rPr>
                <w:rFonts w:cs="Arial"/>
                <w:color w:val="4D4D4D"/>
                <w:lang w:val="pt-PT"/>
              </w:rPr>
              <w:t>descarregadados</w:t>
            </w:r>
            <w:proofErr w:type="spellEnd"/>
            <w:r w:rsidRPr="009014D4">
              <w:rPr>
                <w:rFonts w:cs="Arial"/>
                <w:color w:val="4D4D4D"/>
                <w:lang w:val="pt-PT"/>
              </w:rPr>
              <w:t xml:space="preserve"> os ficheiros a importar do Banco.</w:t>
            </w:r>
          </w:p>
        </w:tc>
        <w:tc>
          <w:tcPr>
            <w:tcW w:w="674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9014D4" w:rsidRPr="009014D4" w:rsidRDefault="009014D4" w:rsidP="000A08BE">
            <w:pPr>
              <w:spacing w:before="120" w:after="120"/>
              <w:jc w:val="center"/>
              <w:rPr>
                <w:rFonts w:eastAsia="Calibri" w:cs="Arial"/>
                <w:color w:val="4D4D4D"/>
                <w:lang w:val="pt-PT"/>
              </w:rPr>
            </w:pPr>
            <w:proofErr w:type="spellStart"/>
            <w:r w:rsidRPr="009014D4">
              <w:rPr>
                <w:rFonts w:cs="Arial"/>
                <w:color w:val="4D4D4D"/>
                <w:lang w:val="pt-PT"/>
              </w:rPr>
              <w:t>Yes</w:t>
            </w:r>
            <w:proofErr w:type="spellEnd"/>
          </w:p>
        </w:tc>
      </w:tr>
    </w:tbl>
    <w:p w:rsidR="00BA0231" w:rsidRPr="009014D4" w:rsidRDefault="00BA0231">
      <w:pPr>
        <w:rPr>
          <w:lang w:val="pt-PT"/>
        </w:rPr>
      </w:pPr>
      <w:r w:rsidRPr="009014D4">
        <w:rPr>
          <w:lang w:val="pt-PT"/>
        </w:rPr>
        <w:lastRenderedPageBreak/>
        <w:t xml:space="preserve">Tabelas/ Campos Mestres Na Inscrição do Aluno entre o </w:t>
      </w:r>
      <w:proofErr w:type="spellStart"/>
      <w:r w:rsidRPr="009014D4">
        <w:rPr>
          <w:lang w:val="pt-PT"/>
        </w:rPr>
        <w:t>Service</w:t>
      </w:r>
      <w:proofErr w:type="spellEnd"/>
      <w:r w:rsidRPr="009014D4">
        <w:rPr>
          <w:lang w:val="pt-PT"/>
        </w:rPr>
        <w:t xml:space="preserve"> </w:t>
      </w:r>
      <w:proofErr w:type="spellStart"/>
      <w:r w:rsidRPr="009014D4">
        <w:rPr>
          <w:lang w:val="pt-PT"/>
        </w:rPr>
        <w:t>Layear</w:t>
      </w:r>
      <w:proofErr w:type="spellEnd"/>
      <w:r w:rsidRPr="009014D4">
        <w:rPr>
          <w:lang w:val="pt-PT"/>
        </w:rPr>
        <w:t xml:space="preserve"> e o ERP</w:t>
      </w:r>
    </w:p>
    <w:p w:rsidR="00BA0231" w:rsidRPr="009014D4" w:rsidRDefault="00BA0231" w:rsidP="00BA0231">
      <w:pPr>
        <w:pStyle w:val="ListParagraph"/>
        <w:numPr>
          <w:ilvl w:val="0"/>
          <w:numId w:val="1"/>
        </w:numPr>
        <w:rPr>
          <w:lang w:val="pt-PT"/>
        </w:rPr>
      </w:pPr>
      <w:r w:rsidRPr="009014D4">
        <w:rPr>
          <w:lang w:val="pt-PT"/>
        </w:rPr>
        <w:t>Criação do Aluno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01"/>
        <w:gridCol w:w="1027"/>
        <w:gridCol w:w="2632"/>
        <w:gridCol w:w="1223"/>
        <w:gridCol w:w="1563"/>
        <w:gridCol w:w="1777"/>
        <w:gridCol w:w="1381"/>
        <w:gridCol w:w="1872"/>
      </w:tblGrid>
      <w:tr w:rsidR="00BA0231" w:rsidRPr="009014D4" w:rsidTr="00BA0231">
        <w:trPr>
          <w:trHeight w:val="510"/>
        </w:trPr>
        <w:tc>
          <w:tcPr>
            <w:tcW w:w="549" w:type="pct"/>
            <w:tcBorders>
              <w:top w:val="single" w:sz="8" w:space="0" w:color="4BACC6"/>
              <w:left w:val="single" w:sz="8" w:space="0" w:color="4BACC6"/>
              <w:bottom w:val="nil"/>
              <w:right w:val="single" w:sz="8" w:space="0" w:color="4BACC6"/>
            </w:tcBorders>
            <w:shd w:val="clear" w:color="000000" w:fill="4BACC6"/>
            <w:vAlign w:val="center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val="pt-PT"/>
              </w:rPr>
            </w:pPr>
            <w:r w:rsidRPr="00BA0231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val="pt-PT"/>
              </w:rPr>
              <w:t>Campo</w:t>
            </w:r>
          </w:p>
        </w:tc>
        <w:tc>
          <w:tcPr>
            <w:tcW w:w="325" w:type="pct"/>
            <w:tcBorders>
              <w:top w:val="single" w:sz="8" w:space="0" w:color="4BACC6"/>
              <w:left w:val="nil"/>
              <w:bottom w:val="nil"/>
              <w:right w:val="single" w:sz="8" w:space="0" w:color="4BACC6"/>
            </w:tcBorders>
            <w:shd w:val="clear" w:color="000000" w:fill="4BACC6"/>
            <w:vAlign w:val="center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val="pt-PT"/>
              </w:rPr>
            </w:pPr>
            <w:r w:rsidRPr="00BA0231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val="pt-PT"/>
              </w:rPr>
              <w:t>Tabela</w:t>
            </w:r>
          </w:p>
        </w:tc>
        <w:tc>
          <w:tcPr>
            <w:tcW w:w="917" w:type="pct"/>
            <w:tcBorders>
              <w:top w:val="single" w:sz="8" w:space="0" w:color="4BACC6"/>
              <w:left w:val="nil"/>
              <w:bottom w:val="nil"/>
              <w:right w:val="single" w:sz="8" w:space="0" w:color="4BACC6"/>
            </w:tcBorders>
            <w:shd w:val="clear" w:color="000000" w:fill="4BACC6"/>
            <w:vAlign w:val="center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val="pt-PT"/>
              </w:rPr>
            </w:pPr>
            <w:r w:rsidRPr="00BA0231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val="pt-PT"/>
              </w:rPr>
              <w:t>Tipo</w:t>
            </w:r>
          </w:p>
        </w:tc>
        <w:tc>
          <w:tcPr>
            <w:tcW w:w="633" w:type="pct"/>
            <w:tcBorders>
              <w:top w:val="single" w:sz="8" w:space="0" w:color="4BACC6"/>
              <w:left w:val="nil"/>
              <w:bottom w:val="nil"/>
              <w:right w:val="single" w:sz="8" w:space="0" w:color="4BACC6"/>
            </w:tcBorders>
            <w:shd w:val="clear" w:color="000000" w:fill="4BACC6"/>
            <w:vAlign w:val="center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val="pt-PT"/>
              </w:rPr>
            </w:pPr>
            <w:r w:rsidRPr="00BA0231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498" w:type="pct"/>
            <w:tcBorders>
              <w:top w:val="nil"/>
              <w:left w:val="nil"/>
              <w:bottom w:val="nil"/>
              <w:right w:val="nil"/>
            </w:tcBorders>
            <w:shd w:val="clear" w:color="000000" w:fill="4BACC6"/>
            <w:vAlign w:val="center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val="pt-PT"/>
              </w:rPr>
            </w:pPr>
            <w:r w:rsidRPr="00BA0231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val="pt-PT"/>
              </w:rPr>
              <w:t>Campo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000000" w:fill="4BACC6"/>
            <w:vAlign w:val="center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val="pt-PT"/>
              </w:rPr>
            </w:pPr>
            <w:r w:rsidRPr="00BA0231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val="pt-PT"/>
              </w:rPr>
              <w:t>Tipo</w:t>
            </w:r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000000" w:fill="4BACC6"/>
            <w:vAlign w:val="center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val="pt-PT"/>
              </w:rPr>
            </w:pPr>
            <w:r w:rsidRPr="00BA0231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val="pt-PT"/>
              </w:rPr>
              <w:t>Valores Permitidos</w:t>
            </w:r>
          </w:p>
        </w:tc>
        <w:tc>
          <w:tcPr>
            <w:tcW w:w="1101" w:type="pct"/>
            <w:tcBorders>
              <w:top w:val="nil"/>
              <w:left w:val="nil"/>
              <w:bottom w:val="nil"/>
              <w:right w:val="nil"/>
            </w:tcBorders>
            <w:shd w:val="clear" w:color="000000" w:fill="4BACC6"/>
            <w:vAlign w:val="center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val="pt-PT"/>
              </w:rPr>
            </w:pPr>
            <w:r w:rsidRPr="00BA0231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val="pt-PT"/>
              </w:rPr>
              <w:t>Observação</w:t>
            </w:r>
          </w:p>
        </w:tc>
      </w:tr>
      <w:tr w:rsidR="00BA0231" w:rsidRPr="00BA0231" w:rsidTr="00BA0231">
        <w:trPr>
          <w:trHeight w:val="300"/>
        </w:trPr>
        <w:tc>
          <w:tcPr>
            <w:tcW w:w="24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A0231" w:rsidRPr="00BA0231" w:rsidRDefault="00BA0231" w:rsidP="00BA023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pt-PT"/>
              </w:rPr>
            </w:pPr>
            <w:r w:rsidRPr="00BA023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pt-PT"/>
              </w:rPr>
              <w:t>Primavera</w:t>
            </w:r>
          </w:p>
        </w:tc>
        <w:tc>
          <w:tcPr>
            <w:tcW w:w="147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</w:pPr>
            <w:proofErr w:type="spellStart"/>
            <w:r w:rsidRPr="00BA0231"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Service</w:t>
            </w:r>
            <w:proofErr w:type="spellEnd"/>
            <w:r w:rsidRPr="00BA0231"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 </w:t>
            </w:r>
            <w:proofErr w:type="spellStart"/>
            <w:r w:rsidRPr="00BA0231"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>Layer</w:t>
            </w:r>
            <w:proofErr w:type="spellEnd"/>
          </w:p>
        </w:tc>
        <w:tc>
          <w:tcPr>
            <w:tcW w:w="11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</w:tr>
      <w:tr w:rsidR="00BA0231" w:rsidRPr="009014D4" w:rsidTr="00BA0231">
        <w:trPr>
          <w:trHeight w:val="300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Cliente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Clientes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Nvarchar</w:t>
            </w:r>
            <w:proofErr w:type="spell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(12) </w:t>
            </w: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not</w:t>
            </w:r>
            <w:proofErr w:type="spell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</w:t>
            </w: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null</w:t>
            </w:r>
            <w:proofErr w:type="spell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- Chave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Codigo</w:t>
            </w:r>
            <w:proofErr w:type="spell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do Cliente</w:t>
            </w:r>
          </w:p>
        </w:tc>
        <w:tc>
          <w:tcPr>
            <w:tcW w:w="49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proofErr w:type="gram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nrEstudante</w:t>
            </w:r>
            <w:proofErr w:type="spellEnd"/>
            <w:proofErr w:type="gramEnd"/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proofErr w:type="gram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String</w:t>
            </w:r>
            <w:proofErr w:type="spell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(12</w:t>
            </w:r>
            <w:proofErr w:type="gram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) </w:t>
            </w: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not</w:t>
            </w:r>
            <w:proofErr w:type="spell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</w:t>
            </w: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null</w:t>
            </w:r>
            <w:proofErr w:type="spellEnd"/>
          </w:p>
        </w:tc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Alfanúmericos</w:t>
            </w:r>
            <w:proofErr w:type="spellEnd"/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</w:tr>
      <w:tr w:rsidR="00BA0231" w:rsidRPr="009014D4" w:rsidTr="00BA0231">
        <w:trPr>
          <w:trHeight w:val="300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Contacto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Contactos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proofErr w:type="gram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varchar</w:t>
            </w:r>
            <w:proofErr w:type="spellEnd"/>
            <w:proofErr w:type="gram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(15) </w:t>
            </w: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not</w:t>
            </w:r>
            <w:proofErr w:type="spell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</w:t>
            </w: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null</w:t>
            </w:r>
            <w:proofErr w:type="spellEnd"/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Codigo</w:t>
            </w:r>
            <w:proofErr w:type="spell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do contacto</w:t>
            </w:r>
          </w:p>
        </w:tc>
        <w:tc>
          <w:tcPr>
            <w:tcW w:w="49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</w:tr>
      <w:tr w:rsidR="00BA0231" w:rsidRPr="009014D4" w:rsidTr="00BA0231">
        <w:trPr>
          <w:trHeight w:val="300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Nome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Clientes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Nvarchar</w:t>
            </w:r>
            <w:proofErr w:type="spell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(50) </w:t>
            </w: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null</w:t>
            </w:r>
            <w:proofErr w:type="spellEnd"/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Nome do Cliente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proofErr w:type="gram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nomeCompleto</w:t>
            </w:r>
            <w:proofErr w:type="spellEnd"/>
            <w:proofErr w:type="gramEnd"/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proofErr w:type="gram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String</w:t>
            </w:r>
            <w:proofErr w:type="spell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(50</w:t>
            </w:r>
            <w:proofErr w:type="gram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) </w:t>
            </w: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not</w:t>
            </w:r>
            <w:proofErr w:type="spell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</w:t>
            </w: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null</w:t>
            </w:r>
            <w:proofErr w:type="spellEnd"/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gram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no</w:t>
            </w:r>
            <w:proofErr w:type="gram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</w:t>
            </w: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numbers</w:t>
            </w:r>
            <w:proofErr w:type="spellEnd"/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</w:tr>
      <w:tr w:rsidR="00BA0231" w:rsidRPr="009014D4" w:rsidTr="00BA0231">
        <w:trPr>
          <w:trHeight w:val="900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Fac_Mor</w:t>
            </w:r>
            <w:proofErr w:type="spellEnd"/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Clientes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Nvarchar</w:t>
            </w:r>
            <w:proofErr w:type="spell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(50) </w:t>
            </w: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null</w:t>
            </w:r>
            <w:proofErr w:type="spellEnd"/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Morada do Cliente para efeitos de Facturação</w:t>
            </w:r>
          </w:p>
        </w:tc>
        <w:tc>
          <w:tcPr>
            <w:tcW w:w="49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Morada</w:t>
            </w: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String</w:t>
            </w:r>
            <w:proofErr w:type="spell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(50) </w:t>
            </w: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not</w:t>
            </w:r>
            <w:proofErr w:type="spell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</w:t>
            </w: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null</w:t>
            </w:r>
            <w:proofErr w:type="spellEnd"/>
          </w:p>
        </w:tc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</w:tr>
      <w:tr w:rsidR="00BA0231" w:rsidRPr="009014D4" w:rsidTr="00BA0231">
        <w:trPr>
          <w:trHeight w:val="300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Morada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Contactos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Nvarchar</w:t>
            </w:r>
            <w:proofErr w:type="spell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(50) </w:t>
            </w: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null</w:t>
            </w:r>
            <w:proofErr w:type="spellEnd"/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Morada do Contacto</w:t>
            </w:r>
          </w:p>
        </w:tc>
        <w:tc>
          <w:tcPr>
            <w:tcW w:w="4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</w:tr>
      <w:tr w:rsidR="00BA0231" w:rsidRPr="009014D4" w:rsidTr="00BA0231">
        <w:trPr>
          <w:trHeight w:val="900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Fac_Tel</w:t>
            </w:r>
            <w:proofErr w:type="spellEnd"/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Clientes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proofErr w:type="gram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Nvarchar</w:t>
            </w:r>
            <w:proofErr w:type="spell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(20</w:t>
            </w:r>
            <w:proofErr w:type="gram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) </w:t>
            </w: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null</w:t>
            </w:r>
            <w:proofErr w:type="spellEnd"/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9014D4">
              <w:rPr>
                <w:rFonts w:ascii="Calibri" w:eastAsia="Times New Roman" w:hAnsi="Calibri" w:cs="Times New Roman"/>
                <w:color w:val="000000"/>
                <w:lang w:val="pt-PT"/>
              </w:rPr>
              <w:t>Número</w:t>
            </w: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de Telefone do Cliente para efeitos de Facturação</w:t>
            </w:r>
          </w:p>
        </w:tc>
        <w:tc>
          <w:tcPr>
            <w:tcW w:w="49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proofErr w:type="gram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nrTelefone</w:t>
            </w:r>
            <w:proofErr w:type="spellEnd"/>
            <w:proofErr w:type="gramEnd"/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String</w:t>
            </w:r>
            <w:bookmarkStart w:id="4" w:name="_GoBack"/>
            <w:bookmarkEnd w:id="4"/>
            <w:proofErr w:type="spell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(20) </w:t>
            </w: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not</w:t>
            </w:r>
            <w:proofErr w:type="spell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</w:t>
            </w: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null</w:t>
            </w:r>
            <w:proofErr w:type="spellEnd"/>
          </w:p>
        </w:tc>
        <w:tc>
          <w:tcPr>
            <w:tcW w:w="44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(82) 1234567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</w:tr>
      <w:tr w:rsidR="00BA0231" w:rsidRPr="009014D4" w:rsidTr="00BA0231">
        <w:trPr>
          <w:trHeight w:val="300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Telefone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Contactos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proofErr w:type="gram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Nvarchar</w:t>
            </w:r>
            <w:proofErr w:type="spell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(20</w:t>
            </w:r>
            <w:proofErr w:type="gram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) </w:t>
            </w: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null</w:t>
            </w:r>
            <w:proofErr w:type="spellEnd"/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Tefone</w:t>
            </w:r>
            <w:proofErr w:type="spell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do Contacto</w:t>
            </w:r>
          </w:p>
        </w:tc>
        <w:tc>
          <w:tcPr>
            <w:tcW w:w="49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44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</w:tr>
      <w:tr w:rsidR="00BA0231" w:rsidRPr="009014D4" w:rsidTr="00BA0231">
        <w:trPr>
          <w:trHeight w:val="600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Telemovel</w:t>
            </w:r>
            <w:proofErr w:type="spellEnd"/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Contactos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proofErr w:type="gram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Nvarchar</w:t>
            </w:r>
            <w:proofErr w:type="spell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(20</w:t>
            </w:r>
            <w:proofErr w:type="gram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) </w:t>
            </w: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null</w:t>
            </w:r>
            <w:proofErr w:type="spellEnd"/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Telemovel</w:t>
            </w:r>
            <w:proofErr w:type="spell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do Contacto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gram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nrTelefone2</w:t>
            </w:r>
            <w:proofErr w:type="gramEnd"/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String</w:t>
            </w:r>
            <w:proofErr w:type="spell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(20) </w:t>
            </w: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null</w:t>
            </w:r>
            <w:proofErr w:type="spellEnd"/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(82) 1234567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</w:tr>
      <w:tr w:rsidR="00BA0231" w:rsidRPr="009014D4" w:rsidTr="00BA0231">
        <w:trPr>
          <w:trHeight w:val="300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NumContrib</w:t>
            </w:r>
            <w:proofErr w:type="spellEnd"/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Clientes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proofErr w:type="gram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Nvarchar</w:t>
            </w:r>
            <w:proofErr w:type="spell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(20</w:t>
            </w:r>
            <w:proofErr w:type="gram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) </w:t>
            </w: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null</w:t>
            </w:r>
            <w:proofErr w:type="spellEnd"/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NUIT do </w:t>
            </w: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lastRenderedPageBreak/>
              <w:t>cliente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proofErr w:type="gram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lastRenderedPageBreak/>
              <w:t>nuit</w:t>
            </w:r>
            <w:proofErr w:type="spellEnd"/>
            <w:proofErr w:type="gramEnd"/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String</w:t>
            </w:r>
            <w:proofErr w:type="spell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(20) </w:t>
            </w: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null</w:t>
            </w:r>
            <w:proofErr w:type="spellEnd"/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</w:tr>
      <w:tr w:rsidR="00BA0231" w:rsidRPr="009014D4" w:rsidTr="00BA0231">
        <w:trPr>
          <w:trHeight w:val="600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lastRenderedPageBreak/>
              <w:t>CDU_Bolsa</w:t>
            </w:r>
            <w:proofErr w:type="spellEnd"/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Clientes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Bit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Se o aluno tem ou não bolsa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gram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bolsa</w:t>
            </w:r>
            <w:proofErr w:type="gramEnd"/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Boolean</w:t>
            </w:r>
            <w:proofErr w:type="spellEnd"/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</w:tr>
      <w:tr w:rsidR="00BA0231" w:rsidRPr="009014D4" w:rsidTr="00BA0231">
        <w:trPr>
          <w:trHeight w:val="600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EmailResid</w:t>
            </w:r>
            <w:proofErr w:type="spellEnd"/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Contactos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proofErr w:type="gram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varchar</w:t>
            </w:r>
            <w:proofErr w:type="spellEnd"/>
            <w:proofErr w:type="gram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(100) </w:t>
            </w: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null</w:t>
            </w:r>
            <w:proofErr w:type="spellEnd"/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gram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Email</w:t>
            </w:r>
            <w:proofErr w:type="gram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Residente do Contacto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proofErr w:type="gram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emailIsutc</w:t>
            </w:r>
            <w:proofErr w:type="spellEnd"/>
            <w:proofErr w:type="gramEnd"/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String</w:t>
            </w:r>
            <w:proofErr w:type="spell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(100) </w:t>
            </w: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null</w:t>
            </w:r>
            <w:proofErr w:type="spellEnd"/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</w:tr>
      <w:tr w:rsidR="00BA0231" w:rsidRPr="009014D4" w:rsidTr="00BA0231">
        <w:trPr>
          <w:trHeight w:val="300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gram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Email</w:t>
            </w:r>
            <w:proofErr w:type="gramEnd"/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Contactos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proofErr w:type="gram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varchar</w:t>
            </w:r>
            <w:proofErr w:type="spellEnd"/>
            <w:proofErr w:type="gram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(100) </w:t>
            </w: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null</w:t>
            </w:r>
            <w:proofErr w:type="spellEnd"/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gram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Email</w:t>
            </w:r>
            <w:proofErr w:type="gram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do Contacto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proofErr w:type="gram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emailAlternativo</w:t>
            </w:r>
            <w:proofErr w:type="spellEnd"/>
            <w:proofErr w:type="gramEnd"/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String</w:t>
            </w:r>
            <w:proofErr w:type="spell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(100) </w:t>
            </w: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null</w:t>
            </w:r>
            <w:proofErr w:type="spellEnd"/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</w:tr>
      <w:tr w:rsidR="00BA0231" w:rsidRPr="009014D4" w:rsidTr="00BA0231">
        <w:trPr>
          <w:trHeight w:val="600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CDU_TipoIngresso</w:t>
            </w:r>
            <w:proofErr w:type="spellEnd"/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Clientes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proofErr w:type="gram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nvarchar</w:t>
            </w:r>
            <w:proofErr w:type="spellEnd"/>
            <w:proofErr w:type="gram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(100) </w:t>
            </w: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null</w:t>
            </w:r>
            <w:proofErr w:type="spellEnd"/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Tipo de Ingresso do Aluno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proofErr w:type="gram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tipoIngresso</w:t>
            </w:r>
            <w:proofErr w:type="spellEnd"/>
            <w:proofErr w:type="gramEnd"/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proofErr w:type="gram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String</w:t>
            </w:r>
            <w:proofErr w:type="spell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(100</w:t>
            </w:r>
            <w:proofErr w:type="gram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) </w:t>
            </w: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not</w:t>
            </w:r>
            <w:proofErr w:type="spell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</w:t>
            </w: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null</w:t>
            </w:r>
            <w:proofErr w:type="spellEnd"/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</w:tr>
      <w:tr w:rsidR="00BA0231" w:rsidRPr="009014D4" w:rsidTr="00BA0231">
        <w:trPr>
          <w:trHeight w:val="900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Vendedor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Clientes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proofErr w:type="gram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nvarchar</w:t>
            </w:r>
            <w:proofErr w:type="spellEnd"/>
            <w:proofErr w:type="gram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(3) </w:t>
            </w: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null</w:t>
            </w:r>
            <w:proofErr w:type="spellEnd"/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Vendedor do Aluno (no caso da </w:t>
            </w: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Transcom</w:t>
            </w:r>
            <w:proofErr w:type="spell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é a instituição)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proofErr w:type="gram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instituicao</w:t>
            </w:r>
            <w:proofErr w:type="spellEnd"/>
            <w:proofErr w:type="gramEnd"/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proofErr w:type="gram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String</w:t>
            </w:r>
            <w:proofErr w:type="spell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(3</w:t>
            </w:r>
            <w:proofErr w:type="gram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) </w:t>
            </w: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not</w:t>
            </w:r>
            <w:proofErr w:type="spell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</w:t>
            </w: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null</w:t>
            </w:r>
            <w:proofErr w:type="spellEnd"/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</w:tr>
      <w:tr w:rsidR="00BA0231" w:rsidRPr="009014D4" w:rsidTr="00BA0231">
        <w:trPr>
          <w:trHeight w:val="600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Notas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Clientes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proofErr w:type="gram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ntext</w:t>
            </w:r>
            <w:proofErr w:type="spellEnd"/>
            <w:proofErr w:type="gram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</w:t>
            </w: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null</w:t>
            </w:r>
            <w:proofErr w:type="spellEnd"/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Notas / observações sobre o cliente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gram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observação</w:t>
            </w:r>
            <w:proofErr w:type="gramEnd"/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String</w:t>
            </w:r>
            <w:proofErr w:type="spell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(250) </w:t>
            </w: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null</w:t>
            </w:r>
            <w:proofErr w:type="spellEnd"/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 </w:t>
            </w:r>
          </w:p>
        </w:tc>
      </w:tr>
      <w:tr w:rsidR="00BA0231" w:rsidRPr="009014D4" w:rsidTr="00BA0231">
        <w:trPr>
          <w:trHeight w:val="600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Fac_Local</w:t>
            </w:r>
            <w:proofErr w:type="spellEnd"/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Clientes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Nvarchar</w:t>
            </w:r>
            <w:proofErr w:type="spell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(15) </w:t>
            </w: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null</w:t>
            </w:r>
            <w:proofErr w:type="spellEnd"/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Localidade, por defeito Maputo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NONE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NONE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NONE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Por defeito </w:t>
            </w:r>
            <w:r w:rsidR="00012B2A"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a primavera</w:t>
            </w: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vai assumir Maputo</w:t>
            </w:r>
          </w:p>
        </w:tc>
      </w:tr>
      <w:tr w:rsidR="00BA0231" w:rsidRPr="009014D4" w:rsidTr="00BA0231">
        <w:trPr>
          <w:trHeight w:val="600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ModoPag</w:t>
            </w:r>
            <w:proofErr w:type="spellEnd"/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Clientes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proofErr w:type="gram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Nvarchar</w:t>
            </w:r>
            <w:proofErr w:type="spell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(5</w:t>
            </w:r>
            <w:proofErr w:type="gram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) </w:t>
            </w: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null</w:t>
            </w:r>
            <w:proofErr w:type="spellEnd"/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Modo de Pagamento do Cliente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NONE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NONE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NONE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O interface irá </w:t>
            </w: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asssumir</w:t>
            </w:r>
            <w:proofErr w:type="spell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o valor vazio por defeito</w:t>
            </w:r>
          </w:p>
        </w:tc>
      </w:tr>
      <w:tr w:rsidR="00BA0231" w:rsidRPr="009014D4" w:rsidTr="00BA0231">
        <w:trPr>
          <w:trHeight w:val="900"/>
        </w:trPr>
        <w:tc>
          <w:tcPr>
            <w:tcW w:w="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lastRenderedPageBreak/>
              <w:t>CondPag</w:t>
            </w:r>
            <w:proofErr w:type="spellEnd"/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Clientes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proofErr w:type="spellStart"/>
            <w:proofErr w:type="gram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Nvarchar</w:t>
            </w:r>
            <w:proofErr w:type="spell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(2</w:t>
            </w:r>
            <w:proofErr w:type="gram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) </w:t>
            </w: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null</w:t>
            </w:r>
            <w:proofErr w:type="spellEnd"/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Condições de Pagamento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NONE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NONE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NONE</w:t>
            </w:r>
          </w:p>
        </w:tc>
        <w:tc>
          <w:tcPr>
            <w:tcW w:w="11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0231" w:rsidRPr="00BA0231" w:rsidRDefault="00BA0231" w:rsidP="00BA02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PT"/>
              </w:rPr>
            </w:pP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Aqui o Interface irá </w:t>
            </w:r>
            <w:proofErr w:type="spellStart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prencher</w:t>
            </w:r>
            <w:proofErr w:type="spellEnd"/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conforme o</w:t>
            </w:r>
            <w:r w:rsidR="009014D4" w:rsidRPr="009014D4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 </w:t>
            </w:r>
            <w:proofErr w:type="gramStart"/>
            <w:r w:rsidR="009014D4" w:rsidRPr="009014D4">
              <w:rPr>
                <w:rFonts w:ascii="Calibri" w:eastAsia="Times New Roman" w:hAnsi="Calibri" w:cs="Times New Roman"/>
                <w:color w:val="000000"/>
                <w:lang w:val="pt-PT"/>
              </w:rPr>
              <w:t>Vendedor(Instituto</w:t>
            </w:r>
            <w:proofErr w:type="gramEnd"/>
            <w:r w:rsidR="009014D4" w:rsidRPr="009014D4">
              <w:rPr>
                <w:rFonts w:ascii="Calibri" w:eastAsia="Times New Roman" w:hAnsi="Calibri" w:cs="Times New Roman"/>
                <w:color w:val="000000"/>
                <w:lang w:val="pt-PT"/>
              </w:rPr>
              <w:t xml:space="preserve">), </w:t>
            </w:r>
            <w:r w:rsidR="009014D4" w:rsidRPr="009014D4">
              <w:rPr>
                <w:rFonts w:ascii="Calibri" w:eastAsia="Times New Roman" w:hAnsi="Calibri" w:cs="Times New Roman"/>
                <w:color w:val="000000"/>
                <w:lang w:val="pt-PT"/>
              </w:rPr>
              <w:br/>
              <w:t>ISU = 10</w:t>
            </w: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, OUT =10</w:t>
            </w:r>
            <w:r w:rsidRPr="00BA0231">
              <w:rPr>
                <w:rFonts w:ascii="Calibri" w:eastAsia="Times New Roman" w:hAnsi="Calibri" w:cs="Times New Roman"/>
                <w:b/>
                <w:bCs/>
                <w:color w:val="000000"/>
                <w:lang w:val="pt-PT"/>
              </w:rPr>
              <w:t xml:space="preserve">, </w:t>
            </w:r>
            <w:r w:rsidRPr="00BA0231">
              <w:rPr>
                <w:rFonts w:ascii="Calibri" w:eastAsia="Times New Roman" w:hAnsi="Calibri" w:cs="Times New Roman"/>
                <w:color w:val="000000"/>
                <w:lang w:val="pt-PT"/>
              </w:rPr>
              <w:t>ITC= 5</w:t>
            </w:r>
          </w:p>
        </w:tc>
      </w:tr>
    </w:tbl>
    <w:p w:rsidR="00BA0231" w:rsidRPr="009014D4" w:rsidRDefault="00BA0231">
      <w:pPr>
        <w:rPr>
          <w:lang w:val="pt-PT"/>
        </w:rPr>
      </w:pPr>
    </w:p>
    <w:p w:rsidR="00BA0231" w:rsidRPr="00017459" w:rsidRDefault="00BA0231" w:rsidP="00BA0231">
      <w:pPr>
        <w:pStyle w:val="ListParagraph"/>
        <w:numPr>
          <w:ilvl w:val="0"/>
          <w:numId w:val="1"/>
        </w:numPr>
        <w:rPr>
          <w:b/>
          <w:lang w:val="pt-PT"/>
        </w:rPr>
      </w:pPr>
      <w:r w:rsidRPr="00017459">
        <w:rPr>
          <w:b/>
          <w:lang w:val="pt-PT"/>
        </w:rPr>
        <w:t>Referencia Bancaria</w:t>
      </w:r>
    </w:p>
    <w:p w:rsidR="00BA0231" w:rsidRPr="009014D4" w:rsidRDefault="00BA0231" w:rsidP="00BA0231">
      <w:pPr>
        <w:pStyle w:val="ListParagraph"/>
        <w:rPr>
          <w:lang w:val="pt-PT"/>
        </w:rPr>
      </w:pPr>
      <w:r w:rsidRPr="009014D4">
        <w:rPr>
          <w:lang w:val="pt-PT"/>
        </w:rPr>
        <w:t>Baseado na parte numérica do código do aluno e no instituto do aluno a interface terá que criar a respectiva referencia bancaria.</w:t>
      </w:r>
    </w:p>
    <w:p w:rsidR="00BA0231" w:rsidRPr="009014D4" w:rsidRDefault="00BA0231" w:rsidP="00BA0231">
      <w:pPr>
        <w:pStyle w:val="ListParagraph"/>
        <w:rPr>
          <w:lang w:val="pt-PT"/>
        </w:rPr>
      </w:pPr>
      <w:r w:rsidRPr="009014D4">
        <w:rPr>
          <w:lang w:val="pt-PT"/>
        </w:rPr>
        <w:t xml:space="preserve">A referencia bancaria é numero de 11 algarismos composto </w:t>
      </w:r>
      <w:proofErr w:type="gramStart"/>
      <w:r w:rsidRPr="009014D4">
        <w:rPr>
          <w:lang w:val="pt-PT"/>
        </w:rPr>
        <w:t>por</w:t>
      </w:r>
      <w:proofErr w:type="gramEnd"/>
      <w:r w:rsidRPr="009014D4">
        <w:rPr>
          <w:lang w:val="pt-PT"/>
        </w:rPr>
        <w:t>:</w:t>
      </w:r>
    </w:p>
    <w:p w:rsidR="00BA0231" w:rsidRDefault="00BA0231" w:rsidP="00BA0231">
      <w:pPr>
        <w:pStyle w:val="ListParagraph"/>
        <w:numPr>
          <w:ilvl w:val="0"/>
          <w:numId w:val="2"/>
        </w:numPr>
        <w:rPr>
          <w:lang w:val="pt-PT"/>
        </w:rPr>
      </w:pPr>
      <w:r w:rsidRPr="009014D4">
        <w:rPr>
          <w:lang w:val="pt-PT"/>
        </w:rPr>
        <w:t>Entidade</w:t>
      </w:r>
      <w:r w:rsidRPr="009014D4">
        <w:rPr>
          <w:lang w:val="pt-PT"/>
        </w:rPr>
        <w:tab/>
      </w:r>
      <w:proofErr w:type="gramStart"/>
      <w:r w:rsidRPr="009014D4">
        <w:rPr>
          <w:lang w:val="pt-PT"/>
        </w:rPr>
        <w:t>XXX  XX</w:t>
      </w:r>
      <w:proofErr w:type="gramEnd"/>
    </w:p>
    <w:p w:rsidR="00017459" w:rsidRPr="009014D4" w:rsidRDefault="00017459" w:rsidP="00017459">
      <w:pPr>
        <w:pStyle w:val="ListParagraph"/>
        <w:ind w:left="1080"/>
        <w:rPr>
          <w:lang w:val="pt-PT"/>
        </w:rPr>
      </w:pPr>
      <w:r>
        <w:rPr>
          <w:lang w:val="pt-PT"/>
        </w:rPr>
        <w:t xml:space="preserve">O código da </w:t>
      </w:r>
      <w:proofErr w:type="gramStart"/>
      <w:r>
        <w:rPr>
          <w:lang w:val="pt-PT"/>
        </w:rPr>
        <w:t>entidade</w:t>
      </w:r>
      <w:proofErr w:type="gramEnd"/>
      <w:r>
        <w:rPr>
          <w:lang w:val="pt-PT"/>
        </w:rPr>
        <w:t xml:space="preserve"> </w:t>
      </w:r>
      <w:proofErr w:type="gramStart"/>
      <w:r>
        <w:rPr>
          <w:lang w:val="pt-PT"/>
        </w:rPr>
        <w:t>esta</w:t>
      </w:r>
      <w:proofErr w:type="gramEnd"/>
      <w:r>
        <w:rPr>
          <w:lang w:val="pt-PT"/>
        </w:rPr>
        <w:t xml:space="preserve"> associado a cada um dos vendedores</w:t>
      </w:r>
    </w:p>
    <w:p w:rsidR="00BA0231" w:rsidRPr="009014D4" w:rsidRDefault="00BA0231" w:rsidP="00BA0231">
      <w:pPr>
        <w:pStyle w:val="ListParagraph"/>
        <w:numPr>
          <w:ilvl w:val="0"/>
          <w:numId w:val="2"/>
        </w:numPr>
        <w:rPr>
          <w:lang w:val="pt-PT"/>
        </w:rPr>
      </w:pPr>
      <w:proofErr w:type="gramStart"/>
      <w:r w:rsidRPr="009014D4">
        <w:rPr>
          <w:lang w:val="pt-PT"/>
        </w:rPr>
        <w:t>Referência  XXXXXXX</w:t>
      </w:r>
      <w:proofErr w:type="gramEnd"/>
      <w:r w:rsidRPr="009014D4">
        <w:rPr>
          <w:lang w:val="pt-PT"/>
        </w:rPr>
        <w:t xml:space="preserve"> XX CD</w:t>
      </w:r>
    </w:p>
    <w:p w:rsidR="00BA0231" w:rsidRDefault="00BA0231" w:rsidP="00BA0231">
      <w:pPr>
        <w:pStyle w:val="ListParagraph"/>
        <w:ind w:left="1080"/>
        <w:rPr>
          <w:lang w:val="pt-PT"/>
        </w:rPr>
      </w:pPr>
      <w:r w:rsidRPr="009014D4">
        <w:rPr>
          <w:lang w:val="pt-PT"/>
        </w:rPr>
        <w:t xml:space="preserve">Na </w:t>
      </w:r>
      <w:r w:rsidR="009014D4" w:rsidRPr="009014D4">
        <w:rPr>
          <w:lang w:val="pt-PT"/>
        </w:rPr>
        <w:t>referência</w:t>
      </w:r>
      <w:r w:rsidRPr="009014D4">
        <w:rPr>
          <w:lang w:val="pt-PT"/>
        </w:rPr>
        <w:t xml:space="preserve"> ficara o código do aluno preenchido pela esquerda e </w:t>
      </w:r>
      <w:r w:rsidR="009014D4" w:rsidRPr="009014D4">
        <w:rPr>
          <w:lang w:val="pt-PT"/>
        </w:rPr>
        <w:t>os restantes</w:t>
      </w:r>
      <w:r w:rsidRPr="009014D4">
        <w:rPr>
          <w:lang w:val="pt-PT"/>
        </w:rPr>
        <w:t xml:space="preserve"> algarismos serão preenchidos pelo algarismo 0.</w:t>
      </w:r>
    </w:p>
    <w:p w:rsidR="00017459" w:rsidRPr="009014D4" w:rsidRDefault="00017459" w:rsidP="00BA0231">
      <w:pPr>
        <w:pStyle w:val="ListParagraph"/>
        <w:ind w:left="1080"/>
        <w:rPr>
          <w:lang w:val="pt-PT"/>
        </w:rPr>
      </w:pPr>
    </w:p>
    <w:sectPr w:rsidR="00017459" w:rsidRPr="009014D4" w:rsidSect="00BA023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C683D"/>
    <w:multiLevelType w:val="hybridMultilevel"/>
    <w:tmpl w:val="28302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E34DB3"/>
    <w:multiLevelType w:val="hybridMultilevel"/>
    <w:tmpl w:val="4D8AFA66"/>
    <w:lvl w:ilvl="0" w:tplc="84DA32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BA4"/>
    <w:rsid w:val="00012B2A"/>
    <w:rsid w:val="00017459"/>
    <w:rsid w:val="002C7C36"/>
    <w:rsid w:val="003534F8"/>
    <w:rsid w:val="009014D4"/>
    <w:rsid w:val="00AF7D18"/>
    <w:rsid w:val="00BA0231"/>
    <w:rsid w:val="00F8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2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6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2083A-0883-4CFF-B667-3210D2FE5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Guimaraes Mahota</dc:creator>
  <cp:lastModifiedBy>Guimaraes Mahota</cp:lastModifiedBy>
  <cp:revision>4</cp:revision>
  <dcterms:created xsi:type="dcterms:W3CDTF">2015-07-29T10:22:00Z</dcterms:created>
  <dcterms:modified xsi:type="dcterms:W3CDTF">2015-07-29T18:49:00Z</dcterms:modified>
</cp:coreProperties>
</file>