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4EE" w:rsidRDefault="00750B51">
      <w:r>
        <w:t xml:space="preserve">CURSO </w:t>
      </w:r>
      <w:proofErr w:type="gramStart"/>
      <w:r>
        <w:t>DE  ARQUITETURA</w:t>
      </w:r>
      <w:proofErr w:type="gramEnd"/>
      <w:r>
        <w:t xml:space="preserve"> INSTALAÇÃO E PERFORMANCE – 04.04.2023</w:t>
      </w:r>
    </w:p>
    <w:p w:rsidR="00750B51" w:rsidRDefault="00750B51"/>
    <w:p w:rsidR="00750B51" w:rsidRDefault="00750B51">
      <w:r>
        <w:t>DATABASEMAIL: USADO PARA ENVIAR EMAIL EM CASO DE FALHA OU CONCLUSÃO DO PLANO DE MANUTENÇÃO.</w:t>
      </w:r>
    </w:p>
    <w:p w:rsidR="00750B51" w:rsidRDefault="00750B51"/>
    <w:sectPr w:rsidR="00750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1"/>
    <w:rsid w:val="006C7BA8"/>
    <w:rsid w:val="00750B51"/>
    <w:rsid w:val="00A2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7664"/>
  <w15:chartTrackingRefBased/>
  <w15:docId w15:val="{DD2C0355-14A9-4131-834F-BDFCBC84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</cp:revision>
  <dcterms:created xsi:type="dcterms:W3CDTF">2023-04-04T16:06:00Z</dcterms:created>
  <dcterms:modified xsi:type="dcterms:W3CDTF">2023-04-04T19:45:00Z</dcterms:modified>
</cp:coreProperties>
</file>