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398" w:rsidRDefault="00CF5398" w:rsidP="0064414F">
      <w:pPr>
        <w:rPr>
          <w:u w:val="single"/>
        </w:rPr>
      </w:pPr>
      <w:r w:rsidRPr="00CF5398">
        <w:rPr>
          <w:u w:val="single"/>
        </w:rPr>
        <w:drawing>
          <wp:inline distT="0" distB="0" distL="0" distR="0" wp14:anchorId="0B1CF937" wp14:editId="4BCA4694">
            <wp:extent cx="5400040" cy="3199765"/>
            <wp:effectExtent l="0" t="0" r="0" b="635"/>
            <wp:docPr id="1196373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3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4F" w:rsidRPr="00CF5398" w:rsidRDefault="0064414F" w:rsidP="0064414F">
      <w:pPr>
        <w:rPr>
          <w:u w:val="single"/>
        </w:rPr>
      </w:pPr>
      <w:r w:rsidRPr="00CF5398">
        <w:rPr>
          <w:u w:val="single"/>
        </w:rPr>
        <w:t xml:space="preserve">Passos 1) Instalar </w:t>
      </w:r>
      <w:proofErr w:type="spellStart"/>
      <w:r w:rsidRPr="00CF5398">
        <w:rPr>
          <w:u w:val="single"/>
        </w:rPr>
        <w:t>ctree</w:t>
      </w:r>
      <w:proofErr w:type="spellEnd"/>
      <w:r w:rsidRPr="00CF5398">
        <w:rPr>
          <w:u w:val="single"/>
        </w:rPr>
        <w:t xml:space="preserve"> </w:t>
      </w:r>
    </w:p>
    <w:p w:rsidR="0064414F" w:rsidRDefault="0064414F" w:rsidP="0064414F">
      <w:r>
        <w:t xml:space="preserve">2) Efetuar backup a. MSSQL b. </w:t>
      </w:r>
      <w:proofErr w:type="spellStart"/>
      <w:r>
        <w:t>Binarios</w:t>
      </w:r>
      <w:proofErr w:type="spellEnd"/>
      <w:r>
        <w:t xml:space="preserve"> c. </w:t>
      </w:r>
      <w:proofErr w:type="spellStart"/>
      <w:r>
        <w:t>dbacess</w:t>
      </w:r>
      <w:proofErr w:type="spellEnd"/>
      <w:r>
        <w:t xml:space="preserve"> d. System</w:t>
      </w:r>
    </w:p>
    <w:p w:rsidR="0064414F" w:rsidRDefault="0064414F" w:rsidP="0064414F">
      <w:r>
        <w:t xml:space="preserve"> 3) Parar o serviço do </w:t>
      </w:r>
      <w:proofErr w:type="spellStart"/>
      <w:r>
        <w:t>license</w:t>
      </w:r>
      <w:proofErr w:type="spellEnd"/>
      <w:r>
        <w:t xml:space="preserve"> server </w:t>
      </w:r>
    </w:p>
    <w:p w:rsidR="0064414F" w:rsidRDefault="0064414F" w:rsidP="0064414F">
      <w:r>
        <w:t xml:space="preserve">4) Preparar e rodar o </w:t>
      </w:r>
      <w:proofErr w:type="spellStart"/>
      <w:proofErr w:type="gramStart"/>
      <w:r>
        <w:t>checkunique</w:t>
      </w:r>
      <w:proofErr w:type="spellEnd"/>
      <w:r>
        <w:t xml:space="preserve">  (</w:t>
      </w:r>
      <w:proofErr w:type="gramEnd"/>
      <w:r>
        <w:t>para verificar registros duplicados)</w:t>
      </w:r>
    </w:p>
    <w:p w:rsidR="0064414F" w:rsidRDefault="0064414F" w:rsidP="0064414F">
      <w:r>
        <w:t xml:space="preserve">Aplicar </w:t>
      </w:r>
      <w:proofErr w:type="spellStart"/>
      <w:r>
        <w:t>pacth</w:t>
      </w:r>
      <w:proofErr w:type="spellEnd"/>
      <w:r>
        <w:t xml:space="preserve"> do cheque </w:t>
      </w:r>
      <w:proofErr w:type="spellStart"/>
      <w:r>
        <w:t>unique</w:t>
      </w:r>
      <w:proofErr w:type="spellEnd"/>
      <w:r>
        <w:t xml:space="preserve"> para que a função fiquei disponível no SIGACFG, durante a execução é necessário ter </w:t>
      </w:r>
      <w:proofErr w:type="spellStart"/>
      <w:r>
        <w:t>oS</w:t>
      </w:r>
      <w:proofErr w:type="spellEnd"/>
      <w:r>
        <w:t xml:space="preserve"> arquivos baixados da totvs DICIONARIO_COMPL, que contém SX2.unq da nova versão para qual o sistema será atualizado; Ele é um validador para garantir que as novas funcionalidades funcionem corretamente. O SX2.unq deve ser descompactado na </w:t>
      </w:r>
      <w:proofErr w:type="spellStart"/>
      <w:r>
        <w:t>systemload</w:t>
      </w:r>
      <w:proofErr w:type="spellEnd"/>
      <w:r>
        <w:t xml:space="preserve">. Caso o </w:t>
      </w:r>
      <w:proofErr w:type="spellStart"/>
      <w:r>
        <w:t>checkunique</w:t>
      </w:r>
      <w:proofErr w:type="spellEnd"/>
      <w:r>
        <w:t xml:space="preserve"> </w:t>
      </w:r>
      <w:r w:rsidR="00A04CFE">
        <w:t xml:space="preserve">localize registros duplicados, ele apresentará a lista de duplicado, para resolver, selecionar um dos registros para permanecer na base, e marcar para excluir os demais. Em seguida, executar novamente para garantir que o </w:t>
      </w:r>
      <w:proofErr w:type="spellStart"/>
      <w:r w:rsidR="00A04CFE">
        <w:t>regs</w:t>
      </w:r>
      <w:proofErr w:type="spellEnd"/>
      <w:r w:rsidR="00A04CFE">
        <w:t xml:space="preserve"> duplicados tenham sido excluídos.</w:t>
      </w:r>
    </w:p>
    <w:p w:rsidR="00B17CC0" w:rsidRDefault="0064414F" w:rsidP="0064414F">
      <w:r>
        <w:t xml:space="preserve">5) Atualizar </w:t>
      </w:r>
      <w:proofErr w:type="spellStart"/>
      <w:r>
        <w:t>dbaccess</w:t>
      </w:r>
      <w:proofErr w:type="spellEnd"/>
      <w:r>
        <w:t xml:space="preserve"> e binários a. Incluir a </w:t>
      </w:r>
      <w:proofErr w:type="spellStart"/>
      <w:r>
        <w:t>tag</w:t>
      </w:r>
      <w:proofErr w:type="spellEnd"/>
      <w:r>
        <w:t xml:space="preserve"> para o Repositório de customizações https://tdn.totvs.com/display/tec/RpoCustom b. Editar appserver.ini para SPECIALKEY: https://tdn.totvs.com/display/framework/SpecialKey c. Adicione no seu ambiente do server.ini, no meu caso [TESTE12] </w:t>
      </w:r>
      <w:proofErr w:type="spellStart"/>
      <w:r>
        <w:t>TopMemoMega</w:t>
      </w:r>
      <w:proofErr w:type="spellEnd"/>
      <w:r>
        <w:t>=1</w:t>
      </w:r>
    </w:p>
    <w:p w:rsidR="00C9393E" w:rsidRDefault="00C9393E" w:rsidP="0064414F">
      <w:r>
        <w:t>Arquivos necessários para atualização de release:</w:t>
      </w:r>
    </w:p>
    <w:p w:rsidR="00C9393E" w:rsidRDefault="00C9393E" w:rsidP="0064414F">
      <w:r>
        <w:rPr>
          <w:noProof/>
        </w:rPr>
        <w:lastRenderedPageBreak/>
        <w:drawing>
          <wp:inline distT="0" distB="0" distL="0" distR="0">
            <wp:extent cx="5400040" cy="3036570"/>
            <wp:effectExtent l="0" t="0" r="0" b="0"/>
            <wp:docPr id="2005111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3E" w:rsidRDefault="00130489" w:rsidP="0064414F">
      <w:r>
        <w:t xml:space="preserve">Atualizar BIN, </w:t>
      </w:r>
      <w:proofErr w:type="spellStart"/>
      <w:r>
        <w:t>Smart</w:t>
      </w:r>
      <w:proofErr w:type="spellEnd"/>
      <w:r>
        <w:t xml:space="preserve"> e app server, </w:t>
      </w:r>
      <w:proofErr w:type="spellStart"/>
      <w:r>
        <w:t>DBacces</w:t>
      </w:r>
      <w:proofErr w:type="spellEnd"/>
      <w:r>
        <w:t xml:space="preserve"> atualizar </w:t>
      </w:r>
      <w:proofErr w:type="spellStart"/>
      <w:r>
        <w:t>systemload</w:t>
      </w:r>
      <w:proofErr w:type="spellEnd"/>
      <w:r>
        <w:t xml:space="preserve"> com dicionário completo e diferencial (</w:t>
      </w:r>
      <w:proofErr w:type="spellStart"/>
      <w:r>
        <w:t>libs</w:t>
      </w:r>
      <w:proofErr w:type="spellEnd"/>
      <w:r>
        <w:t>), helps completo e diferencial</w:t>
      </w:r>
      <w:r w:rsidR="00092F4F">
        <w:t>.</w:t>
      </w:r>
    </w:p>
    <w:p w:rsidR="00092F4F" w:rsidRDefault="00092F4F" w:rsidP="0064414F">
      <w:r w:rsidRPr="00092F4F">
        <w:drawing>
          <wp:inline distT="0" distB="0" distL="0" distR="0" wp14:anchorId="797CC2FB" wp14:editId="70B131CD">
            <wp:extent cx="5400040" cy="3199765"/>
            <wp:effectExtent l="0" t="0" r="0" b="635"/>
            <wp:docPr id="1467391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1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4F" w:rsidRDefault="00092F4F" w:rsidP="0064414F"/>
    <w:p w:rsidR="00092F4F" w:rsidRDefault="00092F4F" w:rsidP="0064414F"/>
    <w:p w:rsidR="00C9393E" w:rsidRPr="0064414F" w:rsidRDefault="00C9393E" w:rsidP="0064414F"/>
    <w:sectPr w:rsidR="00C9393E" w:rsidRPr="0064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4F"/>
    <w:rsid w:val="00092F4F"/>
    <w:rsid w:val="00130489"/>
    <w:rsid w:val="002B42F4"/>
    <w:rsid w:val="003D13C0"/>
    <w:rsid w:val="0064414F"/>
    <w:rsid w:val="00A04CFE"/>
    <w:rsid w:val="00B17CC0"/>
    <w:rsid w:val="00C9393E"/>
    <w:rsid w:val="00C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EFB9"/>
  <w15:chartTrackingRefBased/>
  <w15:docId w15:val="{2C79FE0C-649E-4361-A162-CF0E8C8F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5</cp:revision>
  <dcterms:created xsi:type="dcterms:W3CDTF">2023-04-18T14:25:00Z</dcterms:created>
  <dcterms:modified xsi:type="dcterms:W3CDTF">2023-04-19T17:38:00Z</dcterms:modified>
</cp:coreProperties>
</file>