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EU Soil Database Specifications</w:t>
      </w:r>
    </w:p>
    <w:p>
      <w:pPr>
        <w:pStyle w:val="Normal"/>
        <w:rPr/>
      </w:pPr>
      <w:r>
        <w:rPr>
          <w:sz w:val="20"/>
        </w:rPr>
        <w:t>ESDAC Soil Database contains, among others, the following thematic layers: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Soil Major Group soil code (1990 FAO)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Level Soil code (1990 FAO)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Depth to rock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Depth to impermeable layer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Depth of texture change (depth of first horizon)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Dominate top and subsurface texture classes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inline distT="0" distB="3810" distL="0" distR="0">
            <wp:extent cx="4638040" cy="12725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Top and Subsurface CEC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Top and subsurface base saturation: low (&lt;50%), medium (50-75%, high (&gt;75%)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Top Organic Matter: very low (&lt; 1%), low (1-2%), medium (2-6%), high (&gt; 6%)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 xml:space="preserve">ESDAC Topsoil Physical Properties </w:t>
      </w:r>
      <w:r>
        <w:rPr>
          <w:sz w:val="20"/>
        </w:rPr>
        <w:t>(Not currently using these)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Clay (%)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Sand (%)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Silt (%)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Coarse Fragments (%)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Bulk Density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Available Water Capacity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</w:rPr>
        <w:t>USDA Texture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ind w:hanging="0"/>
        <w:rPr/>
      </w:pPr>
      <w:r>
        <w:rPr>
          <w:sz w:val="20"/>
        </w:rPr>
        <w:t>EU Soil Hydro Grids v1.0</w:t>
      </w:r>
    </w:p>
    <w:p>
      <w:pPr>
        <w:pStyle w:val="Text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saturated water content</w:t>
      </w:r>
    </w:p>
    <w:p>
      <w:pPr>
        <w:pStyle w:val="TextBody"/>
        <w:numPr>
          <w:ilvl w:val="0"/>
          <w:numId w:val="2"/>
        </w:numPr>
        <w:rPr/>
      </w:pPr>
      <w:r>
        <w:rPr>
          <w:sz w:val="22"/>
          <w:szCs w:val="22"/>
        </w:rPr>
        <w:t>water content at field capacity and wilting point</w:t>
      </w:r>
    </w:p>
    <w:p>
      <w:pPr>
        <w:pStyle w:val="TextBody"/>
        <w:numPr>
          <w:ilvl w:val="0"/>
          <w:numId w:val="2"/>
        </w:numPr>
        <w:rPr/>
      </w:pPr>
      <w:r>
        <w:rPr>
          <w:sz w:val="22"/>
          <w:szCs w:val="22"/>
        </w:rPr>
        <w:t>saturated hydraulic conductivity and Mualem-van Genuchten parameters for the descript</w:t>
      </w:r>
      <w:r>
        <w:rPr/>
        <w:t>ion of the moisture retention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unsaturated hydraulic conductivity curves </w:t>
      </w:r>
    </w:p>
    <w:p>
      <w:pPr>
        <w:pStyle w:val="ListParagraph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WEPP Soil Input File Routine</w:t>
      </w:r>
    </w:p>
    <w:p>
      <w:pPr>
        <w:pStyle w:val="Normal"/>
        <w:spacing w:before="0" w:after="0"/>
        <w:rPr>
          <w:b/>
          <w:b/>
          <w:bCs/>
          <w:sz w:val="20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oil </w:t>
      </w:r>
      <w:r>
        <w:rPr>
          <w:b/>
          <w:bCs/>
          <w:sz w:val="24"/>
          <w:szCs w:val="24"/>
        </w:rPr>
        <w:t>Parameters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a) soil name for current OFE or channel - character (slid) 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Fullname of soil </w:t>
      </w:r>
      <w:r>
        <w:rPr>
          <w:sz w:val="20"/>
        </w:rPr>
        <w:t>is FAO90-Level 1 Classification (FAO-LEV1)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rFonts w:ascii="DejaVu Sans Mono" w:hAnsi="DejaVu Sa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>TEXT-DEP-CHG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----------------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0   No information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200 mm if second horizon exists, otherwise 400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1   Textural change between 20 and 40 cm depth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300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2   Textural change between 40 and 60 cm depth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500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3   Textural change between 60 and 80 cm depth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700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4   Textural change between 80 and 120 cm depth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100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5   No textural change between 20 and 120 cm depth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1200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6   Textural change between 20 and 60 cm depth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400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7   Textural change between 60 and 120 cm depth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900 mm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rFonts w:ascii="DejaVu Sans Mono" w:hAnsi="DejaVu Sa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spacing w:before="0" w:after="0"/>
        <w:rPr>
          <w:sz w:val="20"/>
        </w:rPr>
      </w:pPr>
      <w:r>
        <w:rPr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b) soil texture for current OFE or channel - character (texid) 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texture class: </w:t>
      </w:r>
      <w:r>
        <w:rPr>
          <w:sz w:val="20"/>
        </w:rPr>
        <w:t xml:space="preserve">sand loam, loam, silt loam, clay loam </w:t>
      </w:r>
      <w:r>
        <w:rPr>
          <w:sz w:val="20"/>
        </w:rPr>
        <w:t xml:space="preserve">(this four class texture I call </w:t>
        <w:tab/>
        <w:t>“simple texture”)</w:t>
      </w:r>
    </w:p>
    <w:p>
      <w:pPr>
        <w:pStyle w:val="Normal"/>
        <w:spacing w:before="0" w:after="0"/>
        <w:rPr/>
      </w:pPr>
      <w:r>
        <w:rPr>
          <w:sz w:val="20"/>
        </w:rPr>
        <w:tab/>
        <w:t>determined by the Surface Dominate Texture Classification (TEXT-SRF-DOM)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i w:val="false"/>
          <w:iCs w:val="false"/>
          <w:color w:val="000000"/>
          <w:sz w:val="2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0   No information  --&gt; 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None</w:t>
      </w:r>
      <w:r>
        <w:rPr>
          <w:i w:val="false"/>
          <w:iCs w:val="false"/>
          <w:color w:val="00000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9   No mineral texture (Peat soils)  --&gt;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???</w:t>
      </w:r>
      <w:r>
        <w:rPr>
          <w:i w:val="false"/>
          <w:iCs w:val="false"/>
          <w:color w:val="00000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1   Coarse (18% &lt; clay and &gt; 65% sand)  --&gt; 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sand loam</w:t>
      </w:r>
      <w:r>
        <w:rPr>
          <w:i w:val="false"/>
          <w:iCs w:val="false"/>
          <w:color w:val="00000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2   Medium (18% &lt; clay &lt; 35% and &gt;= 15%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sand</w:t>
      </w:r>
      <w:r>
        <w:rPr>
          <w:i w:val="false"/>
          <w:iCs w:val="false"/>
          <w:color w:val="00000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    or 18% &lt; clay and 15% &lt; sand &lt; 65%)  --&gt; 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loam</w:t>
      </w:r>
      <w:r>
        <w:rPr>
          <w:i w:val="false"/>
          <w:iCs w:val="false"/>
          <w:color w:val="00000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3   Medium fine (&lt; 35% clay and &lt; 15% sand)  --&gt; 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silt loam</w:t>
      </w:r>
      <w:r>
        <w:rPr>
          <w:i w:val="false"/>
          <w:iCs w:val="false"/>
          <w:color w:val="00000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4   Fine (35% &lt; clay &lt; 60%)  --&gt; 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clay loam</w:t>
      </w:r>
      <w:r>
        <w:rPr>
          <w:i w:val="false"/>
          <w:iCs w:val="false"/>
          <w:color w:val="000000"/>
        </w:rPr>
        <w:br/>
      </w:r>
      <w:r>
        <w:rPr>
          <w:rFonts w:ascii="DejaVu Sans Mono" w:hAnsi="DejaVu Sans Mono"/>
          <w:b w:val="false"/>
          <w:i w:val="false"/>
          <w:iCs w:val="false"/>
          <w:color w:val="000000"/>
          <w:sz w:val="18"/>
        </w:rPr>
        <w:t xml:space="preserve">5   Very fine (clay &gt; 60 %)  --&gt; 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clay loam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sz w:val="20"/>
        </w:rPr>
      </w:pPr>
      <w:r>
        <w:rPr>
          <w:i w:val="false"/>
          <w:iCs w:val="false"/>
          <w:color w:val="00000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c) number of soil layers for current OFE or channel - integer (nsl) 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 xml:space="preserve">1 or 2 based on </w:t>
      </w:r>
      <w:r>
        <w:rPr>
          <w:sz w:val="20"/>
        </w:rPr>
        <w:t xml:space="preserve">ESDAC </w:t>
      </w:r>
      <w:r>
        <w:rPr>
          <w:sz w:val="20"/>
        </w:rPr>
        <w:t xml:space="preserve">soil database </w:t>
      </w:r>
      <w:r>
        <w:rPr>
          <w:sz w:val="20"/>
        </w:rPr>
        <w:t xml:space="preserve">parameters  </w:t>
      </w:r>
      <w:r>
        <w:rPr>
          <w:sz w:val="20"/>
        </w:rPr>
        <w:t xml:space="preserve">TEXT-SRF-DOM </w:t>
      </w:r>
      <w:r>
        <w:rPr>
          <w:sz w:val="20"/>
        </w:rPr>
        <w:t xml:space="preserve">and  </w:t>
      </w:r>
      <w:r>
        <w:rPr>
          <w:sz w:val="20"/>
        </w:rPr>
        <w:t>TEXT-</w:t>
      </w:r>
      <w:r>
        <w:rPr>
          <w:sz w:val="20"/>
        </w:rPr>
        <w:t>SUB</w:t>
      </w:r>
      <w:r>
        <w:rPr>
          <w:sz w:val="20"/>
        </w:rPr>
        <w:t>-DOM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sz w:val="20"/>
        </w:rPr>
      </w:pPr>
      <w:r>
        <w:rPr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d) albedo of the bare dry surface soil on the current OFE or channel - real (salb) 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>Based on landuse. If it is forest then salb is 0.06, otherwise it is set to 0.15. (</w:t>
      </w:r>
      <w:r>
        <w:rPr>
          <w:i/>
          <w:iCs/>
          <w:sz w:val="20"/>
        </w:rPr>
        <w:t>Values from WEPP forest soils database.</w:t>
      </w:r>
      <w:r>
        <w:rPr>
          <w:sz w:val="20"/>
        </w:rPr>
        <w:t>)</w:t>
      </w:r>
    </w:p>
    <w:p>
      <w:pPr>
        <w:pStyle w:val="Normal"/>
        <w:spacing w:before="0" w:after="0"/>
        <w:rPr>
          <w:rFonts w:ascii="Consolas" w:hAnsi="Consolas" w:eastAsia="Times New Roman" w:cs="Segoe UI"/>
          <w:color w:val="24292E"/>
          <w:sz w:val="20"/>
          <w:szCs w:val="18"/>
        </w:rPr>
      </w:pPr>
      <w:r>
        <w:rPr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e) initial saturation level of the soil profile porosity (m/m) - real (sat)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>Based on landuse. If it is forest then sat is 0.75, otherwise it is set to 0.5. (</w:t>
      </w:r>
      <w:r>
        <w:rPr>
          <w:i/>
          <w:iCs/>
          <w:sz w:val="20"/>
        </w:rPr>
        <w:t>Values from WEPP forest soils database.</w:t>
      </w:r>
      <w:r>
        <w:rPr>
          <w:sz w:val="20"/>
        </w:rPr>
        <w:t>)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sz w:val="20"/>
        </w:rPr>
      </w:pPr>
      <w:r>
        <w:rPr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f) baseline interrill erodibility parameter (kg*s/m4) - real (ki)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 xml:space="preserve">Based on simple texture of surface and landuse. 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srf_simple_texture ==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'clay loam'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is_forest: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ki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400000.0</w:t>
      </w:r>
      <w:r>
        <w:rPr/>
        <w:br/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else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ki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1500000.0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elif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srf_simple_texture ==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'loam'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is_forest: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ki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400000.0</w:t>
      </w:r>
      <w:r>
        <w:rPr/>
        <w:br/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else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ki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1000000.0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elif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srf_simple_texture ==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'sand loam'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ki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400000.0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elif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srf_simple_texture ==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'silt loam'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ki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1000000.0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>else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ki =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None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>(</w:t>
      </w:r>
      <w:r>
        <w:rPr>
          <w:i/>
          <w:iCs/>
          <w:sz w:val="20"/>
        </w:rPr>
        <w:t>Values from WEPP forest soils database.</w:t>
      </w:r>
      <w:r>
        <w:rPr>
          <w:sz w:val="20"/>
        </w:rPr>
        <w:t>)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>g) baseline rill erodibility parameter (s/m) - real (kr) h) baseline critical shear parameter (N/m2) - real (shcrit)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>Based on 5 class ERODIBILITY classification and the range of values from the WEPP forest soils database.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rFonts w:ascii="DejaVu Sans Mono" w:hAnsi="DejaVu Sans Mono"/>
          <w:b w:val="false"/>
          <w:b w:val="false"/>
          <w:i w:val="false"/>
          <w:i w:val="false"/>
          <w:color w:val="A9B7C6"/>
          <w:sz w:val="20"/>
        </w:rPr>
      </w:pPr>
      <w:r>
        <w:rPr>
          <w:sz w:val="20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kr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0.00002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8888C6"/>
          <w:sz w:val="18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(erodibility)</w:t>
      </w:r>
    </w:p>
    <w:p>
      <w:pPr>
        <w:pStyle w:val="Normal"/>
        <w:widowControl/>
        <w:bidi w:val="0"/>
        <w:spacing w:lineRule="auto" w:line="259" w:before="0" w:after="0"/>
        <w:ind w:right="0" w:hanging="0"/>
        <w:jc w:val="left"/>
        <w:rPr/>
      </w:pPr>
      <w:r>
        <w:rPr>
          <w:sz w:val="20"/>
        </w:rPr>
        <w:t>i) effective hydraulic conductivity of surface soil (mm/h) - real (avke)</w:t>
      </w:r>
    </w:p>
    <w:p>
      <w:pPr>
        <w:pStyle w:val="Normal"/>
        <w:spacing w:before="0" w:after="0"/>
        <w:rPr/>
      </w:pPr>
      <w:r>
        <w:rPr>
          <w:sz w:val="20"/>
        </w:rPr>
        <w:tab/>
      </w:r>
      <w:r>
        <w:rPr>
          <w:sz w:val="20"/>
        </w:rPr>
        <w:t>Based on EU Soil Hydro Grids sl1 depth for ksat</w:t>
      </w:r>
    </w:p>
    <w:p>
      <w:pPr>
        <w:pStyle w:val="Normal"/>
        <w:spacing w:before="0" w:after="0"/>
        <w:rPr>
          <w:sz w:val="20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Surface Horizon Parameters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0"/>
        </w:rPr>
        <w:t xml:space="preserve">a) depth from soil surface to bottom of soil layer (mm) - real (solthk) </w:t>
      </w:r>
    </w:p>
    <w:p>
      <w:pPr>
        <w:pStyle w:val="Normal"/>
        <w:spacing w:before="0" w:after="0"/>
        <w:rPr/>
      </w:pPr>
      <w:r>
        <w:rPr>
          <w:sz w:val="20"/>
        </w:rPr>
        <w:tab/>
      </w:r>
      <w:r>
        <w:rPr>
          <w:sz w:val="20"/>
        </w:rPr>
        <w:t xml:space="preserve">based on </w:t>
      </w:r>
      <w:r>
        <w:rPr>
          <w:sz w:val="20"/>
        </w:rPr>
        <w:t>TEXT-DEP-CHG classification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ab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b) percentage of sand in the layer (%) - real (sand) 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based on </w:t>
      </w:r>
      <w:r>
        <w:rPr>
          <w:sz w:val="20"/>
        </w:rPr>
        <w:t xml:space="preserve">simple </w:t>
      </w:r>
      <w:r>
        <w:rPr>
          <w:sz w:val="20"/>
        </w:rPr>
        <w:t xml:space="preserve">texture class </w:t>
      </w:r>
      <w:r>
        <w:rPr>
          <w:sz w:val="20"/>
        </w:rPr>
        <w:t>WEPP Forest Soil values</w:t>
      </w:r>
    </w:p>
    <w:p>
      <w:pPr>
        <w:pStyle w:val="Normal"/>
        <w:spacing w:before="0" w:after="0"/>
        <w:rPr>
          <w:sz w:val="20"/>
        </w:rPr>
      </w:pPr>
      <w:r>
        <w:rPr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c) percentage of clay in the layer (%) - real (clay) </w:t>
      </w:r>
    </w:p>
    <w:p>
      <w:pPr>
        <w:pStyle w:val="Normal"/>
        <w:spacing w:before="0" w:after="0"/>
        <w:ind w:firstLine="720"/>
        <w:rPr/>
      </w:pPr>
      <w:r>
        <w:rPr>
          <w:sz w:val="20"/>
        </w:rPr>
        <w:t xml:space="preserve">based on </w:t>
      </w:r>
      <w:r>
        <w:rPr>
          <w:sz w:val="20"/>
        </w:rPr>
        <w:t xml:space="preserve">simple </w:t>
      </w:r>
      <w:r>
        <w:rPr>
          <w:sz w:val="20"/>
        </w:rPr>
        <w:t xml:space="preserve">texture class </w:t>
      </w:r>
      <w:r>
        <w:rPr>
          <w:sz w:val="20"/>
        </w:rPr>
        <w:t>WEPP Forest Soil values</w:t>
      </w:r>
    </w:p>
    <w:p>
      <w:pPr>
        <w:pStyle w:val="Normal"/>
        <w:spacing w:before="0" w:after="0"/>
        <w:ind w:firstLine="720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 xml:space="preserve">d) percentage of organic matter (volume) in the layer (%) - real (orgmat) 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based on </w:t>
      </w:r>
      <w:r>
        <w:rPr>
          <w:sz w:val="20"/>
        </w:rPr>
        <w:t>OC-TOP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>OC_TOP = Topsoil organic carbon content.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H = High ( &gt; 6 %)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6.5%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M = Medium (2 - 6 %)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4%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L = Low (1 - 2 %)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1.5%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V = Very low ( &lt; 1 %)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0.5%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color w:val="000000"/>
        </w:rPr>
      </w:pPr>
      <w:r>
        <w:rPr>
          <w:rFonts w:ascii="DejaVu Sans Mono" w:hAnsi="DejaVu Sans Mono"/>
          <w:b/>
          <w:bCs/>
          <w:i w:val="false"/>
          <w:color w:val="000000"/>
          <w:sz w:val="18"/>
        </w:rPr>
        <w:t xml:space="preserve">5% 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</w:rPr>
        <w:t>if OC-TOP information is not available.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sz w:val="18"/>
        </w:rPr>
      </w:pPr>
      <w:r>
        <w:rPr>
          <w:color w:val="00000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e) cation exchange capacity in the layer (meq/100 g of soil) - real (cec) 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 xml:space="preserve">based on </w:t>
      </w:r>
      <w:r>
        <w:rPr>
          <w:sz w:val="20"/>
        </w:rPr>
        <w:t>CEC-TOP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>CEC_TOP = Topsoil cation exchange capacity.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H = High ( &gt; 40 cmol(+)/kg)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45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M = Medium (15-40 cmol(+)/kg)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15 if silt loam or sand loam, 20 otherwise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L = Low ( &lt; 15 cmol(+)/kg)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10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sz w:val="20"/>
        </w:rPr>
      </w:pPr>
      <w:r>
        <w:rPr>
          <w:color w:val="00000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f) percentage of rock fragments by volume in the layer (%) - real (rfg)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based on </w:t>
      </w:r>
      <w:r>
        <w:rPr>
          <w:sz w:val="20"/>
        </w:rPr>
        <w:t xml:space="preserve">simple </w:t>
      </w:r>
      <w:r>
        <w:rPr>
          <w:sz w:val="20"/>
        </w:rPr>
        <w:t xml:space="preserve">texture class </w:t>
      </w:r>
      <w:r>
        <w:rPr>
          <w:sz w:val="20"/>
        </w:rPr>
        <w:t>WEPP Forest Soil values</w:t>
      </w:r>
    </w:p>
    <w:p>
      <w:pPr>
        <w:pStyle w:val="Normal"/>
        <w:spacing w:before="0" w:after="0"/>
        <w:rPr/>
      </w:pPr>
      <w:r>
        <w:rPr>
          <w:sz w:val="20"/>
        </w:rPr>
        <w:tab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ab/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Subsurface Horizon Parameters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0"/>
        </w:rPr>
        <w:t>Two horizon soils are created when TEXT-SUB-DOM is specified. In some locations information for a second horizon is not available and only a single horizon is generated.</w:t>
      </w:r>
    </w:p>
    <w:p>
      <w:pPr>
        <w:pStyle w:val="Normal"/>
        <w:spacing w:before="0" w:after="0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 xml:space="preserve">a) depth from soil surface to bottom of soil layer (mm) - real (solthk) </w:t>
      </w:r>
    </w:p>
    <w:p>
      <w:pPr>
        <w:pStyle w:val="Normal"/>
        <w:spacing w:before="0" w:after="0"/>
        <w:rPr/>
      </w:pPr>
      <w:r>
        <w:rPr>
          <w:sz w:val="20"/>
        </w:rPr>
        <w:tab/>
      </w:r>
      <w:r>
        <w:rPr>
          <w:sz w:val="20"/>
        </w:rPr>
        <w:t xml:space="preserve">based on </w:t>
      </w:r>
      <w:r>
        <w:rPr>
          <w:sz w:val="20"/>
        </w:rPr>
        <w:t>Impermeable Layer (IL)</w:t>
      </w:r>
      <w:r>
        <w:rPr>
          <w:sz w:val="20"/>
        </w:rPr>
        <w:t xml:space="preserve"> classification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>IL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----------------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0   No information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400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1   No impermeable layer within 150 cm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1500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2   Impermeable layer between 80 and 150 cm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1150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3   Impermeable layer between 40 and 80 cm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600 mm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4   Impermeable layer within 40 cm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&gt; 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400 mm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sz w:val="20"/>
        </w:rPr>
      </w:pPr>
      <w:r>
        <w:rPr>
          <w:color w:val="000000"/>
        </w:rPr>
      </w:r>
    </w:p>
    <w:p>
      <w:pPr>
        <w:pStyle w:val="Normal"/>
        <w:spacing w:before="0" w:after="0"/>
        <w:rPr/>
      </w:pPr>
      <w:r>
        <w:rPr>
          <w:sz w:val="20"/>
        </w:rPr>
        <w:t xml:space="preserve">b) percentage of sand in the layer (%) - real (sand) 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based on </w:t>
      </w:r>
      <w:r>
        <w:rPr>
          <w:sz w:val="20"/>
        </w:rPr>
        <w:t xml:space="preserve">simple </w:t>
      </w:r>
      <w:r>
        <w:rPr>
          <w:sz w:val="20"/>
        </w:rPr>
        <w:t xml:space="preserve">texture class </w:t>
      </w:r>
      <w:r>
        <w:rPr>
          <w:sz w:val="20"/>
        </w:rPr>
        <w:t>WEPP Forest Soil values</w:t>
      </w:r>
    </w:p>
    <w:p>
      <w:pPr>
        <w:pStyle w:val="Normal"/>
        <w:spacing w:before="0" w:after="0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 xml:space="preserve">c) percentage of clay in the layer (%) - real (clay) </w:t>
      </w:r>
    </w:p>
    <w:p>
      <w:pPr>
        <w:pStyle w:val="Normal"/>
        <w:spacing w:before="0" w:after="0"/>
        <w:ind w:firstLine="720"/>
        <w:rPr/>
      </w:pPr>
      <w:r>
        <w:rPr>
          <w:sz w:val="20"/>
        </w:rPr>
        <w:t xml:space="preserve">based on </w:t>
      </w:r>
      <w:r>
        <w:rPr>
          <w:sz w:val="20"/>
        </w:rPr>
        <w:t xml:space="preserve">simple </w:t>
      </w:r>
      <w:r>
        <w:rPr>
          <w:sz w:val="20"/>
        </w:rPr>
        <w:t xml:space="preserve">texture class </w:t>
      </w:r>
      <w:r>
        <w:rPr>
          <w:sz w:val="20"/>
        </w:rPr>
        <w:t>WEPP Forest Soil values</w:t>
      </w:r>
    </w:p>
    <w:p>
      <w:pPr>
        <w:pStyle w:val="Normal"/>
        <w:spacing w:before="0" w:after="0"/>
        <w:ind w:firstLine="720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>d) percentage of organic matter (volume) in the layer (%) - real (orgmat</w:t>
      </w:r>
      <w:r>
        <w:rPr>
          <w:sz w:val="20"/>
        </w:rPr>
        <w:t>)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based on </w:t>
      </w:r>
      <w:r>
        <w:rPr>
          <w:sz w:val="20"/>
        </w:rPr>
        <w:t xml:space="preserve">simple </w:t>
      </w:r>
      <w:r>
        <w:rPr>
          <w:sz w:val="20"/>
        </w:rPr>
        <w:t xml:space="preserve">texture class </w:t>
      </w:r>
      <w:r>
        <w:rPr>
          <w:sz w:val="20"/>
        </w:rPr>
        <w:t>WEPP Forest Soil values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sz w:val="18"/>
        </w:rPr>
      </w:pPr>
      <w:r>
        <w:rPr>
          <w:color w:val="000000"/>
        </w:rPr>
      </w:r>
    </w:p>
    <w:p>
      <w:pPr>
        <w:pStyle w:val="Normal"/>
        <w:spacing w:before="0" w:after="0"/>
        <w:rPr/>
      </w:pPr>
      <w:r>
        <w:rPr>
          <w:sz w:val="20"/>
        </w:rPr>
        <w:t xml:space="preserve">e) cation exchange capacity in the layer (meq/100 g of soil) - real (cec) 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/>
      </w:pPr>
      <w:r>
        <w:rPr>
          <w:sz w:val="20"/>
        </w:rPr>
        <w:t xml:space="preserve">based on </w:t>
      </w:r>
      <w:r>
        <w:rPr>
          <w:sz w:val="20"/>
        </w:rPr>
        <w:t>CEC-</w:t>
      </w:r>
      <w:r>
        <w:rPr>
          <w:sz w:val="20"/>
        </w:rPr>
        <w:t>SUB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>CEC_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SUB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= Topsoil cation exchange capacity.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H = High ( &gt; 40 cmol(+)/kg)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&gt;  45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M = Medium (15-40 cmol(+)/kg)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&gt;  15 if silt loam or sand loam, 20 otherwise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L = Low ( &lt; 15 cmol(+)/kg)  --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&gt;  10</w:t>
      </w:r>
    </w:p>
    <w:p>
      <w:pPr>
        <w:pStyle w:val="Normal"/>
        <w:widowControl/>
        <w:bidi w:val="0"/>
        <w:spacing w:lineRule="auto" w:line="259" w:before="0" w:after="0"/>
        <w:ind w:left="720" w:right="0" w:hanging="0"/>
        <w:jc w:val="left"/>
        <w:rPr>
          <w:sz w:val="20"/>
        </w:rPr>
      </w:pPr>
      <w:r>
        <w:rPr>
          <w:color w:val="000000"/>
        </w:rPr>
      </w:r>
    </w:p>
    <w:p>
      <w:pPr>
        <w:pStyle w:val="Normal"/>
        <w:spacing w:before="0" w:after="0"/>
        <w:rPr/>
      </w:pPr>
      <w:r>
        <w:rPr>
          <w:sz w:val="20"/>
        </w:rPr>
        <w:t>f) percentage of rock fragments by volume in the layer (%) - real (rfg)</w:t>
      </w:r>
    </w:p>
    <w:p>
      <w:pPr>
        <w:pStyle w:val="Normal"/>
        <w:spacing w:before="0" w:after="0"/>
        <w:rPr/>
      </w:pPr>
      <w:r>
        <w:rPr>
          <w:sz w:val="20"/>
        </w:rPr>
        <w:tab/>
        <w:t xml:space="preserve">based on </w:t>
      </w:r>
      <w:r>
        <w:rPr>
          <w:sz w:val="20"/>
        </w:rPr>
        <w:t xml:space="preserve">simple </w:t>
      </w:r>
      <w:r>
        <w:rPr>
          <w:sz w:val="20"/>
        </w:rPr>
        <w:t xml:space="preserve">texture class </w:t>
      </w:r>
      <w:r>
        <w:rPr>
          <w:sz w:val="20"/>
        </w:rPr>
        <w:t>WEPP Forest Soil values</w:t>
      </w:r>
    </w:p>
    <w:p>
      <w:pPr>
        <w:pStyle w:val="Normal"/>
        <w:spacing w:before="0" w:after="0"/>
        <w:rPr/>
      </w:pPr>
      <w:r>
        <w:rPr>
          <w:sz w:val="20"/>
        </w:rPr>
        <w:tab/>
      </w:r>
    </w:p>
    <w:p>
      <w:pPr>
        <w:pStyle w:val="Normal"/>
        <w:spacing w:before="0" w:after="0"/>
        <w:rPr/>
      </w:pPr>
      <w:r>
        <w:rPr>
          <w:sz w:val="20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5f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op" w:customStyle="1">
    <w:name w:val="eop"/>
    <w:basedOn w:val="DefaultParagraphFont"/>
    <w:qFormat/>
    <w:rsid w:val="0050782a"/>
    <w:rPr/>
  </w:style>
  <w:style w:type="character" w:styleId="Normaltextrun" w:customStyle="1">
    <w:name w:val="normaltextrun"/>
    <w:basedOn w:val="DefaultParagraphFont"/>
    <w:qFormat/>
    <w:rsid w:val="0050782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815f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6ad7"/>
    <w:pPr>
      <w:spacing w:before="0" w:after="16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5078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Application>LibreOffice/6.2.3.2$Linux_X86_64 LibreOffice_project/20$Build-2</Application>
  <Pages>4</Pages>
  <Words>1108</Words>
  <Characters>4852</Characters>
  <CharactersWithSpaces>6029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2019-05-23T23:59:00Z</dcterms:created>
  <dc:creator>Roger Lew</dc:creator>
  <dc:description/>
  <dc:language>en-US</dc:language>
  <cp:lastModifiedBy/>
  <dcterms:modified xsi:type="dcterms:W3CDTF">2019-05-27T14:22:25Z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